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5000" w:type="pct"/>
        <w:tblBorders>
          <w:top w:val="single" w:sz="4" w:space="0" w:color="4472C4" w:themeColor="accent1"/>
          <w:left w:val="single" w:sz="4" w:space="0" w:color="4472C4" w:themeColor="accent1"/>
          <w:bottom w:val="single" w:sz="4" w:space="0" w:color="4472C4" w:themeColor="accent1"/>
          <w:right w:val="single" w:sz="4" w:space="0" w:color="4472C4" w:themeColor="accent1"/>
          <w:insideH w:val="none" w:sz="0" w:space="0" w:color="auto"/>
          <w:insideV w:val="none" w:sz="0" w:space="0" w:color="auto"/>
        </w:tblBorders>
        <w:tblCellMar>
          <w:top w:w="28" w:type="dxa"/>
          <w:bottom w:w="28" w:type="dxa"/>
        </w:tblCellMar>
        <w:tblLook w:val="04A0" w:firstRow="1" w:lastRow="0" w:firstColumn="1" w:lastColumn="0" w:noHBand="0" w:noVBand="1"/>
      </w:tblPr>
      <w:tblGrid>
        <w:gridCol w:w="9344"/>
      </w:tblGrid>
      <w:tr w:rsidR="007F0258" w:rsidRPr="00E853EF" w14:paraId="1F872425" w14:textId="77777777" w:rsidTr="006B7A28">
        <w:trPr>
          <w:trHeight w:val="20"/>
        </w:trPr>
        <w:tc>
          <w:tcPr>
            <w:tcW w:w="5000" w:type="pct"/>
            <w:shd w:val="clear" w:color="auto" w:fill="FFFFCC"/>
          </w:tcPr>
          <w:p w14:paraId="499CCD92" w14:textId="2852D47E" w:rsidR="007F0258" w:rsidRPr="00767C44" w:rsidRDefault="005762E4" w:rsidP="00EF3705">
            <w:pPr>
              <w:spacing w:line="252" w:lineRule="auto"/>
              <w:jc w:val="center"/>
              <w:rPr>
                <w:rFonts w:cs="Segoe UI"/>
                <w:b/>
                <w:sz w:val="22"/>
                <w:szCs w:val="20"/>
              </w:rPr>
            </w:pPr>
            <w:bookmarkStart w:id="0" w:name="_Hlk207280911"/>
            <w:bookmarkStart w:id="1" w:name="_Hlk189663543"/>
            <w:bookmarkStart w:id="2" w:name="_Toc274814354"/>
            <w:bookmarkStart w:id="3" w:name="_Toc274815054"/>
            <w:bookmarkStart w:id="4" w:name="_Toc274815240"/>
            <w:bookmarkStart w:id="5" w:name="_Toc290968641"/>
            <w:bookmarkStart w:id="6" w:name="_Toc290971355"/>
            <w:bookmarkStart w:id="7" w:name="_Toc291470640"/>
            <w:bookmarkStart w:id="8" w:name="_Toc291480723"/>
            <w:bookmarkStart w:id="9" w:name="_Toc291596883"/>
            <w:bookmarkStart w:id="10" w:name="_Toc291597053"/>
            <w:bookmarkStart w:id="11" w:name="_Toc291597413"/>
            <w:bookmarkStart w:id="12" w:name="_Toc291597583"/>
            <w:bookmarkStart w:id="13" w:name="_Toc291597859"/>
            <w:bookmarkStart w:id="14" w:name="_Toc227602191"/>
            <w:bookmarkStart w:id="15" w:name="_Ref299914082"/>
            <w:bookmarkStart w:id="16" w:name="_Ref448409283"/>
            <w:r w:rsidRPr="00767C44">
              <w:rPr>
                <w:rFonts w:eastAsia="Times New Roman" w:cs="Segoe UI"/>
                <w:b/>
                <w:sz w:val="22"/>
                <w:szCs w:val="20"/>
                <w:lang w:eastAsia="lt-LT"/>
              </w:rPr>
              <w:t>Trečiųjų šalių piliečių tikrinimo procedūros sukūrimo ir įdiegimo į Lietuvos migracijos informacinę sistemą (MIGRIS) paslaug</w:t>
            </w:r>
            <w:r w:rsidR="0073445A" w:rsidRPr="00767C44">
              <w:rPr>
                <w:rFonts w:eastAsia="Times New Roman" w:cs="Segoe UI"/>
                <w:b/>
                <w:sz w:val="22"/>
                <w:szCs w:val="20"/>
                <w:lang w:eastAsia="lt-LT"/>
              </w:rPr>
              <w:t>ų</w:t>
            </w:r>
            <w:r w:rsidRPr="00767C44">
              <w:rPr>
                <w:rFonts w:eastAsia="Times New Roman" w:cs="Segoe UI"/>
                <w:b/>
                <w:sz w:val="22"/>
                <w:szCs w:val="20"/>
                <w:lang w:eastAsia="lt-LT"/>
              </w:rPr>
              <w:t xml:space="preserve"> pirkimas </w:t>
            </w:r>
            <w:bookmarkEnd w:id="0"/>
            <w:r w:rsidRPr="00767C44">
              <w:rPr>
                <w:rFonts w:eastAsia="Times New Roman" w:cs="Segoe UI"/>
                <w:b/>
                <w:sz w:val="22"/>
                <w:szCs w:val="20"/>
                <w:lang w:eastAsia="lt-LT"/>
              </w:rPr>
              <w:t>(</w:t>
            </w:r>
            <w:r w:rsidR="00317FDC" w:rsidRPr="00767C44">
              <w:rPr>
                <w:rFonts w:eastAsia="Times New Roman" w:cs="Segoe UI"/>
                <w:b/>
                <w:sz w:val="22"/>
                <w:szCs w:val="20"/>
                <w:lang w:eastAsia="lt-LT"/>
              </w:rPr>
              <w:t>PPR-77</w:t>
            </w:r>
            <w:r w:rsidRPr="00767C44">
              <w:rPr>
                <w:rFonts w:eastAsia="Times New Roman" w:cs="Segoe UI"/>
                <w:b/>
                <w:sz w:val="22"/>
                <w:szCs w:val="20"/>
                <w:lang w:eastAsia="lt-LT"/>
              </w:rPr>
              <w:t>)</w:t>
            </w:r>
          </w:p>
        </w:tc>
      </w:t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tbl>
    <w:p w14:paraId="64F0EDA3" w14:textId="77777777" w:rsidR="00A73B3D" w:rsidRPr="00E853EF" w:rsidRDefault="00A73B3D" w:rsidP="00417C37">
      <w:pPr>
        <w:spacing w:before="60" w:after="60" w:line="120" w:lineRule="auto"/>
        <w:jc w:val="center"/>
        <w:rPr>
          <w:rFonts w:cs="Segoe UI"/>
          <w:b/>
        </w:rPr>
      </w:pPr>
    </w:p>
    <w:p w14:paraId="49F2DE55" w14:textId="410159B7" w:rsidR="005B2215" w:rsidRPr="00E853EF" w:rsidRDefault="005B2215" w:rsidP="008A4701">
      <w:pPr>
        <w:pStyle w:val="Skyriauspavadinimas"/>
        <w:numPr>
          <w:ilvl w:val="0"/>
          <w:numId w:val="0"/>
        </w:numPr>
        <w:ind w:left="426"/>
        <w:rPr>
          <w:rFonts w:ascii="Segoe UI Semibold" w:hAnsi="Segoe UI Semibold" w:cs="Segoe UI Semibold"/>
          <w:b w:val="0"/>
          <w:sz w:val="28"/>
          <w:szCs w:val="28"/>
          <w:lang w:val="lt-LT"/>
        </w:rPr>
      </w:pPr>
      <w:r w:rsidRPr="00E853EF">
        <w:rPr>
          <w:rFonts w:ascii="Segoe UI Semibold" w:hAnsi="Segoe UI Semibold" w:cs="Segoe UI Semibold"/>
          <w:b w:val="0"/>
          <w:sz w:val="28"/>
          <w:szCs w:val="28"/>
          <w:lang w:val="lt-LT"/>
        </w:rPr>
        <w:t>TECHNINĖ SPECIFIKACIJA</w:t>
      </w:r>
    </w:p>
    <w:p w14:paraId="2518DE47" w14:textId="61EC051D" w:rsidR="008A4701" w:rsidRPr="00E853EF" w:rsidRDefault="001D0085" w:rsidP="007D61D1">
      <w:pPr>
        <w:spacing w:after="120"/>
        <w:rPr>
          <w:rFonts w:cs="Segoe UI"/>
          <w:sz w:val="28"/>
        </w:rPr>
      </w:pPr>
      <w:r w:rsidRPr="00E853EF">
        <w:rPr>
          <w:rFonts w:cs="Segoe UI"/>
          <w:sz w:val="28"/>
        </w:rPr>
        <w:t>Turinys</w:t>
      </w:r>
    </w:p>
    <w:p w14:paraId="2226B76C" w14:textId="7B53F33B" w:rsidR="00E853EF" w:rsidRPr="00E853EF" w:rsidRDefault="00D11AD3" w:rsidP="00AC0C9F">
      <w:pPr>
        <w:pStyle w:val="Turinys1"/>
        <w:rPr>
          <w:rFonts w:asciiTheme="minorHAnsi" w:eastAsiaTheme="minorEastAsia" w:hAnsiTheme="minorHAnsi" w:cstheme="minorBidi"/>
          <w:color w:val="auto"/>
          <w:sz w:val="22"/>
          <w:szCs w:val="22"/>
          <w:lang w:eastAsia="lt-LT"/>
        </w:rPr>
      </w:pPr>
      <w:r w:rsidRPr="00E853EF">
        <w:rPr>
          <w:rStyle w:val="Hipersaitas"/>
          <w:smallCaps/>
        </w:rPr>
        <w:fldChar w:fldCharType="begin"/>
      </w:r>
      <w:r w:rsidRPr="00E853EF">
        <w:rPr>
          <w:rStyle w:val="Hipersaitas"/>
          <w:smallCaps/>
        </w:rPr>
        <w:instrText xml:space="preserve"> TOC \o "1-3" </w:instrText>
      </w:r>
      <w:r w:rsidRPr="00E853EF">
        <w:rPr>
          <w:rStyle w:val="Hipersaitas"/>
          <w:smallCaps/>
        </w:rPr>
        <w:fldChar w:fldCharType="separate"/>
      </w:r>
      <w:r w:rsidR="00E853EF" w:rsidRPr="00E853EF">
        <w:t>1.</w:t>
      </w:r>
      <w:r w:rsidR="00E853EF" w:rsidRPr="00E853EF">
        <w:rPr>
          <w:rFonts w:asciiTheme="minorHAnsi" w:eastAsiaTheme="minorEastAsia" w:hAnsiTheme="minorHAnsi" w:cstheme="minorBidi"/>
          <w:color w:val="auto"/>
          <w:sz w:val="22"/>
          <w:szCs w:val="22"/>
          <w:lang w:eastAsia="lt-LT"/>
        </w:rPr>
        <w:tab/>
      </w:r>
      <w:r w:rsidR="00E853EF" w:rsidRPr="00E853EF">
        <w:t>Dokumente naudojamos santrumpos ir sąvokos</w:t>
      </w:r>
      <w:r w:rsidR="00E853EF" w:rsidRPr="00E853EF">
        <w:tab/>
      </w:r>
      <w:r w:rsidR="00157639">
        <w:t>2</w:t>
      </w:r>
    </w:p>
    <w:p w14:paraId="425766ED" w14:textId="5EA7108C" w:rsidR="00E853EF" w:rsidRPr="00E853EF" w:rsidRDefault="00E853EF" w:rsidP="00AC0C9F">
      <w:pPr>
        <w:pStyle w:val="Turinys1"/>
        <w:rPr>
          <w:rFonts w:asciiTheme="minorHAnsi" w:eastAsiaTheme="minorEastAsia" w:hAnsiTheme="minorHAnsi" w:cstheme="minorBidi"/>
          <w:color w:val="auto"/>
          <w:sz w:val="22"/>
          <w:szCs w:val="22"/>
          <w:lang w:eastAsia="lt-LT"/>
        </w:rPr>
      </w:pPr>
      <w:r w:rsidRPr="00E853EF">
        <w:t>2.</w:t>
      </w:r>
      <w:r w:rsidRPr="00E853EF">
        <w:rPr>
          <w:rFonts w:asciiTheme="minorHAnsi" w:eastAsiaTheme="minorEastAsia" w:hAnsiTheme="minorHAnsi" w:cstheme="minorBidi"/>
          <w:color w:val="auto"/>
          <w:sz w:val="22"/>
          <w:szCs w:val="22"/>
          <w:lang w:eastAsia="lt-LT"/>
        </w:rPr>
        <w:tab/>
      </w:r>
      <w:r w:rsidRPr="00E853EF">
        <w:t>Techninės specifikacijos santrauka</w:t>
      </w:r>
      <w:r w:rsidRPr="00E853EF">
        <w:tab/>
      </w:r>
      <w:r w:rsidR="00157639">
        <w:t>3</w:t>
      </w:r>
    </w:p>
    <w:p w14:paraId="2E1470E2" w14:textId="4A32BD46" w:rsidR="00E853EF" w:rsidRPr="00E853EF" w:rsidRDefault="00E853EF" w:rsidP="00AC0C9F">
      <w:pPr>
        <w:pStyle w:val="Turinys1"/>
        <w:rPr>
          <w:rFonts w:asciiTheme="minorHAnsi" w:eastAsiaTheme="minorEastAsia" w:hAnsiTheme="minorHAnsi" w:cstheme="minorBidi"/>
          <w:color w:val="auto"/>
          <w:sz w:val="22"/>
          <w:szCs w:val="22"/>
          <w:lang w:eastAsia="lt-LT"/>
        </w:rPr>
      </w:pPr>
      <w:r w:rsidRPr="00E853EF">
        <w:t>3.</w:t>
      </w:r>
      <w:r w:rsidRPr="00E853EF">
        <w:rPr>
          <w:rFonts w:asciiTheme="minorHAnsi" w:eastAsiaTheme="minorEastAsia" w:hAnsiTheme="minorHAnsi" w:cstheme="minorBidi"/>
          <w:color w:val="auto"/>
          <w:sz w:val="22"/>
          <w:szCs w:val="22"/>
          <w:lang w:eastAsia="lt-LT"/>
        </w:rPr>
        <w:tab/>
      </w:r>
      <w:r w:rsidRPr="00E853EF">
        <w:t>Teisinė aplinka</w:t>
      </w:r>
      <w:r w:rsidRPr="00E853EF">
        <w:tab/>
      </w:r>
      <w:r w:rsidR="00157639">
        <w:t>4</w:t>
      </w:r>
    </w:p>
    <w:p w14:paraId="613B5F52" w14:textId="17940E48" w:rsidR="00E853EF" w:rsidRPr="00E853EF" w:rsidRDefault="00E853EF" w:rsidP="00AC0C9F">
      <w:pPr>
        <w:pStyle w:val="Turinys1"/>
        <w:rPr>
          <w:rFonts w:asciiTheme="minorHAnsi" w:eastAsiaTheme="minorEastAsia" w:hAnsiTheme="minorHAnsi" w:cstheme="minorBidi"/>
          <w:color w:val="auto"/>
          <w:sz w:val="22"/>
          <w:szCs w:val="22"/>
          <w:lang w:eastAsia="lt-LT"/>
        </w:rPr>
      </w:pPr>
      <w:r w:rsidRPr="00E853EF">
        <w:t>4.</w:t>
      </w:r>
      <w:r w:rsidRPr="00E853EF">
        <w:rPr>
          <w:rFonts w:asciiTheme="minorHAnsi" w:eastAsiaTheme="minorEastAsia" w:hAnsiTheme="minorHAnsi" w:cstheme="minorBidi"/>
          <w:color w:val="auto"/>
          <w:sz w:val="22"/>
          <w:szCs w:val="22"/>
          <w:lang w:eastAsia="lt-LT"/>
        </w:rPr>
        <w:tab/>
      </w:r>
      <w:r w:rsidRPr="00E853EF">
        <w:t>Pirkimo tikslas, uždaviniai ir rezultatai</w:t>
      </w:r>
      <w:r w:rsidRPr="00E853EF">
        <w:tab/>
      </w:r>
      <w:r w:rsidR="00157639">
        <w:t>5</w:t>
      </w:r>
    </w:p>
    <w:p w14:paraId="3DC4C918" w14:textId="25F4B08E" w:rsidR="00E853EF" w:rsidRPr="00E853EF" w:rsidRDefault="00E853EF" w:rsidP="00AC0C9F">
      <w:pPr>
        <w:pStyle w:val="Turinys1"/>
        <w:rPr>
          <w:rFonts w:asciiTheme="minorHAnsi" w:eastAsiaTheme="minorEastAsia" w:hAnsiTheme="minorHAnsi" w:cstheme="minorBidi"/>
          <w:color w:val="auto"/>
          <w:sz w:val="22"/>
          <w:szCs w:val="22"/>
          <w:lang w:eastAsia="lt-LT"/>
        </w:rPr>
      </w:pPr>
      <w:r w:rsidRPr="00E853EF">
        <w:t>5.</w:t>
      </w:r>
      <w:r w:rsidRPr="00E853EF">
        <w:rPr>
          <w:rFonts w:asciiTheme="minorHAnsi" w:eastAsiaTheme="minorEastAsia" w:hAnsiTheme="minorHAnsi" w:cstheme="minorBidi"/>
          <w:color w:val="auto"/>
          <w:sz w:val="22"/>
          <w:szCs w:val="22"/>
          <w:lang w:eastAsia="lt-LT"/>
        </w:rPr>
        <w:tab/>
      </w:r>
      <w:r w:rsidRPr="00E853EF">
        <w:t>Esamos situacijos aprašymas</w:t>
      </w:r>
      <w:r w:rsidRPr="00E853EF">
        <w:tab/>
      </w:r>
      <w:r w:rsidR="00157639">
        <w:t>6</w:t>
      </w:r>
    </w:p>
    <w:p w14:paraId="416384AC" w14:textId="37260D9B" w:rsidR="00E853EF" w:rsidRPr="00E853EF" w:rsidRDefault="00E853EF">
      <w:pPr>
        <w:pStyle w:val="Turinys2"/>
        <w:rPr>
          <w:rFonts w:asciiTheme="minorHAnsi" w:eastAsiaTheme="minorEastAsia" w:hAnsiTheme="minorHAnsi" w:cstheme="minorBidi"/>
          <w:color w:val="auto"/>
          <w:sz w:val="22"/>
          <w:szCs w:val="22"/>
          <w:lang w:eastAsia="lt-LT"/>
        </w:rPr>
      </w:pPr>
      <w:r w:rsidRPr="00E853EF">
        <w:t>5.1.</w:t>
      </w:r>
      <w:r w:rsidRPr="00E853EF">
        <w:rPr>
          <w:rFonts w:asciiTheme="minorHAnsi" w:eastAsiaTheme="minorEastAsia" w:hAnsiTheme="minorHAnsi" w:cstheme="minorBidi"/>
          <w:color w:val="auto"/>
          <w:sz w:val="22"/>
          <w:szCs w:val="22"/>
          <w:lang w:eastAsia="lt-LT"/>
        </w:rPr>
        <w:tab/>
      </w:r>
      <w:r w:rsidRPr="00E853EF">
        <w:t>MIGRIS sistemos apžvalga</w:t>
      </w:r>
      <w:r w:rsidRPr="00E853EF">
        <w:tab/>
      </w:r>
      <w:r w:rsidR="00157639">
        <w:t>6</w:t>
      </w:r>
    </w:p>
    <w:p w14:paraId="21E583FE" w14:textId="49E4BADD" w:rsidR="00E853EF" w:rsidRPr="00E853EF" w:rsidRDefault="00E853EF">
      <w:pPr>
        <w:pStyle w:val="Turinys2"/>
        <w:rPr>
          <w:rFonts w:asciiTheme="minorHAnsi" w:eastAsiaTheme="minorEastAsia" w:hAnsiTheme="minorHAnsi" w:cstheme="minorBidi"/>
          <w:color w:val="auto"/>
          <w:sz w:val="22"/>
          <w:szCs w:val="22"/>
          <w:lang w:eastAsia="lt-LT"/>
        </w:rPr>
      </w:pPr>
      <w:r w:rsidRPr="00E853EF">
        <w:t>5.2.</w:t>
      </w:r>
      <w:r w:rsidRPr="00E853EF">
        <w:rPr>
          <w:rFonts w:asciiTheme="minorHAnsi" w:eastAsiaTheme="minorEastAsia" w:hAnsiTheme="minorHAnsi" w:cstheme="minorBidi"/>
          <w:color w:val="auto"/>
          <w:sz w:val="22"/>
          <w:szCs w:val="22"/>
          <w:lang w:eastAsia="lt-LT"/>
        </w:rPr>
        <w:tab/>
      </w:r>
      <w:r w:rsidRPr="00E853EF">
        <w:t>ESP sąveikumo sistemos apžvalga</w:t>
      </w:r>
      <w:r w:rsidRPr="00E853EF">
        <w:tab/>
      </w:r>
      <w:r w:rsidR="00157639">
        <w:t>8</w:t>
      </w:r>
    </w:p>
    <w:p w14:paraId="7D056204" w14:textId="66E19C08" w:rsidR="00E853EF" w:rsidRPr="00E853EF" w:rsidRDefault="00E853EF" w:rsidP="00AC0C9F">
      <w:pPr>
        <w:pStyle w:val="Turinys1"/>
        <w:rPr>
          <w:rFonts w:asciiTheme="minorHAnsi" w:eastAsiaTheme="minorEastAsia" w:hAnsiTheme="minorHAnsi" w:cstheme="minorBidi"/>
          <w:color w:val="auto"/>
          <w:sz w:val="22"/>
          <w:szCs w:val="22"/>
          <w:lang w:eastAsia="lt-LT"/>
        </w:rPr>
      </w:pPr>
      <w:r w:rsidRPr="00E853EF">
        <w:t>6.</w:t>
      </w:r>
      <w:r w:rsidRPr="00E853EF">
        <w:rPr>
          <w:rFonts w:asciiTheme="minorHAnsi" w:eastAsiaTheme="minorEastAsia" w:hAnsiTheme="minorHAnsi" w:cstheme="minorBidi"/>
          <w:color w:val="auto"/>
          <w:sz w:val="22"/>
          <w:szCs w:val="22"/>
          <w:lang w:eastAsia="lt-LT"/>
        </w:rPr>
        <w:tab/>
      </w:r>
      <w:r w:rsidRPr="00E853EF">
        <w:t>Funkciniai reikalavimai</w:t>
      </w:r>
      <w:r w:rsidRPr="00E853EF">
        <w:tab/>
      </w:r>
      <w:r w:rsidR="00F519E5">
        <w:t>11</w:t>
      </w:r>
    </w:p>
    <w:p w14:paraId="528E1CE0" w14:textId="782BC063" w:rsidR="00E853EF" w:rsidRPr="00E853EF" w:rsidRDefault="00E853EF">
      <w:pPr>
        <w:pStyle w:val="Turinys2"/>
        <w:rPr>
          <w:rFonts w:asciiTheme="minorHAnsi" w:eastAsiaTheme="minorEastAsia" w:hAnsiTheme="minorHAnsi" w:cstheme="minorBidi"/>
          <w:color w:val="auto"/>
          <w:sz w:val="22"/>
          <w:szCs w:val="22"/>
          <w:lang w:eastAsia="lt-LT"/>
        </w:rPr>
      </w:pPr>
      <w:r w:rsidRPr="00E853EF">
        <w:t>6.1.</w:t>
      </w:r>
      <w:r w:rsidRPr="00E853EF">
        <w:rPr>
          <w:rFonts w:asciiTheme="minorHAnsi" w:eastAsiaTheme="minorEastAsia" w:hAnsiTheme="minorHAnsi" w:cstheme="minorBidi"/>
          <w:color w:val="auto"/>
          <w:sz w:val="22"/>
          <w:szCs w:val="22"/>
          <w:lang w:eastAsia="lt-LT"/>
        </w:rPr>
        <w:tab/>
      </w:r>
      <w:r w:rsidRPr="00E853EF">
        <w:t>Bendrieji funkciniai reikalavimai</w:t>
      </w:r>
      <w:r w:rsidRPr="00E853EF">
        <w:tab/>
      </w:r>
      <w:r w:rsidR="00F519E5">
        <w:t>11</w:t>
      </w:r>
    </w:p>
    <w:p w14:paraId="30F6AD18" w14:textId="41807BDE" w:rsidR="00E853EF" w:rsidRPr="00E853EF" w:rsidRDefault="00E853EF">
      <w:pPr>
        <w:pStyle w:val="Turinys2"/>
        <w:rPr>
          <w:rFonts w:asciiTheme="minorHAnsi" w:eastAsiaTheme="minorEastAsia" w:hAnsiTheme="minorHAnsi" w:cstheme="minorBidi"/>
          <w:color w:val="auto"/>
          <w:sz w:val="22"/>
          <w:szCs w:val="22"/>
          <w:lang w:eastAsia="lt-LT"/>
        </w:rPr>
      </w:pPr>
      <w:r w:rsidRPr="00E853EF">
        <w:t>6.2.</w:t>
      </w:r>
      <w:r w:rsidRPr="00E853EF">
        <w:rPr>
          <w:rFonts w:asciiTheme="minorHAnsi" w:eastAsiaTheme="minorEastAsia" w:hAnsiTheme="minorHAnsi" w:cstheme="minorBidi"/>
          <w:color w:val="auto"/>
          <w:sz w:val="22"/>
          <w:szCs w:val="22"/>
          <w:lang w:eastAsia="lt-LT"/>
        </w:rPr>
        <w:tab/>
      </w:r>
      <w:r w:rsidRPr="00E853EF">
        <w:t>Reikalavimai MIGRIS modulio funkcionalumui</w:t>
      </w:r>
      <w:r w:rsidRPr="00E853EF">
        <w:tab/>
      </w:r>
      <w:r w:rsidR="00F519E5">
        <w:t>12</w:t>
      </w:r>
    </w:p>
    <w:p w14:paraId="025B44E5" w14:textId="791CCEAF" w:rsidR="00E853EF" w:rsidRPr="00E853EF" w:rsidRDefault="00E853EF">
      <w:pPr>
        <w:pStyle w:val="Turinys2"/>
        <w:rPr>
          <w:rFonts w:asciiTheme="minorHAnsi" w:eastAsiaTheme="minorEastAsia" w:hAnsiTheme="minorHAnsi" w:cstheme="minorBidi"/>
          <w:color w:val="auto"/>
          <w:sz w:val="22"/>
          <w:szCs w:val="22"/>
          <w:lang w:eastAsia="lt-LT"/>
        </w:rPr>
      </w:pPr>
      <w:r w:rsidRPr="00E853EF">
        <w:t>6.3.</w:t>
      </w:r>
      <w:r w:rsidRPr="00E853EF">
        <w:rPr>
          <w:rFonts w:asciiTheme="minorHAnsi" w:eastAsiaTheme="minorEastAsia" w:hAnsiTheme="minorHAnsi" w:cstheme="minorBidi"/>
          <w:color w:val="auto"/>
          <w:sz w:val="22"/>
          <w:szCs w:val="22"/>
          <w:lang w:eastAsia="lt-LT"/>
        </w:rPr>
        <w:tab/>
      </w:r>
      <w:r w:rsidRPr="00E853EF">
        <w:t>Reikalavimai integracijai su ESP (Sąveikumo sistema)</w:t>
      </w:r>
      <w:r w:rsidRPr="00E853EF">
        <w:tab/>
      </w:r>
      <w:r w:rsidR="00F519E5">
        <w:t>17</w:t>
      </w:r>
    </w:p>
    <w:p w14:paraId="026EAA23" w14:textId="61320403" w:rsidR="00E853EF" w:rsidRPr="00E853EF" w:rsidRDefault="00E853EF">
      <w:pPr>
        <w:pStyle w:val="Turinys2"/>
        <w:rPr>
          <w:rFonts w:asciiTheme="minorHAnsi" w:eastAsiaTheme="minorEastAsia" w:hAnsiTheme="minorHAnsi" w:cstheme="minorBidi"/>
          <w:color w:val="auto"/>
          <w:sz w:val="22"/>
          <w:szCs w:val="22"/>
          <w:lang w:eastAsia="lt-LT"/>
        </w:rPr>
      </w:pPr>
      <w:r w:rsidRPr="00E853EF">
        <w:t>6.4.</w:t>
      </w:r>
      <w:r w:rsidRPr="00E853EF">
        <w:rPr>
          <w:rFonts w:asciiTheme="minorHAnsi" w:eastAsiaTheme="minorEastAsia" w:hAnsiTheme="minorHAnsi" w:cstheme="minorBidi"/>
          <w:color w:val="auto"/>
          <w:sz w:val="22"/>
          <w:szCs w:val="22"/>
          <w:lang w:eastAsia="lt-LT"/>
        </w:rPr>
        <w:tab/>
      </w:r>
      <w:r w:rsidRPr="00E853EF">
        <w:t>Reikalavimai integracijai su nacionalinėmis sistemomis</w:t>
      </w:r>
      <w:r w:rsidRPr="00E853EF">
        <w:tab/>
      </w:r>
      <w:r w:rsidR="00F519E5">
        <w:t>20</w:t>
      </w:r>
    </w:p>
    <w:p w14:paraId="6A81A2E2" w14:textId="56D0CB6B" w:rsidR="00E853EF" w:rsidRPr="00E853EF" w:rsidRDefault="00E853EF" w:rsidP="00AC0C9F">
      <w:pPr>
        <w:pStyle w:val="Turinys1"/>
        <w:rPr>
          <w:rFonts w:asciiTheme="minorHAnsi" w:eastAsiaTheme="minorEastAsia" w:hAnsiTheme="minorHAnsi" w:cstheme="minorBidi"/>
          <w:color w:val="auto"/>
          <w:sz w:val="22"/>
          <w:szCs w:val="22"/>
          <w:lang w:eastAsia="lt-LT"/>
        </w:rPr>
      </w:pPr>
      <w:r w:rsidRPr="00E853EF">
        <w:t>7.</w:t>
      </w:r>
      <w:r w:rsidRPr="00E853EF">
        <w:rPr>
          <w:rFonts w:asciiTheme="minorHAnsi" w:eastAsiaTheme="minorEastAsia" w:hAnsiTheme="minorHAnsi" w:cstheme="minorBidi"/>
          <w:color w:val="auto"/>
          <w:sz w:val="22"/>
          <w:szCs w:val="22"/>
          <w:lang w:eastAsia="lt-LT"/>
        </w:rPr>
        <w:tab/>
      </w:r>
      <w:r w:rsidRPr="00E853EF">
        <w:t>Nefunkciniai reikalavimai</w:t>
      </w:r>
      <w:r w:rsidRPr="00E853EF">
        <w:tab/>
      </w:r>
      <w:r w:rsidR="00F519E5">
        <w:t>20</w:t>
      </w:r>
    </w:p>
    <w:p w14:paraId="0A52A259" w14:textId="2318AA07" w:rsidR="00E853EF" w:rsidRPr="00E853EF" w:rsidRDefault="00E853EF">
      <w:pPr>
        <w:pStyle w:val="Turinys2"/>
        <w:rPr>
          <w:rFonts w:asciiTheme="minorHAnsi" w:eastAsiaTheme="minorEastAsia" w:hAnsiTheme="minorHAnsi" w:cstheme="minorBidi"/>
          <w:color w:val="auto"/>
          <w:sz w:val="22"/>
          <w:szCs w:val="22"/>
          <w:lang w:eastAsia="lt-LT"/>
        </w:rPr>
      </w:pPr>
      <w:r w:rsidRPr="00E853EF">
        <w:t>7.1.</w:t>
      </w:r>
      <w:r w:rsidRPr="00E853EF">
        <w:rPr>
          <w:rFonts w:asciiTheme="minorHAnsi" w:eastAsiaTheme="minorEastAsia" w:hAnsiTheme="minorHAnsi" w:cstheme="minorBidi"/>
          <w:color w:val="auto"/>
          <w:sz w:val="22"/>
          <w:szCs w:val="22"/>
          <w:lang w:eastAsia="lt-LT"/>
        </w:rPr>
        <w:tab/>
      </w:r>
      <w:r w:rsidRPr="00E853EF">
        <w:t>Bendri reikalavimai įgyvendinimui</w:t>
      </w:r>
      <w:r w:rsidRPr="00E853EF">
        <w:tab/>
      </w:r>
      <w:r w:rsidR="00F519E5">
        <w:t>20</w:t>
      </w:r>
    </w:p>
    <w:p w14:paraId="1F2AF1E6" w14:textId="043FA670" w:rsidR="00E853EF" w:rsidRPr="00E853EF" w:rsidRDefault="00E853EF">
      <w:pPr>
        <w:pStyle w:val="Turinys2"/>
        <w:rPr>
          <w:rFonts w:asciiTheme="minorHAnsi" w:eastAsiaTheme="minorEastAsia" w:hAnsiTheme="minorHAnsi" w:cstheme="minorBidi"/>
          <w:color w:val="auto"/>
          <w:sz w:val="22"/>
          <w:szCs w:val="22"/>
          <w:lang w:eastAsia="lt-LT"/>
        </w:rPr>
      </w:pPr>
      <w:r w:rsidRPr="00E853EF">
        <w:t>7.2.</w:t>
      </w:r>
      <w:r w:rsidRPr="00E853EF">
        <w:rPr>
          <w:rFonts w:asciiTheme="minorHAnsi" w:eastAsiaTheme="minorEastAsia" w:hAnsiTheme="minorHAnsi" w:cstheme="minorBidi"/>
          <w:color w:val="auto"/>
          <w:sz w:val="22"/>
          <w:szCs w:val="22"/>
          <w:lang w:eastAsia="lt-LT"/>
        </w:rPr>
        <w:tab/>
      </w:r>
      <w:r w:rsidRPr="00E853EF">
        <w:t>Reikalavimai architektūrai</w:t>
      </w:r>
      <w:r w:rsidRPr="00E853EF">
        <w:tab/>
      </w:r>
      <w:r w:rsidR="00F519E5">
        <w:t>21</w:t>
      </w:r>
    </w:p>
    <w:p w14:paraId="4D8EB58F" w14:textId="18E0CCA3" w:rsidR="00E853EF" w:rsidRPr="00E853EF" w:rsidRDefault="00E853EF">
      <w:pPr>
        <w:pStyle w:val="Turinys2"/>
        <w:rPr>
          <w:rFonts w:asciiTheme="minorHAnsi" w:eastAsiaTheme="minorEastAsia" w:hAnsiTheme="minorHAnsi" w:cstheme="minorBidi"/>
          <w:color w:val="auto"/>
          <w:sz w:val="22"/>
          <w:szCs w:val="22"/>
          <w:lang w:eastAsia="lt-LT"/>
        </w:rPr>
      </w:pPr>
      <w:r w:rsidRPr="00E853EF">
        <w:t>7.3.</w:t>
      </w:r>
      <w:r w:rsidRPr="00E853EF">
        <w:rPr>
          <w:rFonts w:asciiTheme="minorHAnsi" w:eastAsiaTheme="minorEastAsia" w:hAnsiTheme="minorHAnsi" w:cstheme="minorBidi"/>
          <w:color w:val="auto"/>
          <w:sz w:val="22"/>
          <w:szCs w:val="22"/>
          <w:lang w:eastAsia="lt-LT"/>
        </w:rPr>
        <w:tab/>
      </w:r>
      <w:r w:rsidRPr="00E853EF">
        <w:t>Reikalavimai integracijai su kitomis IS</w:t>
      </w:r>
      <w:r w:rsidRPr="00E853EF">
        <w:tab/>
      </w:r>
      <w:r w:rsidR="00F519E5">
        <w:t>22</w:t>
      </w:r>
    </w:p>
    <w:p w14:paraId="76D800D8" w14:textId="03175AAA" w:rsidR="00E853EF" w:rsidRPr="00E853EF" w:rsidRDefault="00E853EF">
      <w:pPr>
        <w:pStyle w:val="Turinys2"/>
        <w:rPr>
          <w:rFonts w:asciiTheme="minorHAnsi" w:eastAsiaTheme="minorEastAsia" w:hAnsiTheme="minorHAnsi" w:cstheme="minorBidi"/>
          <w:color w:val="auto"/>
          <w:sz w:val="22"/>
          <w:szCs w:val="22"/>
          <w:lang w:eastAsia="lt-LT"/>
        </w:rPr>
      </w:pPr>
      <w:r w:rsidRPr="00E853EF">
        <w:t>7.4.</w:t>
      </w:r>
      <w:r w:rsidRPr="00E853EF">
        <w:rPr>
          <w:rFonts w:asciiTheme="minorHAnsi" w:eastAsiaTheme="minorEastAsia" w:hAnsiTheme="minorHAnsi" w:cstheme="minorBidi"/>
          <w:color w:val="auto"/>
          <w:sz w:val="22"/>
          <w:szCs w:val="22"/>
          <w:lang w:eastAsia="lt-LT"/>
        </w:rPr>
        <w:tab/>
      </w:r>
      <w:r w:rsidRPr="00E853EF">
        <w:t>Reikalavimai ataskaitoms</w:t>
      </w:r>
      <w:r w:rsidRPr="00E853EF">
        <w:tab/>
      </w:r>
      <w:r w:rsidR="00F519E5">
        <w:t>23</w:t>
      </w:r>
    </w:p>
    <w:p w14:paraId="57A54CC3" w14:textId="31FDF03E" w:rsidR="00E853EF" w:rsidRPr="00E853EF" w:rsidRDefault="00E853EF">
      <w:pPr>
        <w:pStyle w:val="Turinys2"/>
        <w:rPr>
          <w:rFonts w:asciiTheme="minorHAnsi" w:eastAsiaTheme="minorEastAsia" w:hAnsiTheme="minorHAnsi" w:cstheme="minorBidi"/>
          <w:color w:val="auto"/>
          <w:sz w:val="22"/>
          <w:szCs w:val="22"/>
          <w:lang w:eastAsia="lt-LT"/>
        </w:rPr>
      </w:pPr>
      <w:r w:rsidRPr="00E853EF">
        <w:t>7.5.</w:t>
      </w:r>
      <w:r w:rsidRPr="00E853EF">
        <w:rPr>
          <w:rFonts w:asciiTheme="minorHAnsi" w:eastAsiaTheme="minorEastAsia" w:hAnsiTheme="minorHAnsi" w:cstheme="minorBidi"/>
          <w:color w:val="auto"/>
          <w:sz w:val="22"/>
          <w:szCs w:val="22"/>
          <w:lang w:eastAsia="lt-LT"/>
        </w:rPr>
        <w:tab/>
      </w:r>
      <w:r w:rsidRPr="00E853EF">
        <w:t>Reikalavimai greitaveikai ir našumui</w:t>
      </w:r>
      <w:r w:rsidRPr="00E853EF">
        <w:tab/>
      </w:r>
      <w:r w:rsidR="00F519E5">
        <w:t>23</w:t>
      </w:r>
    </w:p>
    <w:p w14:paraId="7B7EBD10" w14:textId="75F6551C" w:rsidR="00E853EF" w:rsidRPr="00E853EF" w:rsidRDefault="00E853EF">
      <w:pPr>
        <w:pStyle w:val="Turinys2"/>
        <w:rPr>
          <w:rFonts w:asciiTheme="minorHAnsi" w:eastAsiaTheme="minorEastAsia" w:hAnsiTheme="minorHAnsi" w:cstheme="minorBidi"/>
          <w:color w:val="auto"/>
          <w:sz w:val="22"/>
          <w:szCs w:val="22"/>
          <w:lang w:eastAsia="lt-LT"/>
        </w:rPr>
      </w:pPr>
      <w:r w:rsidRPr="00E853EF">
        <w:t>7.6.</w:t>
      </w:r>
      <w:r w:rsidRPr="00E853EF">
        <w:rPr>
          <w:rFonts w:asciiTheme="minorHAnsi" w:eastAsiaTheme="minorEastAsia" w:hAnsiTheme="minorHAnsi" w:cstheme="minorBidi"/>
          <w:color w:val="auto"/>
          <w:sz w:val="22"/>
          <w:szCs w:val="22"/>
          <w:lang w:eastAsia="lt-LT"/>
        </w:rPr>
        <w:tab/>
      </w:r>
      <w:r w:rsidRPr="00E853EF">
        <w:t>Reikalavimai saugumui</w:t>
      </w:r>
      <w:r w:rsidRPr="00E853EF">
        <w:tab/>
      </w:r>
      <w:r w:rsidR="00F519E5">
        <w:t>23</w:t>
      </w:r>
    </w:p>
    <w:p w14:paraId="4828020D" w14:textId="062C1B2C" w:rsidR="00E853EF" w:rsidRPr="00E853EF" w:rsidRDefault="00E853EF">
      <w:pPr>
        <w:pStyle w:val="Turinys2"/>
        <w:rPr>
          <w:rFonts w:asciiTheme="minorHAnsi" w:eastAsiaTheme="minorEastAsia" w:hAnsiTheme="minorHAnsi" w:cstheme="minorBidi"/>
          <w:color w:val="auto"/>
          <w:sz w:val="22"/>
          <w:szCs w:val="22"/>
          <w:lang w:eastAsia="lt-LT"/>
        </w:rPr>
      </w:pPr>
      <w:r w:rsidRPr="00E853EF">
        <w:t>7.7.</w:t>
      </w:r>
      <w:r w:rsidRPr="00E853EF">
        <w:rPr>
          <w:rFonts w:asciiTheme="minorHAnsi" w:eastAsiaTheme="minorEastAsia" w:hAnsiTheme="minorHAnsi" w:cstheme="minorBidi"/>
          <w:color w:val="auto"/>
          <w:sz w:val="22"/>
          <w:szCs w:val="22"/>
          <w:lang w:eastAsia="lt-LT"/>
        </w:rPr>
        <w:tab/>
      </w:r>
      <w:r w:rsidRPr="00E853EF">
        <w:t>Kiti reikalavimai, susiję su kibernetiniu saugumu</w:t>
      </w:r>
      <w:r w:rsidRPr="00E853EF">
        <w:tab/>
      </w:r>
      <w:r w:rsidR="00F519E5">
        <w:t>25</w:t>
      </w:r>
    </w:p>
    <w:p w14:paraId="41E394A6" w14:textId="651B0E2C" w:rsidR="00E853EF" w:rsidRPr="00E853EF" w:rsidRDefault="00E853EF">
      <w:pPr>
        <w:pStyle w:val="Turinys2"/>
        <w:rPr>
          <w:rFonts w:asciiTheme="minorHAnsi" w:eastAsiaTheme="minorEastAsia" w:hAnsiTheme="minorHAnsi" w:cstheme="minorBidi"/>
          <w:color w:val="auto"/>
          <w:sz w:val="22"/>
          <w:szCs w:val="22"/>
          <w:lang w:eastAsia="lt-LT"/>
        </w:rPr>
      </w:pPr>
      <w:r w:rsidRPr="00E853EF">
        <w:t>7.8.</w:t>
      </w:r>
      <w:r w:rsidRPr="00E853EF">
        <w:rPr>
          <w:rFonts w:asciiTheme="minorHAnsi" w:eastAsiaTheme="minorEastAsia" w:hAnsiTheme="minorHAnsi" w:cstheme="minorBidi"/>
          <w:color w:val="auto"/>
          <w:sz w:val="22"/>
          <w:szCs w:val="22"/>
          <w:lang w:eastAsia="lt-LT"/>
        </w:rPr>
        <w:tab/>
      </w:r>
      <w:r w:rsidRPr="00E853EF">
        <w:t>Reikalavimai auditavimui</w:t>
      </w:r>
      <w:r w:rsidRPr="00E853EF">
        <w:tab/>
      </w:r>
      <w:r w:rsidR="00F519E5">
        <w:t>25</w:t>
      </w:r>
    </w:p>
    <w:p w14:paraId="52CA7BAC" w14:textId="59FB87BF" w:rsidR="00E853EF" w:rsidRPr="00E853EF" w:rsidRDefault="00E853EF">
      <w:pPr>
        <w:pStyle w:val="Turinys2"/>
        <w:rPr>
          <w:rFonts w:asciiTheme="minorHAnsi" w:eastAsiaTheme="minorEastAsia" w:hAnsiTheme="minorHAnsi" w:cstheme="minorBidi"/>
          <w:color w:val="auto"/>
          <w:sz w:val="22"/>
          <w:szCs w:val="22"/>
          <w:lang w:eastAsia="lt-LT"/>
        </w:rPr>
      </w:pPr>
      <w:r w:rsidRPr="00E853EF">
        <w:t>7.9.</w:t>
      </w:r>
      <w:r w:rsidRPr="00E853EF">
        <w:rPr>
          <w:rFonts w:asciiTheme="minorHAnsi" w:eastAsiaTheme="minorEastAsia" w:hAnsiTheme="minorHAnsi" w:cstheme="minorBidi"/>
          <w:color w:val="auto"/>
          <w:sz w:val="22"/>
          <w:szCs w:val="22"/>
          <w:lang w:eastAsia="lt-LT"/>
        </w:rPr>
        <w:tab/>
      </w:r>
      <w:r w:rsidRPr="00E853EF">
        <w:t>Reikalavimai programinei įrangai ir licencijoms</w:t>
      </w:r>
      <w:r w:rsidRPr="00E853EF">
        <w:tab/>
      </w:r>
      <w:r w:rsidR="00F519E5">
        <w:t>26</w:t>
      </w:r>
    </w:p>
    <w:p w14:paraId="3CF74762" w14:textId="21939B75" w:rsidR="00E853EF" w:rsidRPr="00E853EF" w:rsidRDefault="00E853EF">
      <w:pPr>
        <w:pStyle w:val="Turinys2"/>
        <w:rPr>
          <w:rFonts w:asciiTheme="minorHAnsi" w:eastAsiaTheme="minorEastAsia" w:hAnsiTheme="minorHAnsi" w:cstheme="minorBidi"/>
          <w:color w:val="auto"/>
          <w:sz w:val="22"/>
          <w:szCs w:val="22"/>
          <w:lang w:eastAsia="lt-LT"/>
        </w:rPr>
      </w:pPr>
      <w:r w:rsidRPr="00E853EF">
        <w:t>7.10.</w:t>
      </w:r>
      <w:r w:rsidRPr="00E853EF">
        <w:rPr>
          <w:rFonts w:asciiTheme="minorHAnsi" w:eastAsiaTheme="minorEastAsia" w:hAnsiTheme="minorHAnsi" w:cstheme="minorBidi"/>
          <w:color w:val="auto"/>
          <w:sz w:val="22"/>
          <w:szCs w:val="22"/>
          <w:lang w:eastAsia="lt-LT"/>
        </w:rPr>
        <w:tab/>
      </w:r>
      <w:r w:rsidRPr="00E853EF">
        <w:t>Reikalavimai išeities tekstų ir intelektinei nuosavybei</w:t>
      </w:r>
      <w:r w:rsidRPr="00E853EF">
        <w:tab/>
      </w:r>
      <w:r w:rsidR="00F519E5">
        <w:t>27</w:t>
      </w:r>
    </w:p>
    <w:p w14:paraId="757A4288" w14:textId="36BF8EA7" w:rsidR="00E853EF" w:rsidRPr="00E853EF" w:rsidRDefault="00E853EF">
      <w:pPr>
        <w:pStyle w:val="Turinys2"/>
        <w:rPr>
          <w:rFonts w:asciiTheme="minorHAnsi" w:eastAsiaTheme="minorEastAsia" w:hAnsiTheme="minorHAnsi" w:cstheme="minorBidi"/>
          <w:color w:val="auto"/>
          <w:sz w:val="22"/>
          <w:szCs w:val="22"/>
          <w:lang w:eastAsia="lt-LT"/>
        </w:rPr>
      </w:pPr>
      <w:r w:rsidRPr="00E853EF">
        <w:t>7.11.</w:t>
      </w:r>
      <w:r w:rsidRPr="00E853EF">
        <w:rPr>
          <w:rFonts w:asciiTheme="minorHAnsi" w:eastAsiaTheme="minorEastAsia" w:hAnsiTheme="minorHAnsi" w:cstheme="minorBidi"/>
          <w:color w:val="auto"/>
          <w:sz w:val="22"/>
          <w:szCs w:val="22"/>
          <w:lang w:eastAsia="lt-LT"/>
        </w:rPr>
        <w:tab/>
      </w:r>
      <w:r w:rsidRPr="00E853EF">
        <w:t>Reikalavimai kūrimo, testavimo ir gamybinei aplinkoms</w:t>
      </w:r>
      <w:r w:rsidRPr="00E853EF">
        <w:tab/>
      </w:r>
      <w:r w:rsidR="00F519E5">
        <w:t>27</w:t>
      </w:r>
    </w:p>
    <w:p w14:paraId="6E5743A1" w14:textId="6DD06A84" w:rsidR="00E853EF" w:rsidRPr="00E853EF" w:rsidRDefault="00E853EF" w:rsidP="00AC0C9F">
      <w:pPr>
        <w:pStyle w:val="Turinys1"/>
        <w:rPr>
          <w:rFonts w:asciiTheme="minorHAnsi" w:eastAsiaTheme="minorEastAsia" w:hAnsiTheme="minorHAnsi" w:cstheme="minorBidi"/>
          <w:color w:val="auto"/>
          <w:sz w:val="22"/>
          <w:szCs w:val="22"/>
          <w:lang w:eastAsia="lt-LT"/>
        </w:rPr>
      </w:pPr>
      <w:r w:rsidRPr="00E853EF">
        <w:t>8.</w:t>
      </w:r>
      <w:r w:rsidRPr="00E853EF">
        <w:rPr>
          <w:rFonts w:asciiTheme="minorHAnsi" w:eastAsiaTheme="minorEastAsia" w:hAnsiTheme="minorHAnsi" w:cstheme="minorBidi"/>
          <w:color w:val="auto"/>
          <w:sz w:val="22"/>
          <w:szCs w:val="22"/>
          <w:lang w:eastAsia="lt-LT"/>
        </w:rPr>
        <w:tab/>
      </w:r>
      <w:r w:rsidRPr="00E853EF">
        <w:t>Reikalavimai naudotojų valdymui ir funkcionalumo naudojimui</w:t>
      </w:r>
      <w:r w:rsidRPr="00E853EF">
        <w:tab/>
      </w:r>
      <w:r w:rsidR="00F519E5">
        <w:t>28</w:t>
      </w:r>
    </w:p>
    <w:p w14:paraId="24CA6ACE" w14:textId="6F933F97" w:rsidR="00E853EF" w:rsidRPr="00E853EF" w:rsidRDefault="00E853EF">
      <w:pPr>
        <w:pStyle w:val="Turinys2"/>
        <w:rPr>
          <w:rFonts w:asciiTheme="minorHAnsi" w:eastAsiaTheme="minorEastAsia" w:hAnsiTheme="minorHAnsi" w:cstheme="minorBidi"/>
          <w:color w:val="auto"/>
          <w:sz w:val="22"/>
          <w:szCs w:val="22"/>
          <w:lang w:eastAsia="lt-LT"/>
        </w:rPr>
      </w:pPr>
      <w:r w:rsidRPr="00E853EF">
        <w:t>8.1.</w:t>
      </w:r>
      <w:r w:rsidRPr="00E853EF">
        <w:rPr>
          <w:rFonts w:asciiTheme="minorHAnsi" w:eastAsiaTheme="minorEastAsia" w:hAnsiTheme="minorHAnsi" w:cstheme="minorBidi"/>
          <w:color w:val="auto"/>
          <w:sz w:val="22"/>
          <w:szCs w:val="22"/>
          <w:lang w:eastAsia="lt-LT"/>
        </w:rPr>
        <w:tab/>
      </w:r>
      <w:r w:rsidRPr="00E853EF">
        <w:t>Reikalavimai naudotojų rolėms ir teisėms</w:t>
      </w:r>
      <w:r w:rsidRPr="00E853EF">
        <w:tab/>
      </w:r>
      <w:r w:rsidR="00F519E5">
        <w:t>28</w:t>
      </w:r>
    </w:p>
    <w:p w14:paraId="0470294C" w14:textId="7EFB6496" w:rsidR="00E853EF" w:rsidRPr="00E853EF" w:rsidRDefault="00E853EF">
      <w:pPr>
        <w:pStyle w:val="Turinys2"/>
        <w:rPr>
          <w:rFonts w:asciiTheme="minorHAnsi" w:eastAsiaTheme="minorEastAsia" w:hAnsiTheme="minorHAnsi" w:cstheme="minorBidi"/>
          <w:color w:val="auto"/>
          <w:sz w:val="22"/>
          <w:szCs w:val="22"/>
          <w:lang w:eastAsia="lt-LT"/>
        </w:rPr>
      </w:pPr>
      <w:r w:rsidRPr="00E853EF">
        <w:t>8.2.</w:t>
      </w:r>
      <w:r w:rsidRPr="00E853EF">
        <w:rPr>
          <w:rFonts w:asciiTheme="minorHAnsi" w:eastAsiaTheme="minorEastAsia" w:hAnsiTheme="minorHAnsi" w:cstheme="minorBidi"/>
          <w:color w:val="auto"/>
          <w:sz w:val="22"/>
          <w:szCs w:val="22"/>
          <w:lang w:eastAsia="lt-LT"/>
        </w:rPr>
        <w:tab/>
      </w:r>
      <w:r w:rsidRPr="00E853EF">
        <w:t>Reikalavimai naudotojų autentifikavimui</w:t>
      </w:r>
      <w:r w:rsidRPr="00E853EF">
        <w:tab/>
      </w:r>
      <w:r w:rsidR="00F519E5">
        <w:t>29</w:t>
      </w:r>
    </w:p>
    <w:p w14:paraId="5DECEE86" w14:textId="0D4EBB84" w:rsidR="00E853EF" w:rsidRPr="00E853EF" w:rsidRDefault="00E853EF">
      <w:pPr>
        <w:pStyle w:val="Turinys2"/>
        <w:rPr>
          <w:rFonts w:asciiTheme="minorHAnsi" w:eastAsiaTheme="minorEastAsia" w:hAnsiTheme="minorHAnsi" w:cstheme="minorBidi"/>
          <w:color w:val="auto"/>
          <w:sz w:val="22"/>
          <w:szCs w:val="22"/>
          <w:lang w:eastAsia="lt-LT"/>
        </w:rPr>
      </w:pPr>
      <w:r w:rsidRPr="00E853EF">
        <w:t>8.3.</w:t>
      </w:r>
      <w:r w:rsidRPr="00E853EF">
        <w:rPr>
          <w:rFonts w:asciiTheme="minorHAnsi" w:eastAsiaTheme="minorEastAsia" w:hAnsiTheme="minorHAnsi" w:cstheme="minorBidi"/>
          <w:color w:val="auto"/>
          <w:sz w:val="22"/>
          <w:szCs w:val="22"/>
          <w:lang w:eastAsia="lt-LT"/>
        </w:rPr>
        <w:tab/>
      </w:r>
      <w:r w:rsidRPr="00E853EF">
        <w:t>Reikalavimai naudotojo sąsajai ir patogumui naudoti</w:t>
      </w:r>
      <w:r w:rsidRPr="00E853EF">
        <w:tab/>
      </w:r>
      <w:r w:rsidR="00F519E5">
        <w:t>29</w:t>
      </w:r>
    </w:p>
    <w:p w14:paraId="65876112" w14:textId="207C7585" w:rsidR="00E853EF" w:rsidRPr="00E853EF" w:rsidRDefault="00E853EF" w:rsidP="00AC0C9F">
      <w:pPr>
        <w:pStyle w:val="Turinys1"/>
        <w:rPr>
          <w:rFonts w:asciiTheme="minorHAnsi" w:eastAsiaTheme="minorEastAsia" w:hAnsiTheme="minorHAnsi" w:cstheme="minorBidi"/>
          <w:color w:val="auto"/>
          <w:sz w:val="22"/>
          <w:szCs w:val="22"/>
          <w:lang w:eastAsia="lt-LT"/>
        </w:rPr>
      </w:pPr>
      <w:r w:rsidRPr="00E853EF">
        <w:t>9.</w:t>
      </w:r>
      <w:r w:rsidRPr="00E853EF">
        <w:rPr>
          <w:rFonts w:asciiTheme="minorHAnsi" w:eastAsiaTheme="minorEastAsia" w:hAnsiTheme="minorHAnsi" w:cstheme="minorBidi"/>
          <w:color w:val="auto"/>
          <w:sz w:val="22"/>
          <w:szCs w:val="22"/>
          <w:lang w:eastAsia="lt-LT"/>
        </w:rPr>
        <w:tab/>
      </w:r>
      <w:r w:rsidRPr="00E853EF">
        <w:t>Reikalavimai Paslaugų teikimui</w:t>
      </w:r>
      <w:r w:rsidRPr="00E853EF">
        <w:tab/>
      </w:r>
      <w:r w:rsidR="00F519E5">
        <w:t>30</w:t>
      </w:r>
    </w:p>
    <w:p w14:paraId="15A3D9F1" w14:textId="61B53C7E" w:rsidR="00E853EF" w:rsidRPr="00E853EF" w:rsidRDefault="00E853EF">
      <w:pPr>
        <w:pStyle w:val="Turinys2"/>
        <w:rPr>
          <w:rFonts w:asciiTheme="minorHAnsi" w:eastAsiaTheme="minorEastAsia" w:hAnsiTheme="minorHAnsi" w:cstheme="minorBidi"/>
          <w:color w:val="auto"/>
          <w:sz w:val="22"/>
          <w:szCs w:val="22"/>
          <w:lang w:eastAsia="lt-LT"/>
        </w:rPr>
      </w:pPr>
      <w:r w:rsidRPr="00E853EF">
        <w:t>9.1.</w:t>
      </w:r>
      <w:r w:rsidRPr="00E853EF">
        <w:rPr>
          <w:rFonts w:asciiTheme="minorHAnsi" w:eastAsiaTheme="minorEastAsia" w:hAnsiTheme="minorHAnsi" w:cstheme="minorBidi"/>
          <w:color w:val="auto"/>
          <w:sz w:val="22"/>
          <w:szCs w:val="22"/>
          <w:lang w:eastAsia="lt-LT"/>
        </w:rPr>
        <w:tab/>
      </w:r>
      <w:r w:rsidRPr="00E853EF">
        <w:t>Reikalavimai projekto valdymui ir kokybės valdymui</w:t>
      </w:r>
      <w:r w:rsidRPr="00E853EF">
        <w:tab/>
      </w:r>
      <w:r w:rsidR="00F519E5">
        <w:t>30</w:t>
      </w:r>
    </w:p>
    <w:p w14:paraId="49ECA354" w14:textId="00DE8B10" w:rsidR="00E853EF" w:rsidRPr="00E853EF" w:rsidRDefault="00E853EF">
      <w:pPr>
        <w:pStyle w:val="Turinys2"/>
        <w:rPr>
          <w:rFonts w:asciiTheme="minorHAnsi" w:eastAsiaTheme="minorEastAsia" w:hAnsiTheme="minorHAnsi" w:cstheme="minorBidi"/>
          <w:color w:val="auto"/>
          <w:sz w:val="22"/>
          <w:szCs w:val="22"/>
          <w:lang w:eastAsia="lt-LT"/>
        </w:rPr>
      </w:pPr>
      <w:r w:rsidRPr="00E853EF">
        <w:t>9.2.</w:t>
      </w:r>
      <w:r w:rsidRPr="00E853EF">
        <w:rPr>
          <w:rFonts w:asciiTheme="minorHAnsi" w:eastAsiaTheme="minorEastAsia" w:hAnsiTheme="minorHAnsi" w:cstheme="minorBidi"/>
          <w:color w:val="auto"/>
          <w:sz w:val="22"/>
          <w:szCs w:val="22"/>
          <w:lang w:eastAsia="lt-LT"/>
        </w:rPr>
        <w:tab/>
      </w:r>
      <w:r w:rsidRPr="00E853EF">
        <w:t>Reikalavimai projekto dokumentacijai ir jos derinimui</w:t>
      </w:r>
      <w:r w:rsidRPr="00E853EF">
        <w:tab/>
      </w:r>
      <w:r w:rsidR="00F519E5">
        <w:t>31</w:t>
      </w:r>
    </w:p>
    <w:p w14:paraId="1642B0E0" w14:textId="74899DC1" w:rsidR="00E853EF" w:rsidRPr="00E853EF" w:rsidRDefault="00E853EF">
      <w:pPr>
        <w:pStyle w:val="Turinys2"/>
        <w:rPr>
          <w:rFonts w:asciiTheme="minorHAnsi" w:eastAsiaTheme="minorEastAsia" w:hAnsiTheme="minorHAnsi" w:cstheme="minorBidi"/>
          <w:color w:val="auto"/>
          <w:sz w:val="22"/>
          <w:szCs w:val="22"/>
          <w:lang w:eastAsia="lt-LT"/>
        </w:rPr>
      </w:pPr>
      <w:r w:rsidRPr="00E853EF">
        <w:t>9.3.</w:t>
      </w:r>
      <w:r w:rsidRPr="00E853EF">
        <w:rPr>
          <w:rFonts w:asciiTheme="minorHAnsi" w:eastAsiaTheme="minorEastAsia" w:hAnsiTheme="minorHAnsi" w:cstheme="minorBidi"/>
          <w:color w:val="auto"/>
          <w:sz w:val="22"/>
          <w:szCs w:val="22"/>
          <w:lang w:eastAsia="lt-LT"/>
        </w:rPr>
        <w:tab/>
      </w:r>
      <w:r w:rsidRPr="00E853EF">
        <w:t>Reikalavimai analizei ir projektavimui</w:t>
      </w:r>
      <w:r w:rsidRPr="00E853EF">
        <w:tab/>
      </w:r>
      <w:r w:rsidR="00F519E5">
        <w:t>32</w:t>
      </w:r>
    </w:p>
    <w:p w14:paraId="17882F4F" w14:textId="5E75F71D" w:rsidR="00E853EF" w:rsidRPr="00E853EF" w:rsidRDefault="00E853EF">
      <w:pPr>
        <w:pStyle w:val="Turinys2"/>
        <w:rPr>
          <w:rFonts w:asciiTheme="minorHAnsi" w:eastAsiaTheme="minorEastAsia" w:hAnsiTheme="minorHAnsi" w:cstheme="minorBidi"/>
          <w:color w:val="auto"/>
          <w:sz w:val="22"/>
          <w:szCs w:val="22"/>
          <w:lang w:eastAsia="lt-LT"/>
        </w:rPr>
      </w:pPr>
      <w:r w:rsidRPr="00E853EF">
        <w:t>9.4.</w:t>
      </w:r>
      <w:r w:rsidRPr="00E853EF">
        <w:rPr>
          <w:rFonts w:asciiTheme="minorHAnsi" w:eastAsiaTheme="minorEastAsia" w:hAnsiTheme="minorHAnsi" w:cstheme="minorBidi"/>
          <w:color w:val="auto"/>
          <w:sz w:val="22"/>
          <w:szCs w:val="22"/>
          <w:lang w:eastAsia="lt-LT"/>
        </w:rPr>
        <w:tab/>
      </w:r>
      <w:r w:rsidRPr="00E853EF">
        <w:t>Reikalavimai kūrimui ir demonstravimui</w:t>
      </w:r>
      <w:r w:rsidRPr="00E853EF">
        <w:tab/>
      </w:r>
      <w:r w:rsidR="00F519E5">
        <w:t>32</w:t>
      </w:r>
    </w:p>
    <w:p w14:paraId="5E8BAA70" w14:textId="6E95FE9B" w:rsidR="00E853EF" w:rsidRPr="00E853EF" w:rsidRDefault="00E853EF">
      <w:pPr>
        <w:pStyle w:val="Turinys2"/>
        <w:rPr>
          <w:rFonts w:asciiTheme="minorHAnsi" w:eastAsiaTheme="minorEastAsia" w:hAnsiTheme="minorHAnsi" w:cstheme="minorBidi"/>
          <w:color w:val="auto"/>
          <w:sz w:val="22"/>
          <w:szCs w:val="22"/>
          <w:lang w:eastAsia="lt-LT"/>
        </w:rPr>
      </w:pPr>
      <w:r w:rsidRPr="00E853EF">
        <w:t>9.5.</w:t>
      </w:r>
      <w:r w:rsidRPr="00E853EF">
        <w:rPr>
          <w:rFonts w:asciiTheme="minorHAnsi" w:eastAsiaTheme="minorEastAsia" w:hAnsiTheme="minorHAnsi" w:cstheme="minorBidi"/>
          <w:color w:val="auto"/>
          <w:sz w:val="22"/>
          <w:szCs w:val="22"/>
          <w:lang w:eastAsia="lt-LT"/>
        </w:rPr>
        <w:tab/>
      </w:r>
      <w:r w:rsidRPr="00E853EF">
        <w:t>Reikalavimai testavimui</w:t>
      </w:r>
      <w:r w:rsidRPr="00E853EF">
        <w:tab/>
      </w:r>
      <w:r w:rsidR="00F519E5">
        <w:t>33</w:t>
      </w:r>
    </w:p>
    <w:p w14:paraId="2F166221" w14:textId="0B556FCE" w:rsidR="00E853EF" w:rsidRPr="00E853EF" w:rsidRDefault="00E853EF">
      <w:pPr>
        <w:pStyle w:val="Turinys2"/>
        <w:rPr>
          <w:rFonts w:asciiTheme="minorHAnsi" w:eastAsiaTheme="minorEastAsia" w:hAnsiTheme="minorHAnsi" w:cstheme="minorBidi"/>
          <w:color w:val="auto"/>
          <w:sz w:val="22"/>
          <w:szCs w:val="22"/>
          <w:lang w:eastAsia="lt-LT"/>
        </w:rPr>
      </w:pPr>
      <w:r w:rsidRPr="00E853EF">
        <w:t>9.6.</w:t>
      </w:r>
      <w:r w:rsidRPr="00E853EF">
        <w:rPr>
          <w:rFonts w:asciiTheme="minorHAnsi" w:eastAsiaTheme="minorEastAsia" w:hAnsiTheme="minorHAnsi" w:cstheme="minorBidi"/>
          <w:color w:val="auto"/>
          <w:sz w:val="22"/>
          <w:szCs w:val="22"/>
          <w:lang w:eastAsia="lt-LT"/>
        </w:rPr>
        <w:tab/>
      </w:r>
      <w:r w:rsidRPr="00E853EF">
        <w:t>Reikalavimai diegimui</w:t>
      </w:r>
      <w:r w:rsidRPr="00E853EF">
        <w:tab/>
      </w:r>
      <w:r w:rsidR="00F519E5">
        <w:t>34</w:t>
      </w:r>
    </w:p>
    <w:p w14:paraId="08BF64DB" w14:textId="67AEF019" w:rsidR="00E853EF" w:rsidRPr="00E853EF" w:rsidRDefault="00E853EF">
      <w:pPr>
        <w:pStyle w:val="Turinys2"/>
        <w:rPr>
          <w:rFonts w:asciiTheme="minorHAnsi" w:eastAsiaTheme="minorEastAsia" w:hAnsiTheme="minorHAnsi" w:cstheme="minorBidi"/>
          <w:color w:val="auto"/>
          <w:sz w:val="22"/>
          <w:szCs w:val="22"/>
          <w:lang w:eastAsia="lt-LT"/>
        </w:rPr>
      </w:pPr>
      <w:r w:rsidRPr="00E853EF">
        <w:t>9.7.</w:t>
      </w:r>
      <w:r w:rsidRPr="00E853EF">
        <w:rPr>
          <w:rFonts w:asciiTheme="minorHAnsi" w:eastAsiaTheme="minorEastAsia" w:hAnsiTheme="minorHAnsi" w:cstheme="minorBidi"/>
          <w:color w:val="auto"/>
          <w:sz w:val="22"/>
          <w:szCs w:val="22"/>
          <w:lang w:eastAsia="lt-LT"/>
        </w:rPr>
        <w:tab/>
      </w:r>
      <w:r w:rsidRPr="00E853EF">
        <w:t>Reikalavimai dokumentacijai ir mokymams</w:t>
      </w:r>
      <w:r w:rsidRPr="00E853EF">
        <w:tab/>
      </w:r>
      <w:r w:rsidR="00F519E5">
        <w:t>34</w:t>
      </w:r>
    </w:p>
    <w:p w14:paraId="318CE95F" w14:textId="3D3DED1D" w:rsidR="00E853EF" w:rsidRPr="00E853EF" w:rsidRDefault="00E853EF">
      <w:pPr>
        <w:pStyle w:val="Turinys2"/>
        <w:rPr>
          <w:rFonts w:asciiTheme="minorHAnsi" w:eastAsiaTheme="minorEastAsia" w:hAnsiTheme="minorHAnsi" w:cstheme="minorBidi"/>
          <w:color w:val="auto"/>
          <w:sz w:val="22"/>
          <w:szCs w:val="22"/>
          <w:lang w:eastAsia="lt-LT"/>
        </w:rPr>
      </w:pPr>
      <w:r w:rsidRPr="00E853EF">
        <w:t>9.8.</w:t>
      </w:r>
      <w:r w:rsidRPr="00E853EF">
        <w:rPr>
          <w:rFonts w:asciiTheme="minorHAnsi" w:eastAsiaTheme="minorEastAsia" w:hAnsiTheme="minorHAnsi" w:cstheme="minorBidi"/>
          <w:color w:val="auto"/>
          <w:sz w:val="22"/>
          <w:szCs w:val="22"/>
          <w:lang w:eastAsia="lt-LT"/>
        </w:rPr>
        <w:tab/>
      </w:r>
      <w:r w:rsidRPr="00E853EF">
        <w:t>Reikalavimai bandomajai eksploatacijai ir priėmimui</w:t>
      </w:r>
      <w:r w:rsidRPr="00E853EF">
        <w:tab/>
      </w:r>
      <w:r w:rsidR="00F519E5">
        <w:t>34</w:t>
      </w:r>
    </w:p>
    <w:p w14:paraId="05E1A3C1" w14:textId="0BBE38F2" w:rsidR="00E853EF" w:rsidRPr="00E853EF" w:rsidRDefault="00E853EF">
      <w:pPr>
        <w:pStyle w:val="Turinys2"/>
        <w:rPr>
          <w:rFonts w:asciiTheme="minorHAnsi" w:eastAsiaTheme="minorEastAsia" w:hAnsiTheme="minorHAnsi" w:cstheme="minorBidi"/>
          <w:color w:val="auto"/>
          <w:sz w:val="22"/>
          <w:szCs w:val="22"/>
          <w:lang w:eastAsia="lt-LT"/>
        </w:rPr>
      </w:pPr>
      <w:r w:rsidRPr="00E853EF">
        <w:t>9.9.</w:t>
      </w:r>
      <w:r w:rsidRPr="00E853EF">
        <w:rPr>
          <w:rFonts w:asciiTheme="minorHAnsi" w:eastAsiaTheme="minorEastAsia" w:hAnsiTheme="minorHAnsi" w:cstheme="minorBidi"/>
          <w:color w:val="auto"/>
          <w:sz w:val="22"/>
          <w:szCs w:val="22"/>
          <w:lang w:eastAsia="lt-LT"/>
        </w:rPr>
        <w:tab/>
      </w:r>
      <w:r w:rsidRPr="00E853EF">
        <w:t>Reikalavimai garantinei priežiūrai</w:t>
      </w:r>
      <w:r w:rsidRPr="00E853EF">
        <w:tab/>
      </w:r>
      <w:r w:rsidR="00F519E5">
        <w:t>35</w:t>
      </w:r>
    </w:p>
    <w:p w14:paraId="3C53C61B" w14:textId="1B9B535D" w:rsidR="00E853EF" w:rsidRPr="00E853EF" w:rsidRDefault="00E853EF">
      <w:pPr>
        <w:pStyle w:val="Turinys2"/>
        <w:rPr>
          <w:rFonts w:asciiTheme="minorHAnsi" w:eastAsiaTheme="minorEastAsia" w:hAnsiTheme="minorHAnsi" w:cstheme="minorBidi"/>
          <w:color w:val="auto"/>
          <w:sz w:val="22"/>
          <w:szCs w:val="22"/>
          <w:lang w:eastAsia="lt-LT"/>
        </w:rPr>
      </w:pPr>
      <w:r w:rsidRPr="00E853EF">
        <w:t>9.10.</w:t>
      </w:r>
      <w:r w:rsidRPr="00E853EF">
        <w:rPr>
          <w:rFonts w:asciiTheme="minorHAnsi" w:eastAsiaTheme="minorEastAsia" w:hAnsiTheme="minorHAnsi" w:cstheme="minorBidi"/>
          <w:color w:val="auto"/>
          <w:sz w:val="22"/>
          <w:szCs w:val="22"/>
          <w:lang w:eastAsia="lt-LT"/>
        </w:rPr>
        <w:tab/>
      </w:r>
      <w:r w:rsidRPr="00E853EF">
        <w:t>Reikalavimai pakeitimų valdymui</w:t>
      </w:r>
      <w:r w:rsidRPr="00E853EF">
        <w:tab/>
      </w:r>
      <w:r w:rsidR="00F519E5">
        <w:t>36</w:t>
      </w:r>
    </w:p>
    <w:p w14:paraId="74E3CCFA" w14:textId="30D9DA26" w:rsidR="00E853EF" w:rsidRPr="00E853EF" w:rsidRDefault="00E853EF">
      <w:pPr>
        <w:pStyle w:val="Turinys2"/>
        <w:rPr>
          <w:rFonts w:asciiTheme="minorHAnsi" w:eastAsiaTheme="minorEastAsia" w:hAnsiTheme="minorHAnsi" w:cstheme="minorBidi"/>
          <w:color w:val="auto"/>
          <w:sz w:val="22"/>
          <w:szCs w:val="22"/>
          <w:lang w:eastAsia="lt-LT"/>
        </w:rPr>
      </w:pPr>
      <w:r w:rsidRPr="00E853EF">
        <w:t>9.11.</w:t>
      </w:r>
      <w:r w:rsidRPr="00E853EF">
        <w:rPr>
          <w:rFonts w:asciiTheme="minorHAnsi" w:eastAsiaTheme="minorEastAsia" w:hAnsiTheme="minorHAnsi" w:cstheme="minorBidi"/>
          <w:color w:val="auto"/>
          <w:sz w:val="22"/>
          <w:szCs w:val="22"/>
          <w:lang w:eastAsia="lt-LT"/>
        </w:rPr>
        <w:tab/>
      </w:r>
      <w:r w:rsidRPr="00E853EF">
        <w:t>Reikalavimai papildomoms paslaugoms</w:t>
      </w:r>
      <w:r w:rsidRPr="00E853EF">
        <w:tab/>
      </w:r>
      <w:r w:rsidR="00F519E5">
        <w:t>37</w:t>
      </w:r>
    </w:p>
    <w:p w14:paraId="19DB6C16" w14:textId="3092A299" w:rsidR="001D6C10" w:rsidRDefault="00E853EF" w:rsidP="00E853EF">
      <w:pPr>
        <w:pStyle w:val="Turinys2"/>
        <w:rPr>
          <w:rStyle w:val="Hipersaitas"/>
          <w:smallCaps/>
        </w:rPr>
      </w:pPr>
      <w:r w:rsidRPr="00E853EF">
        <w:t>9.12.</w:t>
      </w:r>
      <w:r w:rsidRPr="00E853EF">
        <w:rPr>
          <w:rFonts w:asciiTheme="minorHAnsi" w:eastAsiaTheme="minorEastAsia" w:hAnsiTheme="minorHAnsi" w:cstheme="minorBidi"/>
          <w:color w:val="auto"/>
          <w:sz w:val="22"/>
          <w:szCs w:val="22"/>
          <w:lang w:eastAsia="lt-LT"/>
        </w:rPr>
        <w:tab/>
      </w:r>
      <w:r w:rsidRPr="00E853EF">
        <w:t>Reikalavimai paslaugų etapams</w:t>
      </w:r>
      <w:r w:rsidRPr="00E853EF">
        <w:tab/>
      </w:r>
      <w:r w:rsidRPr="00E853EF">
        <w:fldChar w:fldCharType="begin"/>
      </w:r>
      <w:r w:rsidRPr="00E853EF">
        <w:instrText xml:space="preserve"> PAGEREF _Toc215664114 \h </w:instrText>
      </w:r>
      <w:r w:rsidRPr="00E853EF">
        <w:fldChar w:fldCharType="separate"/>
      </w:r>
      <w:r w:rsidRPr="00E853EF">
        <w:t>3</w:t>
      </w:r>
      <w:r w:rsidR="007404DE">
        <w:t>8</w:t>
      </w:r>
      <w:r w:rsidRPr="00E853EF">
        <w:fldChar w:fldCharType="end"/>
      </w:r>
      <w:r w:rsidR="00D11AD3" w:rsidRPr="00E853EF">
        <w:rPr>
          <w:rStyle w:val="Hipersaitas"/>
          <w:smallCaps/>
        </w:rPr>
        <w:fldChar w:fldCharType="end"/>
      </w:r>
    </w:p>
    <w:p w14:paraId="0CDB13FC" w14:textId="6E41F054" w:rsidR="00DA1D99" w:rsidRPr="00AC0C9F" w:rsidRDefault="001D6C10" w:rsidP="00AC0C9F">
      <w:pPr>
        <w:pStyle w:val="Turinys1"/>
        <w:rPr>
          <w:rFonts w:eastAsiaTheme="majorEastAsia"/>
          <w:color w:val="3B46FF"/>
          <w:sz w:val="32"/>
          <w:szCs w:val="32"/>
        </w:rPr>
      </w:pPr>
      <w:r w:rsidRPr="00AC0C9F">
        <w:t xml:space="preserve">10. </w:t>
      </w:r>
      <w:r w:rsidR="00F53F6E" w:rsidRPr="00AC0C9F">
        <w:t>REIKALAVIMAI DĖL NACIONALINIO SAUGUMO</w:t>
      </w:r>
      <w:r w:rsidRPr="00AC0C9F">
        <w:tab/>
      </w:r>
      <w:r w:rsidR="00F53F6E" w:rsidRPr="00AC0C9F">
        <w:t>46</w:t>
      </w:r>
    </w:p>
    <w:p w14:paraId="3334C866" w14:textId="1C7D939C" w:rsidR="00751BAC" w:rsidRPr="00E853EF" w:rsidRDefault="00013B35" w:rsidP="00C9716F">
      <w:pPr>
        <w:pStyle w:val="Antrat1"/>
        <w:rPr>
          <w:rFonts w:cs="Segoe UI"/>
        </w:rPr>
      </w:pPr>
      <w:bookmarkStart w:id="17" w:name="_Toc215664074"/>
      <w:r w:rsidRPr="00E853EF">
        <w:rPr>
          <w:rFonts w:cs="Segoe UI"/>
        </w:rPr>
        <w:lastRenderedPageBreak/>
        <w:t>Dokumente naudojamos</w:t>
      </w:r>
      <w:r w:rsidR="007C452D" w:rsidRPr="00E853EF">
        <w:rPr>
          <w:rFonts w:cs="Segoe UI"/>
        </w:rPr>
        <w:t xml:space="preserve"> santrumpos</w:t>
      </w:r>
      <w:r w:rsidR="00C61196" w:rsidRPr="00E853EF">
        <w:rPr>
          <w:rFonts w:cs="Segoe UI"/>
        </w:rPr>
        <w:t xml:space="preserve"> ir sąvokos</w:t>
      </w:r>
      <w:bookmarkEnd w:id="17"/>
    </w:p>
    <w:tbl>
      <w:tblPr>
        <w:tblpPr w:leftFromText="180" w:rightFromText="180" w:vertAnchor="text" w:horzAnchor="margin" w:tblpY="16"/>
        <w:tblW w:w="935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1"/>
        <w:gridCol w:w="6900"/>
      </w:tblGrid>
      <w:tr w:rsidR="00BA63D6" w:rsidRPr="00E853EF" w14:paraId="75376D4B" w14:textId="77777777" w:rsidTr="773C6522">
        <w:trPr>
          <w:trHeight w:val="300"/>
          <w:tblHeader/>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7F7F7F" w:themeFill="text1" w:themeFillTint="80"/>
            <w:vAlign w:val="bottom"/>
          </w:tcPr>
          <w:p w14:paraId="3D171357" w14:textId="6EC24E1F" w:rsidR="00BA63D6" w:rsidRPr="00E853EF" w:rsidRDefault="00BA63D6" w:rsidP="007775AD">
            <w:pPr>
              <w:spacing w:before="60" w:after="60" w:line="240" w:lineRule="auto"/>
              <w:ind w:left="127" w:right="57"/>
              <w:textAlignment w:val="baseline"/>
              <w:rPr>
                <w:rFonts w:cs="Segoe UI"/>
                <w:b/>
                <w:szCs w:val="18"/>
              </w:rPr>
            </w:pPr>
            <w:r w:rsidRPr="00E853EF">
              <w:rPr>
                <w:rFonts w:cs="Segoe UI"/>
                <w:b/>
                <w:color w:val="FFFFFF" w:themeColor="background1"/>
                <w:szCs w:val="18"/>
              </w:rPr>
              <w:t>Santrumpa / sąvoka</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shd w:val="clear" w:color="auto" w:fill="7F7F7F" w:themeFill="text1" w:themeFillTint="80"/>
            <w:vAlign w:val="bottom"/>
          </w:tcPr>
          <w:p w14:paraId="394DB577" w14:textId="7E8C086F" w:rsidR="00BA63D6" w:rsidRPr="00E853EF" w:rsidRDefault="00BA63D6" w:rsidP="007775AD">
            <w:pPr>
              <w:spacing w:before="60" w:after="60" w:line="240" w:lineRule="auto"/>
              <w:ind w:left="140" w:right="57"/>
              <w:textAlignment w:val="baseline"/>
              <w:rPr>
                <w:rFonts w:cs="Segoe UI"/>
                <w:b/>
                <w:szCs w:val="18"/>
              </w:rPr>
            </w:pPr>
            <w:r w:rsidRPr="00E853EF">
              <w:rPr>
                <w:rFonts w:cs="Segoe UI"/>
                <w:b/>
                <w:color w:val="FFFFFF" w:themeColor="background1"/>
                <w:szCs w:val="18"/>
              </w:rPr>
              <w:t>Paaiškinimas</w:t>
            </w:r>
          </w:p>
        </w:tc>
      </w:tr>
      <w:tr w:rsidR="004F343E" w:rsidRPr="00E853EF" w14:paraId="70CF4426"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448CB88" w14:textId="6076FDD7" w:rsidR="004F343E" w:rsidRPr="00E853EF" w:rsidRDefault="004F343E" w:rsidP="00A55592">
            <w:pPr>
              <w:spacing w:before="60" w:after="60" w:line="240" w:lineRule="auto"/>
              <w:ind w:left="127" w:right="57"/>
              <w:rPr>
                <w:rFonts w:cs="Segoe UI"/>
                <w:szCs w:val="18"/>
              </w:rPr>
            </w:pPr>
            <w:r w:rsidRPr="00E853EF">
              <w:rPr>
                <w:rFonts w:cs="Segoe UI"/>
                <w:szCs w:val="18"/>
              </w:rPr>
              <w:t>AIS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7B4DEAB" w14:textId="705A0228" w:rsidR="004F343E" w:rsidRPr="00E853EF" w:rsidRDefault="004F343E" w:rsidP="00A55592">
            <w:pPr>
              <w:spacing w:before="60" w:after="60" w:line="240" w:lineRule="auto"/>
              <w:ind w:left="140" w:right="57"/>
              <w:rPr>
                <w:rFonts w:cs="Segoe UI"/>
                <w:szCs w:val="18"/>
              </w:rPr>
            </w:pPr>
            <w:r w:rsidRPr="00E853EF">
              <w:rPr>
                <w:rFonts w:cs="Segoe UI"/>
                <w:szCs w:val="18"/>
              </w:rPr>
              <w:t>Atvykimo ir išvykimo sistema</w:t>
            </w:r>
            <w:r w:rsidR="004A231C" w:rsidRPr="00E853EF">
              <w:rPr>
                <w:rFonts w:cs="Segoe UI"/>
                <w:szCs w:val="18"/>
              </w:rPr>
              <w:t xml:space="preserve"> (angl. Entry/Exit System – EES)</w:t>
            </w:r>
          </w:p>
        </w:tc>
      </w:tr>
      <w:tr w:rsidR="00EC6A37" w:rsidRPr="00E853EF" w14:paraId="4830E7A5"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20D5AEF9" w14:textId="2D0B60EB" w:rsidR="00EC6A37" w:rsidRPr="00E853EF" w:rsidRDefault="00EC6A37" w:rsidP="00A55592">
            <w:pPr>
              <w:spacing w:before="60" w:after="60" w:line="240" w:lineRule="auto"/>
              <w:ind w:left="127" w:right="57"/>
              <w:rPr>
                <w:rFonts w:cs="Segoe UI"/>
                <w:szCs w:val="18"/>
              </w:rPr>
            </w:pPr>
            <w:r w:rsidRPr="00E853EF">
              <w:rPr>
                <w:rFonts w:cs="Segoe UI"/>
                <w:szCs w:val="18"/>
              </w:rPr>
              <w:t>AUDIT III</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40A655A8" w14:textId="740DEADE" w:rsidR="00EC6A37" w:rsidRPr="00E853EF" w:rsidRDefault="00894946" w:rsidP="00A55592">
            <w:pPr>
              <w:spacing w:before="60" w:after="60" w:line="240" w:lineRule="auto"/>
              <w:ind w:left="140" w:right="57"/>
              <w:rPr>
                <w:rFonts w:cs="Segoe UI"/>
                <w:szCs w:val="18"/>
              </w:rPr>
            </w:pPr>
            <w:r w:rsidRPr="00E853EF">
              <w:rPr>
                <w:rFonts w:cs="Segoe UI"/>
                <w:szCs w:val="18"/>
              </w:rPr>
              <w:t xml:space="preserve">Vidaus reikalų integracinės platformos </w:t>
            </w:r>
            <w:r w:rsidR="00EC6A37" w:rsidRPr="00E853EF">
              <w:rPr>
                <w:rFonts w:cs="Segoe UI"/>
                <w:szCs w:val="18"/>
              </w:rPr>
              <w:t>Audito posistemė, kurioje tvarkomi audituojamų VRM reguliavimo srities įstaigų valdomų registrų ir valstybės informacinių sistemų duomenų tvarkymo audito duomenys</w:t>
            </w:r>
          </w:p>
        </w:tc>
      </w:tr>
      <w:tr w:rsidR="004A231C" w:rsidRPr="00E853EF" w14:paraId="01C26636"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5E777C7" w14:textId="627D8EE7" w:rsidR="004A231C" w:rsidRPr="00E853EF" w:rsidRDefault="004A231C" w:rsidP="00A55592">
            <w:pPr>
              <w:spacing w:before="60" w:after="60" w:line="240" w:lineRule="auto"/>
              <w:ind w:left="127" w:right="57"/>
              <w:rPr>
                <w:rFonts w:cs="Segoe UI"/>
                <w:szCs w:val="18"/>
              </w:rPr>
            </w:pPr>
            <w:r w:rsidRPr="00E853EF">
              <w:rPr>
                <w:rFonts w:cs="Segoe UI"/>
                <w:szCs w:val="18"/>
              </w:rPr>
              <w:t>CIR</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BEB0241" w14:textId="0F5A8262" w:rsidR="004A231C" w:rsidRPr="00E853EF" w:rsidRDefault="00894946" w:rsidP="00A55592">
            <w:pPr>
              <w:spacing w:before="60" w:after="60" w:line="240" w:lineRule="auto"/>
              <w:ind w:left="140" w:right="57"/>
              <w:rPr>
                <w:rFonts w:cs="Segoe UI"/>
                <w:szCs w:val="18"/>
              </w:rPr>
            </w:pPr>
            <w:r w:rsidRPr="00E853EF">
              <w:rPr>
                <w:rFonts w:cs="Segoe UI"/>
                <w:szCs w:val="18"/>
              </w:rPr>
              <w:t>Bendra tapatybės duomenų saugykla (angl. Common identity repository) sukurta taip, kad centrinėje duomenų bazėje būtų sugrupuotos visos asmenų, kurių duomenis renka ES informacinės sistemos (AIS, ETIAS, VIS, Eurodac, ECRIS-TCN), tapatybės</w:t>
            </w:r>
          </w:p>
        </w:tc>
      </w:tr>
      <w:tr w:rsidR="0002321D" w:rsidRPr="00E853EF" w14:paraId="7725C237"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50CE833" w14:textId="6E6E5EA5" w:rsidR="0002321D" w:rsidRPr="00E853EF" w:rsidRDefault="0002321D" w:rsidP="00A55592">
            <w:pPr>
              <w:spacing w:before="60" w:after="60" w:line="240" w:lineRule="auto"/>
              <w:ind w:left="127" w:right="57"/>
              <w:rPr>
                <w:rFonts w:cs="Segoe UI"/>
                <w:szCs w:val="18"/>
              </w:rPr>
            </w:pPr>
            <w:r w:rsidRPr="00E853EF">
              <w:rPr>
                <w:rFonts w:cs="Segoe UI"/>
                <w:szCs w:val="18"/>
              </w:rPr>
              <w:t>C.VIS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3B34E443" w14:textId="1B31C0D4" w:rsidR="0002321D" w:rsidRPr="00E853EF" w:rsidRDefault="0002321D" w:rsidP="00A55592">
            <w:pPr>
              <w:spacing w:before="60" w:after="60" w:line="240" w:lineRule="auto"/>
              <w:ind w:left="127" w:right="57"/>
              <w:rPr>
                <w:rFonts w:cs="Segoe UI"/>
                <w:szCs w:val="18"/>
              </w:rPr>
            </w:pPr>
            <w:r w:rsidRPr="00E853EF">
              <w:rPr>
                <w:rFonts w:cs="Segoe UI"/>
                <w:szCs w:val="18"/>
              </w:rPr>
              <w:t>Centrinė vizų informacinė sistema</w:t>
            </w:r>
          </w:p>
        </w:tc>
      </w:tr>
      <w:tr w:rsidR="004E5A84" w:rsidRPr="00E853EF" w14:paraId="2F9F8F81" w14:textId="77777777" w:rsidTr="773C6522">
        <w:trPr>
          <w:trHeight w:val="88"/>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29ED4F4" w14:textId="1A792DC1" w:rsidR="004E5A84" w:rsidRPr="00E853EF" w:rsidRDefault="004E5A84" w:rsidP="00A55592">
            <w:pPr>
              <w:spacing w:before="60" w:after="60" w:line="240" w:lineRule="auto"/>
              <w:ind w:left="127" w:right="57"/>
              <w:rPr>
                <w:rFonts w:cs="Segoe UI"/>
                <w:szCs w:val="18"/>
              </w:rPr>
            </w:pPr>
            <w:r w:rsidRPr="00E853EF">
              <w:rPr>
                <w:rFonts w:cs="Segoe UI"/>
                <w:szCs w:val="18"/>
              </w:rPr>
              <w:t>CS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25C7274" w14:textId="3098E573" w:rsidR="004E5A84" w:rsidRPr="00E853EF" w:rsidRDefault="004E5A84" w:rsidP="00A55592">
            <w:pPr>
              <w:spacing w:before="60" w:after="60" w:line="240" w:lineRule="auto"/>
              <w:ind w:left="140" w:right="57"/>
              <w:rPr>
                <w:rFonts w:cs="Segoe UI"/>
                <w:szCs w:val="18"/>
              </w:rPr>
            </w:pPr>
            <w:r w:rsidRPr="00E853EF">
              <w:rPr>
                <w:rFonts w:cs="Segoe UI"/>
                <w:szCs w:val="18"/>
              </w:rPr>
              <w:t>Centrinė sistema</w:t>
            </w:r>
          </w:p>
        </w:tc>
      </w:tr>
      <w:tr w:rsidR="0002321D" w:rsidRPr="00E853EF" w14:paraId="13967166"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1CD09AD2" w14:textId="06D7D0ED" w:rsidR="0002321D" w:rsidRPr="00E853EF" w:rsidRDefault="0002321D" w:rsidP="00A55592">
            <w:pPr>
              <w:spacing w:before="60" w:after="60" w:line="240" w:lineRule="auto"/>
              <w:ind w:left="127" w:right="57"/>
              <w:rPr>
                <w:rFonts w:cs="Segoe UI"/>
                <w:szCs w:val="18"/>
              </w:rPr>
            </w:pPr>
            <w:r w:rsidRPr="00E853EF">
              <w:rPr>
                <w:rFonts w:cs="Segoe UI"/>
                <w:szCs w:val="18"/>
              </w:rPr>
              <w:t>DB</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9D03539" w14:textId="05CDBB5B" w:rsidR="0002321D" w:rsidRPr="00E853EF" w:rsidRDefault="0002321D" w:rsidP="00A55592">
            <w:pPr>
              <w:spacing w:before="60" w:after="60" w:line="240" w:lineRule="auto"/>
              <w:ind w:left="140" w:right="57"/>
              <w:rPr>
                <w:rFonts w:cs="Segoe UI"/>
                <w:szCs w:val="18"/>
              </w:rPr>
            </w:pPr>
            <w:r w:rsidRPr="00E853EF">
              <w:rPr>
                <w:rFonts w:cs="Segoe UI"/>
                <w:szCs w:val="18"/>
              </w:rPr>
              <w:t>Duomenų bazė</w:t>
            </w:r>
          </w:p>
        </w:tc>
      </w:tr>
      <w:tr w:rsidR="007046FC" w:rsidRPr="00E853EF" w14:paraId="7C6D9F75"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4C46621E" w14:textId="45B3456F" w:rsidR="007046FC" w:rsidRPr="00E853EF" w:rsidRDefault="007046FC" w:rsidP="00A55592">
            <w:pPr>
              <w:spacing w:before="60" w:after="60" w:line="240" w:lineRule="auto"/>
              <w:ind w:left="127" w:right="57"/>
              <w:rPr>
                <w:rFonts w:cs="Segoe UI"/>
                <w:szCs w:val="18"/>
              </w:rPr>
            </w:pPr>
            <w:r w:rsidRPr="00E853EF">
              <w:rPr>
                <w:rFonts w:cs="Segoe UI"/>
                <w:szCs w:val="18"/>
              </w:rPr>
              <w:t>DDR</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432EFB5B" w14:textId="56F1A883" w:rsidR="007046FC" w:rsidRPr="00E853EF" w:rsidRDefault="00195038" w:rsidP="00A55592">
            <w:pPr>
              <w:spacing w:before="60" w:after="60" w:line="240" w:lineRule="auto"/>
              <w:ind w:left="140" w:right="57"/>
              <w:rPr>
                <w:rFonts w:cs="Segoe UI"/>
                <w:szCs w:val="18"/>
              </w:rPr>
            </w:pPr>
            <w:r w:rsidRPr="00E853EF">
              <w:rPr>
                <w:rFonts w:cs="Segoe UI"/>
                <w:szCs w:val="18"/>
              </w:rPr>
              <w:t>L</w:t>
            </w:r>
            <w:r w:rsidR="00894946" w:rsidRPr="00E853EF">
              <w:rPr>
                <w:rFonts w:cs="Segoe UI"/>
                <w:szCs w:val="18"/>
              </w:rPr>
              <w:t>ietuvos policijos</w:t>
            </w:r>
            <w:r w:rsidRPr="00E853EF">
              <w:rPr>
                <w:rFonts w:cs="Segoe UI"/>
                <w:szCs w:val="18"/>
              </w:rPr>
              <w:t xml:space="preserve"> d</w:t>
            </w:r>
            <w:r w:rsidR="0068125A" w:rsidRPr="00E853EF">
              <w:rPr>
                <w:rFonts w:cs="Segoe UI"/>
                <w:szCs w:val="18"/>
              </w:rPr>
              <w:t>aktiloskopinių duomenų registras</w:t>
            </w:r>
          </w:p>
        </w:tc>
      </w:tr>
      <w:tr w:rsidR="002A357D" w:rsidRPr="00E853EF" w14:paraId="3CCFB5A0"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191CD7F5" w14:textId="20DFCDC5" w:rsidR="002A357D" w:rsidRPr="00E853EF" w:rsidRDefault="002A357D" w:rsidP="00A55592">
            <w:pPr>
              <w:spacing w:before="60" w:after="60" w:line="240" w:lineRule="auto"/>
              <w:ind w:left="127" w:right="57"/>
              <w:rPr>
                <w:rFonts w:cs="Segoe UI"/>
                <w:szCs w:val="18"/>
              </w:rPr>
            </w:pPr>
            <w:r w:rsidRPr="00E853EF">
              <w:rPr>
                <w:rFonts w:cs="Segoe UI"/>
                <w:szCs w:val="18"/>
              </w:rPr>
              <w:t>Duomenų šaltinis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2958303" w14:textId="5D100D61" w:rsidR="002A357D" w:rsidRPr="00E853EF" w:rsidRDefault="00AB5026" w:rsidP="00A55592">
            <w:pPr>
              <w:spacing w:before="60" w:after="60" w:line="240" w:lineRule="auto"/>
              <w:ind w:left="140" w:right="57"/>
              <w:rPr>
                <w:rFonts w:cs="Segoe UI"/>
                <w:szCs w:val="18"/>
              </w:rPr>
            </w:pPr>
            <w:r w:rsidRPr="00E853EF">
              <w:rPr>
                <w:rFonts w:cs="Segoe UI"/>
                <w:szCs w:val="18"/>
              </w:rPr>
              <w:t>Integracinių sąsajų būdu duomenis teikianti informacinė sistema, duomenų bazė ar registras</w:t>
            </w:r>
          </w:p>
        </w:tc>
      </w:tr>
      <w:tr w:rsidR="005762E4" w:rsidRPr="00E853EF" w14:paraId="7E144A16" w14:textId="77777777" w:rsidTr="005762E4">
        <w:trPr>
          <w:trHeight w:val="36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105E0813" w14:textId="77777777" w:rsidR="005762E4" w:rsidRPr="00E853EF" w:rsidRDefault="005762E4" w:rsidP="005762E4">
            <w:pPr>
              <w:spacing w:before="60" w:after="60" w:line="240" w:lineRule="auto"/>
              <w:ind w:left="127" w:right="57"/>
              <w:rPr>
                <w:rFonts w:cs="Segoe UI"/>
                <w:szCs w:val="18"/>
              </w:rPr>
            </w:pPr>
            <w:r w:rsidRPr="00E853EF">
              <w:rPr>
                <w:rFonts w:cs="Segoe UI"/>
                <w:szCs w:val="18"/>
              </w:rPr>
              <w:t>ECRIS-TCN</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2688072" w14:textId="2B6FE166" w:rsidR="005762E4" w:rsidRPr="00E853EF" w:rsidRDefault="00894946" w:rsidP="005762E4">
            <w:pPr>
              <w:spacing w:before="60" w:after="60" w:line="240" w:lineRule="auto"/>
              <w:ind w:left="140" w:right="57"/>
              <w:rPr>
                <w:rFonts w:cs="Segoe UI"/>
                <w:szCs w:val="18"/>
              </w:rPr>
            </w:pPr>
            <w:r w:rsidRPr="00E853EF">
              <w:rPr>
                <w:rFonts w:cs="Segoe UI"/>
                <w:szCs w:val="18"/>
              </w:rPr>
              <w:t>ES valstybių narių, turinčių i</w:t>
            </w:r>
            <w:r w:rsidR="005762E4" w:rsidRPr="00E853EF">
              <w:rPr>
                <w:rFonts w:cs="Segoe UI"/>
                <w:szCs w:val="18"/>
              </w:rPr>
              <w:t>nformacijos apie priimtus trečiųjų šalių piliečių ir asmenų be pilietybės apkaltinamuosius nuosprendžius, nustatymo sistema (angl. The European criminal Records Information system on Third-Country Nationals)</w:t>
            </w:r>
          </w:p>
        </w:tc>
      </w:tr>
      <w:tr w:rsidR="005762E4" w:rsidRPr="00E853EF" w14:paraId="571DF6ED" w14:textId="77777777" w:rsidTr="005762E4">
        <w:trPr>
          <w:trHeight w:val="36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21AB238B" w14:textId="2CBCCB10" w:rsidR="005762E4" w:rsidRPr="00E853EF" w:rsidRDefault="005762E4" w:rsidP="005762E4">
            <w:pPr>
              <w:spacing w:before="60" w:after="60" w:line="240" w:lineRule="auto"/>
              <w:ind w:left="127" w:right="57"/>
              <w:rPr>
                <w:rFonts w:cs="Segoe UI"/>
                <w:szCs w:val="18"/>
              </w:rPr>
            </w:pPr>
            <w:r w:rsidRPr="00E853EF">
              <w:rPr>
                <w:rFonts w:cs="Segoe UI"/>
                <w:szCs w:val="18"/>
              </w:rPr>
              <w:t>EES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3D7F48F0" w14:textId="3374F44F" w:rsidR="005762E4" w:rsidRPr="00E853EF" w:rsidRDefault="005762E4" w:rsidP="005762E4">
            <w:pPr>
              <w:spacing w:before="60" w:after="60" w:line="240" w:lineRule="auto"/>
              <w:ind w:left="140" w:right="57"/>
              <w:rPr>
                <w:rFonts w:cs="Segoe UI"/>
                <w:szCs w:val="18"/>
              </w:rPr>
            </w:pPr>
            <w:r w:rsidRPr="00E853EF">
              <w:rPr>
                <w:rFonts w:cs="Segoe UI"/>
                <w:szCs w:val="18"/>
              </w:rPr>
              <w:t>Europos Sąjungos atvykimo</w:t>
            </w:r>
            <w:r w:rsidR="00C925F5">
              <w:rPr>
                <w:rFonts w:cs="Segoe UI"/>
                <w:szCs w:val="18"/>
              </w:rPr>
              <w:t xml:space="preserve"> </w:t>
            </w:r>
            <w:r w:rsidRPr="00E853EF">
              <w:rPr>
                <w:rFonts w:cs="Segoe UI"/>
                <w:szCs w:val="18"/>
              </w:rPr>
              <w:t>/</w:t>
            </w:r>
            <w:r w:rsidR="00C925F5">
              <w:rPr>
                <w:rFonts w:cs="Segoe UI"/>
                <w:szCs w:val="18"/>
              </w:rPr>
              <w:t xml:space="preserve"> </w:t>
            </w:r>
            <w:r w:rsidRPr="00E853EF">
              <w:rPr>
                <w:rFonts w:cs="Segoe UI"/>
                <w:szCs w:val="18"/>
              </w:rPr>
              <w:t>išvykimo kontrolės sistema, kuria siekiama modernizuoti ir automatizuoti sienų kontrolę Šengeno erdvėje (angl. Entry/Exit System)</w:t>
            </w:r>
          </w:p>
        </w:tc>
      </w:tr>
      <w:tr w:rsidR="0002321D" w:rsidRPr="00E853EF" w14:paraId="745DCA35" w14:textId="77777777" w:rsidTr="773C6522">
        <w:trPr>
          <w:trHeight w:val="88"/>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D89178C" w14:textId="225BD9CD" w:rsidR="0002321D" w:rsidRPr="00E853EF" w:rsidRDefault="0002321D" w:rsidP="00A55592">
            <w:pPr>
              <w:spacing w:before="60" w:after="60" w:line="240" w:lineRule="auto"/>
              <w:ind w:left="127" w:right="57"/>
              <w:rPr>
                <w:rFonts w:cs="Segoe UI"/>
                <w:szCs w:val="18"/>
              </w:rPr>
            </w:pPr>
            <w:r w:rsidRPr="00E853EF">
              <w:rPr>
                <w:rFonts w:cs="Segoe UI"/>
                <w:szCs w:val="18"/>
              </w:rPr>
              <w:t>ES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5F58FFE4" w14:textId="0ED3BED4" w:rsidR="0002321D" w:rsidRPr="00E853EF" w:rsidRDefault="0002321D" w:rsidP="00A55592">
            <w:pPr>
              <w:spacing w:before="60" w:after="60" w:line="240" w:lineRule="auto"/>
              <w:ind w:left="140" w:right="57"/>
              <w:rPr>
                <w:rFonts w:cs="Segoe UI"/>
                <w:szCs w:val="18"/>
              </w:rPr>
            </w:pPr>
            <w:r w:rsidRPr="00E853EF">
              <w:rPr>
                <w:rFonts w:cs="Segoe UI"/>
                <w:szCs w:val="18"/>
              </w:rPr>
              <w:t xml:space="preserve">Europos </w:t>
            </w:r>
            <w:r w:rsidR="00E75B74" w:rsidRPr="00E853EF">
              <w:rPr>
                <w:rFonts w:cs="Segoe UI"/>
                <w:szCs w:val="18"/>
              </w:rPr>
              <w:t>S</w:t>
            </w:r>
            <w:r w:rsidRPr="00E853EF">
              <w:rPr>
                <w:rFonts w:cs="Segoe UI"/>
                <w:szCs w:val="18"/>
              </w:rPr>
              <w:t>ąjunga</w:t>
            </w:r>
          </w:p>
        </w:tc>
      </w:tr>
      <w:tr w:rsidR="0002321D" w:rsidRPr="00E853EF" w14:paraId="6D5F6749"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4D23412C" w14:textId="54A249E1" w:rsidR="0002321D" w:rsidRPr="00E853EF" w:rsidRDefault="0002321D" w:rsidP="00A55592">
            <w:pPr>
              <w:spacing w:before="60" w:after="60" w:line="240" w:lineRule="auto"/>
              <w:ind w:left="127" w:right="57"/>
              <w:rPr>
                <w:rFonts w:cs="Segoe UI"/>
                <w:szCs w:val="18"/>
              </w:rPr>
            </w:pPr>
            <w:r w:rsidRPr="00E853EF">
              <w:rPr>
                <w:rFonts w:cs="Segoe UI"/>
                <w:szCs w:val="18"/>
              </w:rPr>
              <w:t>ESP</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5C8820CE" w14:textId="1E2FDAB5" w:rsidR="0002321D" w:rsidRPr="00E853EF" w:rsidRDefault="0002321D" w:rsidP="00A55592">
            <w:pPr>
              <w:spacing w:before="60" w:after="60" w:line="240" w:lineRule="auto"/>
              <w:ind w:left="140" w:right="57"/>
              <w:rPr>
                <w:rFonts w:cs="Segoe UI"/>
                <w:szCs w:val="18"/>
              </w:rPr>
            </w:pPr>
            <w:r w:rsidRPr="00E853EF">
              <w:rPr>
                <w:rFonts w:cs="Segoe UI"/>
                <w:szCs w:val="18"/>
              </w:rPr>
              <w:t>Europos paieškos portalas (angl. European Search Portal)</w:t>
            </w:r>
            <w:r w:rsidR="0004198F" w:rsidRPr="00E853EF">
              <w:rPr>
                <w:rFonts w:cs="Segoe UI"/>
                <w:szCs w:val="18"/>
              </w:rPr>
              <w:t xml:space="preserve">, Sąveikumo sistemos </w:t>
            </w:r>
            <w:r w:rsidR="008304FB" w:rsidRPr="00E853EF">
              <w:rPr>
                <w:rFonts w:cs="Segoe UI"/>
                <w:szCs w:val="18"/>
              </w:rPr>
              <w:t>komponentas</w:t>
            </w:r>
            <w:r w:rsidR="00206542" w:rsidRPr="00E853EF">
              <w:rPr>
                <w:rFonts w:cs="Segoe UI"/>
                <w:szCs w:val="18"/>
              </w:rPr>
              <w:t xml:space="preserve">. </w:t>
            </w:r>
            <w:r w:rsidR="0086582F" w:rsidRPr="00E853EF">
              <w:rPr>
                <w:rFonts w:cs="Segoe UI"/>
                <w:szCs w:val="18"/>
              </w:rPr>
              <w:t xml:space="preserve">Šioje Techninėje specifikacijoje sąvoka </w:t>
            </w:r>
            <w:r w:rsidR="00FF0653" w:rsidRPr="00E853EF">
              <w:rPr>
                <w:rFonts w:cs="Segoe UI"/>
                <w:szCs w:val="18"/>
              </w:rPr>
              <w:t xml:space="preserve">integracija su </w:t>
            </w:r>
            <w:r w:rsidR="0086582F" w:rsidRPr="00E853EF">
              <w:rPr>
                <w:rFonts w:cs="Segoe UI"/>
                <w:szCs w:val="18"/>
              </w:rPr>
              <w:t xml:space="preserve">ESP turi būti suprantama kaip </w:t>
            </w:r>
            <w:r w:rsidR="00FF0653" w:rsidRPr="00E853EF">
              <w:rPr>
                <w:rFonts w:cs="Segoe UI"/>
                <w:szCs w:val="18"/>
              </w:rPr>
              <w:t xml:space="preserve">integracija su Sąveikumo sistema per ESP, </w:t>
            </w:r>
            <w:r w:rsidR="008A5374" w:rsidRPr="00E853EF">
              <w:rPr>
                <w:rFonts w:cs="Segoe UI"/>
                <w:szCs w:val="18"/>
              </w:rPr>
              <w:t>užtikrinant pilną prieigą prie Sąveikumo sistemos funkcionalumo ir duomenų.</w:t>
            </w:r>
          </w:p>
        </w:tc>
      </w:tr>
      <w:tr w:rsidR="0002321D" w:rsidRPr="00E853EF" w14:paraId="2C0C1664" w14:textId="77777777" w:rsidTr="773C6522">
        <w:trPr>
          <w:trHeight w:val="88"/>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00A3D4E" w14:textId="1F68377E" w:rsidR="0002321D" w:rsidRPr="00E853EF" w:rsidRDefault="0002321D" w:rsidP="00A55592">
            <w:pPr>
              <w:spacing w:before="60" w:after="60" w:line="240" w:lineRule="auto"/>
              <w:ind w:left="127" w:right="57"/>
              <w:rPr>
                <w:rFonts w:cs="Segoe UI"/>
                <w:szCs w:val="18"/>
              </w:rPr>
            </w:pPr>
            <w:r w:rsidRPr="00E853EF">
              <w:rPr>
                <w:rFonts w:cs="Segoe UI"/>
                <w:szCs w:val="18"/>
              </w:rPr>
              <w:t>ETIAS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23DE8E76" w14:textId="7C25920B" w:rsidR="0002321D" w:rsidRPr="00E853EF" w:rsidRDefault="0002321D" w:rsidP="00A55592">
            <w:pPr>
              <w:spacing w:before="60" w:after="60" w:line="240" w:lineRule="auto"/>
              <w:ind w:left="140" w:right="57"/>
              <w:rPr>
                <w:rFonts w:cs="Segoe UI"/>
                <w:szCs w:val="18"/>
              </w:rPr>
            </w:pPr>
            <w:r w:rsidRPr="00E853EF">
              <w:rPr>
                <w:rFonts w:cs="Segoe UI"/>
                <w:szCs w:val="18"/>
              </w:rPr>
              <w:t>Europos kelionių informacijos ir leidimų sistema (angl. European Travel Information and Authorisation System)</w:t>
            </w:r>
          </w:p>
        </w:tc>
      </w:tr>
      <w:tr w:rsidR="004A231C" w:rsidRPr="00E853EF" w14:paraId="5E9C9AD5" w14:textId="77777777" w:rsidTr="773C6522">
        <w:trPr>
          <w:trHeight w:val="88"/>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03F3412" w14:textId="722336F4" w:rsidR="004A231C" w:rsidRPr="00E853EF" w:rsidRDefault="004A231C" w:rsidP="00A55592">
            <w:pPr>
              <w:spacing w:before="60" w:after="60" w:line="240" w:lineRule="auto"/>
              <w:ind w:left="127" w:right="57"/>
              <w:rPr>
                <w:rFonts w:cs="Segoe UI"/>
                <w:szCs w:val="18"/>
              </w:rPr>
            </w:pPr>
            <w:r w:rsidRPr="00E853EF">
              <w:rPr>
                <w:rFonts w:cs="Segoe UI"/>
                <w:szCs w:val="18"/>
              </w:rPr>
              <w:t>ETIAS WL</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13BD4213" w14:textId="6C4C762C" w:rsidR="004A231C" w:rsidRPr="00E853EF" w:rsidRDefault="00CF7DE7" w:rsidP="00A55592">
            <w:pPr>
              <w:spacing w:before="60" w:after="60" w:line="240" w:lineRule="auto"/>
              <w:ind w:left="140" w:right="57"/>
              <w:rPr>
                <w:rFonts w:cs="Segoe UI"/>
                <w:szCs w:val="18"/>
              </w:rPr>
            </w:pPr>
            <w:r w:rsidRPr="00E853EF">
              <w:rPr>
                <w:rFonts w:cs="Segoe UI"/>
                <w:szCs w:val="18"/>
              </w:rPr>
              <w:t xml:space="preserve">Frontex </w:t>
            </w:r>
            <w:r w:rsidR="004A231C" w:rsidRPr="00E853EF">
              <w:rPr>
                <w:rFonts w:cs="Segoe UI"/>
                <w:szCs w:val="18"/>
              </w:rPr>
              <w:t>valdoma įtartinos veiklos, susijusios su terorizmu ir nusikalstamumu stebėsenos sistema (angl. ETIAS Watchlist)</w:t>
            </w:r>
          </w:p>
        </w:tc>
      </w:tr>
      <w:tr w:rsidR="000537BF" w:rsidRPr="00E853EF" w14:paraId="3F1A80B8" w14:textId="77777777" w:rsidTr="773C6522">
        <w:trPr>
          <w:trHeight w:val="88"/>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3C03868F" w14:textId="2353A448" w:rsidR="000537BF" w:rsidRPr="00E853EF" w:rsidRDefault="00CE3E8D" w:rsidP="00A55592">
            <w:pPr>
              <w:spacing w:before="60" w:after="60" w:line="240" w:lineRule="auto"/>
              <w:ind w:left="127" w:right="57"/>
              <w:rPr>
                <w:rFonts w:cs="Segoe UI"/>
                <w:szCs w:val="18"/>
              </w:rPr>
            </w:pPr>
            <w:r w:rsidRPr="00E853EF">
              <w:rPr>
                <w:rFonts w:cs="Segoe UI"/>
                <w:szCs w:val="18"/>
              </w:rPr>
              <w:t>eu-L</w:t>
            </w:r>
            <w:r w:rsidR="00631C0B" w:rsidRPr="00E853EF">
              <w:rPr>
                <w:rFonts w:cs="Segoe UI"/>
                <w:szCs w:val="18"/>
              </w:rPr>
              <w:t>ISA</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6E4DF0C4" w14:textId="7D1BEDEC" w:rsidR="000537BF" w:rsidRPr="00E853EF" w:rsidRDefault="00D42D05" w:rsidP="002672A5">
            <w:pPr>
              <w:spacing w:before="60" w:after="60" w:line="240" w:lineRule="auto"/>
              <w:ind w:left="140" w:right="57"/>
              <w:rPr>
                <w:rFonts w:cs="Segoe UI"/>
                <w:szCs w:val="18"/>
              </w:rPr>
            </w:pPr>
            <w:r w:rsidRPr="00E853EF">
              <w:rPr>
                <w:rFonts w:cs="Segoe UI"/>
                <w:szCs w:val="18"/>
              </w:rPr>
              <w:t>Europos didelės apimties IT sistemų laisvės, saugumo ir teisingumo erdvėje operacijų valdymo agentūra, įsteigta Reglamentu (ES) Nr. 1077/2011</w:t>
            </w:r>
          </w:p>
        </w:tc>
      </w:tr>
      <w:tr w:rsidR="006B7A28" w:rsidRPr="00E853EF" w14:paraId="73386328" w14:textId="77777777" w:rsidTr="773C6522">
        <w:trPr>
          <w:trHeight w:val="65"/>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3DE806C" w14:textId="3A7170DF" w:rsidR="006B7A28" w:rsidRPr="00E853EF" w:rsidRDefault="006B7A28" w:rsidP="0002321D">
            <w:pPr>
              <w:spacing w:before="60" w:after="60" w:line="240" w:lineRule="auto"/>
              <w:ind w:left="127" w:right="57"/>
              <w:rPr>
                <w:rFonts w:cs="Segoe UI"/>
                <w:szCs w:val="18"/>
              </w:rPr>
            </w:pPr>
            <w:r w:rsidRPr="00E853EF">
              <w:rPr>
                <w:rFonts w:cs="Segoe UI"/>
                <w:szCs w:val="18"/>
              </w:rPr>
              <w:t>EURODAC</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69F19044" w14:textId="4C5E67CD" w:rsidR="006B7A28" w:rsidRPr="00E853EF" w:rsidRDefault="00391394" w:rsidP="0002321D">
            <w:pPr>
              <w:spacing w:before="60" w:after="60" w:line="240" w:lineRule="auto"/>
              <w:ind w:left="140" w:right="57"/>
              <w:rPr>
                <w:rFonts w:cs="Segoe UI"/>
                <w:szCs w:val="18"/>
              </w:rPr>
            </w:pPr>
            <w:r w:rsidRPr="00E853EF">
              <w:rPr>
                <w:rFonts w:cs="Segoe UI"/>
                <w:szCs w:val="18"/>
              </w:rPr>
              <w:t xml:space="preserve">ES </w:t>
            </w:r>
            <w:r w:rsidR="00CF7DE7" w:rsidRPr="00E853EF">
              <w:rPr>
                <w:rFonts w:cs="Segoe UI"/>
                <w:szCs w:val="18"/>
              </w:rPr>
              <w:t>biometrinių</w:t>
            </w:r>
            <w:r w:rsidRPr="00E853EF">
              <w:rPr>
                <w:rFonts w:cs="Segoe UI"/>
                <w:szCs w:val="18"/>
              </w:rPr>
              <w:t xml:space="preserve"> duomenų bazė prieglobsčio prašytojų ir neteisėtai sieną kirtusių asmenų tapatybei nustatyti</w:t>
            </w:r>
          </w:p>
        </w:tc>
      </w:tr>
      <w:tr w:rsidR="0002321D" w:rsidRPr="00E853EF" w14:paraId="2C91C2A7" w14:textId="77777777" w:rsidTr="773C6522">
        <w:trPr>
          <w:trHeight w:val="65"/>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72348FB6" w14:textId="7DC06669" w:rsidR="0002321D" w:rsidRPr="00E853EF" w:rsidRDefault="0002321D" w:rsidP="0002321D">
            <w:pPr>
              <w:spacing w:before="60" w:after="60" w:line="240" w:lineRule="auto"/>
              <w:ind w:left="127" w:right="57"/>
              <w:rPr>
                <w:rFonts w:cs="Segoe UI"/>
                <w:szCs w:val="18"/>
              </w:rPr>
            </w:pPr>
            <w:r w:rsidRPr="00E853EF">
              <w:rPr>
                <w:rFonts w:cs="Segoe UI"/>
                <w:szCs w:val="18"/>
              </w:rPr>
              <w:t>FA</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D047618" w14:textId="36CEA909" w:rsidR="0002321D" w:rsidRPr="00E853EF" w:rsidRDefault="0002321D" w:rsidP="0002321D">
            <w:pPr>
              <w:spacing w:before="60" w:after="60" w:line="240" w:lineRule="auto"/>
              <w:ind w:left="140" w:right="57"/>
              <w:rPr>
                <w:rFonts w:cs="Segoe UI"/>
                <w:szCs w:val="18"/>
              </w:rPr>
            </w:pPr>
            <w:r w:rsidRPr="00E853EF">
              <w:rPr>
                <w:rFonts w:cs="Segoe UI"/>
                <w:szCs w:val="18"/>
              </w:rPr>
              <w:t>Fizinis asmuo</w:t>
            </w:r>
          </w:p>
        </w:tc>
      </w:tr>
      <w:tr w:rsidR="004A231C" w:rsidRPr="00E853EF" w14:paraId="7CC545F0" w14:textId="77777777" w:rsidTr="773C6522">
        <w:trPr>
          <w:trHeight w:val="65"/>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1F720851" w14:textId="73B9AEA1" w:rsidR="004A231C" w:rsidRPr="00E853EF" w:rsidRDefault="004A231C" w:rsidP="0002321D">
            <w:pPr>
              <w:spacing w:before="60" w:after="60" w:line="240" w:lineRule="auto"/>
              <w:ind w:left="127" w:right="57"/>
              <w:rPr>
                <w:rFonts w:cs="Segoe UI"/>
                <w:szCs w:val="18"/>
              </w:rPr>
            </w:pPr>
            <w:r w:rsidRPr="00E853EF">
              <w:rPr>
                <w:rFonts w:cs="Segoe UI"/>
                <w:szCs w:val="18"/>
              </w:rPr>
              <w:t>FADO</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4B5C7F7" w14:textId="23F8E531" w:rsidR="004A231C" w:rsidRPr="00E853EF" w:rsidRDefault="004A231C" w:rsidP="0002321D">
            <w:pPr>
              <w:spacing w:before="60" w:after="60" w:line="240" w:lineRule="auto"/>
              <w:ind w:left="140" w:right="57"/>
              <w:rPr>
                <w:rFonts w:cs="Segoe UI"/>
                <w:szCs w:val="18"/>
              </w:rPr>
            </w:pPr>
            <w:r w:rsidRPr="00E853EF">
              <w:rPr>
                <w:rFonts w:cs="Segoe UI"/>
                <w:szCs w:val="18"/>
              </w:rPr>
              <w:t xml:space="preserve">ES </w:t>
            </w:r>
            <w:r w:rsidRPr="00E853EF">
              <w:t xml:space="preserve"> </w:t>
            </w:r>
            <w:r w:rsidRPr="00E853EF">
              <w:rPr>
                <w:rFonts w:cs="Segoe UI"/>
                <w:szCs w:val="18"/>
              </w:rPr>
              <w:t>sistema, sukurta siekiant padėti ES valstybėms narėms greitai keistis tikrais, netikrais ir padirbtais dokumentais, siekiant padėti kovoti su neteisėta migracija ir suklastotų dokumentų naudojimu (angl. False and Authentic Documents Online)</w:t>
            </w:r>
          </w:p>
        </w:tc>
      </w:tr>
      <w:tr w:rsidR="00423E2B" w:rsidRPr="00E853EF" w14:paraId="6D6C5286" w14:textId="77777777" w:rsidTr="773C6522">
        <w:trPr>
          <w:trHeight w:val="65"/>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519E53DC" w14:textId="573529C4" w:rsidR="00423E2B" w:rsidRPr="00E853EF" w:rsidRDefault="00423E2B" w:rsidP="00423E2B">
            <w:pPr>
              <w:spacing w:before="60" w:after="60" w:line="240" w:lineRule="auto"/>
              <w:ind w:left="127" w:right="57"/>
              <w:rPr>
                <w:rFonts w:cs="Segoe UI"/>
                <w:szCs w:val="18"/>
              </w:rPr>
            </w:pPr>
            <w:r w:rsidRPr="00E853EF">
              <w:rPr>
                <w:rFonts w:cs="Segoe UI"/>
                <w:szCs w:val="18"/>
              </w:rPr>
              <w:t>ICD</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65EAB52C" w14:textId="2D90295C" w:rsidR="00423E2B" w:rsidRPr="00E853EF" w:rsidRDefault="00423E2B" w:rsidP="00423E2B">
            <w:pPr>
              <w:spacing w:before="60" w:after="60" w:line="240" w:lineRule="auto"/>
              <w:ind w:left="140" w:right="57"/>
              <w:rPr>
                <w:rFonts w:cs="Segoe UI"/>
                <w:szCs w:val="18"/>
              </w:rPr>
            </w:pPr>
            <w:r w:rsidRPr="00E853EF">
              <w:rPr>
                <w:rFonts w:cs="Segoe UI"/>
                <w:szCs w:val="18"/>
              </w:rPr>
              <w:t>eu-LISA ar kitų Europos institucijų parengta techninė dokumentacija (angl. Interface Control Document), kuria turi vadovautis valstybės narės kurdamos programinius sprendimus prieigai prie tarptautinių sistemų (AIS, C.SIS, C.VIS ir kt.)</w:t>
            </w:r>
          </w:p>
        </w:tc>
      </w:tr>
      <w:tr w:rsidR="00423E2B" w:rsidRPr="00E853EF" w14:paraId="53F1578D"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19BDB883" w14:textId="1EC708B3" w:rsidR="00423E2B" w:rsidRPr="00E853EF" w:rsidRDefault="00423E2B" w:rsidP="00423E2B">
            <w:pPr>
              <w:spacing w:before="60" w:after="60" w:line="240" w:lineRule="auto"/>
              <w:ind w:left="127" w:right="57"/>
              <w:rPr>
                <w:rFonts w:cs="Segoe UI"/>
                <w:szCs w:val="18"/>
              </w:rPr>
            </w:pPr>
            <w:r w:rsidRPr="00E853EF">
              <w:rPr>
                <w:rFonts w:cs="Segoe UI"/>
                <w:szCs w:val="18"/>
              </w:rPr>
              <w:t>ĮKNR</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1E5C3F33" w14:textId="72443D6C" w:rsidR="00423E2B" w:rsidRPr="00E853EF" w:rsidRDefault="00423E2B" w:rsidP="00423E2B">
            <w:pPr>
              <w:spacing w:before="60" w:after="60" w:line="240" w:lineRule="auto"/>
              <w:ind w:left="127" w:right="57"/>
              <w:textAlignment w:val="baseline"/>
              <w:rPr>
                <w:rFonts w:cs="Segoe UI"/>
                <w:szCs w:val="18"/>
              </w:rPr>
            </w:pPr>
            <w:r w:rsidRPr="00E853EF">
              <w:rPr>
                <w:rFonts w:cs="Segoe UI"/>
                <w:szCs w:val="18"/>
              </w:rPr>
              <w:t>Įtariamųjų, kaltinamųjų ir nuteistųjų registras</w:t>
            </w:r>
          </w:p>
        </w:tc>
      </w:tr>
      <w:tr w:rsidR="00423E2B" w:rsidRPr="00E853EF" w14:paraId="5E8020E8" w14:textId="77777777" w:rsidTr="773C6522">
        <w:trPr>
          <w:trHeight w:val="88"/>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8158383" w14:textId="6BB223D5" w:rsidR="00423E2B" w:rsidRPr="00E853EF" w:rsidRDefault="00423E2B" w:rsidP="00423E2B">
            <w:pPr>
              <w:spacing w:before="60" w:after="60" w:line="240" w:lineRule="auto"/>
              <w:ind w:left="127" w:right="57"/>
              <w:rPr>
                <w:rFonts w:cs="Segoe UI"/>
                <w:szCs w:val="18"/>
              </w:rPr>
            </w:pPr>
            <w:r w:rsidRPr="00E853EF">
              <w:rPr>
                <w:rFonts w:cs="Segoe UI"/>
                <w:szCs w:val="18"/>
              </w:rPr>
              <w:t>INDR</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5C16C391" w14:textId="5CC0FA03" w:rsidR="00423E2B" w:rsidRPr="00E853EF" w:rsidRDefault="00423E2B" w:rsidP="00423E2B">
            <w:pPr>
              <w:spacing w:before="60" w:after="60" w:line="240" w:lineRule="auto"/>
              <w:ind w:left="140" w:right="57"/>
              <w:rPr>
                <w:rFonts w:cs="Segoe UI"/>
                <w:szCs w:val="18"/>
              </w:rPr>
            </w:pPr>
            <w:r w:rsidRPr="00E853EF">
              <w:rPr>
                <w:rFonts w:cs="Segoe UI"/>
                <w:szCs w:val="18"/>
              </w:rPr>
              <w:t>Ieškomų ir rastų numeruotų bei individualius požymius turinčių daiktų ir dokumentų registras</w:t>
            </w:r>
          </w:p>
        </w:tc>
      </w:tr>
      <w:tr w:rsidR="00423E2B" w:rsidRPr="00E853EF" w14:paraId="066287E1" w14:textId="77777777" w:rsidTr="773C6522">
        <w:trPr>
          <w:trHeight w:val="88"/>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CB895C2" w14:textId="657A1C7E" w:rsidR="00423E2B" w:rsidRPr="00E853EF" w:rsidRDefault="00423E2B" w:rsidP="00423E2B">
            <w:pPr>
              <w:spacing w:before="60" w:after="60" w:line="240" w:lineRule="auto"/>
              <w:ind w:left="127" w:right="57"/>
              <w:rPr>
                <w:rFonts w:cs="Segoe UI"/>
                <w:szCs w:val="18"/>
              </w:rPr>
            </w:pPr>
            <w:r w:rsidRPr="00E853EF">
              <w:rPr>
                <w:rFonts w:cs="Segoe UI"/>
                <w:szCs w:val="18"/>
              </w:rPr>
              <w:lastRenderedPageBreak/>
              <w:t>Interpolo DB</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0563601" w14:textId="3F446F6B" w:rsidR="00423E2B" w:rsidRPr="00E853EF" w:rsidRDefault="00423E2B" w:rsidP="00423E2B">
            <w:pPr>
              <w:spacing w:before="60" w:after="60" w:line="240" w:lineRule="auto"/>
              <w:ind w:left="140" w:right="57"/>
              <w:rPr>
                <w:rFonts w:cs="Segoe UI"/>
                <w:szCs w:val="18"/>
              </w:rPr>
            </w:pPr>
            <w:r w:rsidRPr="00E853EF">
              <w:rPr>
                <w:rFonts w:cs="Segoe UI"/>
                <w:szCs w:val="18"/>
              </w:rPr>
              <w:t>Interpolo duomenų bazė</w:t>
            </w:r>
            <w:r w:rsidR="008177BE" w:rsidRPr="00E853EF">
              <w:rPr>
                <w:rFonts w:cs="Segoe UI"/>
                <w:szCs w:val="18"/>
              </w:rPr>
              <w:t>.  T</w:t>
            </w:r>
            <w:r w:rsidRPr="00E853EF">
              <w:rPr>
                <w:rFonts w:cs="Segoe UI"/>
                <w:szCs w:val="18"/>
              </w:rPr>
              <w:t>arptautinės teisėsaugos organizacijos Interpolo valdomas informacijos registras</w:t>
            </w:r>
          </w:p>
        </w:tc>
      </w:tr>
      <w:tr w:rsidR="00423E2B" w:rsidRPr="00E853EF" w14:paraId="4A203B82"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380C57A8" w14:textId="42CE114D" w:rsidR="00423E2B" w:rsidRPr="00E853EF" w:rsidRDefault="00423E2B" w:rsidP="00423E2B">
            <w:pPr>
              <w:spacing w:before="60" w:after="60" w:line="240" w:lineRule="auto"/>
              <w:ind w:left="127" w:right="57"/>
              <w:rPr>
                <w:rFonts w:cs="Segoe UI"/>
                <w:szCs w:val="18"/>
              </w:rPr>
            </w:pPr>
            <w:r w:rsidRPr="00E853EF">
              <w:rPr>
                <w:rFonts w:cs="Segoe UI"/>
                <w:szCs w:val="18"/>
              </w:rPr>
              <w:t>IRD</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54C93A27" w14:textId="767A8EEF" w:rsidR="00423E2B" w:rsidRPr="00E853EF" w:rsidRDefault="00423E2B" w:rsidP="00423E2B">
            <w:pPr>
              <w:spacing w:before="60" w:after="60" w:line="240" w:lineRule="auto"/>
              <w:ind w:left="140" w:right="57"/>
              <w:rPr>
                <w:rFonts w:cs="Segoe UI"/>
                <w:szCs w:val="18"/>
              </w:rPr>
            </w:pPr>
            <w:r w:rsidRPr="00E853EF">
              <w:rPr>
                <w:rFonts w:cs="Segoe UI"/>
                <w:szCs w:val="18"/>
              </w:rPr>
              <w:t>Informatikos ir ryšių departamentas prie Lietuvos Respublikos vidaus reikalų ministerijos</w:t>
            </w:r>
          </w:p>
        </w:tc>
      </w:tr>
      <w:tr w:rsidR="00423E2B" w:rsidRPr="00E853EF" w14:paraId="01E0F365"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D03691B" w14:textId="56CA7077" w:rsidR="00423E2B" w:rsidRPr="00E853EF" w:rsidRDefault="00423E2B" w:rsidP="00A55592">
            <w:pPr>
              <w:spacing w:before="60" w:after="60" w:line="240" w:lineRule="auto"/>
              <w:ind w:left="127" w:right="57"/>
              <w:rPr>
                <w:rFonts w:cs="Segoe UI"/>
                <w:szCs w:val="18"/>
              </w:rPr>
            </w:pPr>
            <w:r w:rsidRPr="00E853EF">
              <w:rPr>
                <w:rFonts w:cs="Segoe UI"/>
                <w:szCs w:val="18"/>
              </w:rPr>
              <w:t>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56E3F2A8" w14:textId="2F4978FF" w:rsidR="00423E2B" w:rsidRPr="00E853EF" w:rsidRDefault="00423E2B" w:rsidP="00A55592">
            <w:pPr>
              <w:spacing w:before="60" w:after="60" w:line="240" w:lineRule="auto"/>
              <w:ind w:left="140" w:right="57"/>
              <w:rPr>
                <w:rFonts w:cs="Segoe UI"/>
                <w:szCs w:val="18"/>
              </w:rPr>
            </w:pPr>
            <w:r w:rsidRPr="00E853EF">
              <w:rPr>
                <w:rFonts w:cs="Segoe UI"/>
                <w:szCs w:val="18"/>
              </w:rPr>
              <w:t>Informacinė sistema</w:t>
            </w:r>
          </w:p>
        </w:tc>
      </w:tr>
      <w:tr w:rsidR="00423E2B" w:rsidRPr="00E853EF" w14:paraId="03DF9480"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4E2F091" w14:textId="54AC5563" w:rsidR="00423E2B" w:rsidRPr="00E853EF" w:rsidRDefault="00423E2B" w:rsidP="00A55592">
            <w:pPr>
              <w:spacing w:before="60" w:after="60" w:line="240" w:lineRule="auto"/>
              <w:ind w:left="127" w:right="57"/>
              <w:rPr>
                <w:rFonts w:cs="Segoe UI"/>
                <w:szCs w:val="18"/>
              </w:rPr>
            </w:pPr>
            <w:r w:rsidRPr="00E853EF">
              <w:rPr>
                <w:rFonts w:cs="Segoe UI"/>
                <w:szCs w:val="18"/>
              </w:rPr>
              <w:t>JA</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11339B75" w14:textId="7254961F" w:rsidR="00423E2B" w:rsidRPr="00E853EF" w:rsidRDefault="00423E2B" w:rsidP="00A55592">
            <w:pPr>
              <w:spacing w:before="60" w:after="60" w:line="240" w:lineRule="auto"/>
              <w:ind w:left="140" w:right="57"/>
              <w:rPr>
                <w:rFonts w:cs="Segoe UI"/>
                <w:szCs w:val="18"/>
              </w:rPr>
            </w:pPr>
            <w:r w:rsidRPr="00E853EF">
              <w:rPr>
                <w:rFonts w:cs="Segoe UI"/>
                <w:szCs w:val="18"/>
              </w:rPr>
              <w:t>Juridinis asmuo</w:t>
            </w:r>
          </w:p>
        </w:tc>
      </w:tr>
      <w:tr w:rsidR="008177BE" w:rsidRPr="00E853EF" w14:paraId="2F6A322B"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A1D56BB" w14:textId="3DA51782" w:rsidR="008177BE" w:rsidRPr="00E853EF" w:rsidRDefault="008177BE" w:rsidP="00A55592">
            <w:pPr>
              <w:spacing w:before="60" w:after="60" w:line="240" w:lineRule="auto"/>
              <w:ind w:left="127" w:right="57"/>
              <w:rPr>
                <w:rFonts w:cs="Segoe UI"/>
                <w:szCs w:val="18"/>
              </w:rPr>
            </w:pPr>
            <w:r w:rsidRPr="00E853EF">
              <w:rPr>
                <w:rFonts w:cs="Segoe UI"/>
                <w:szCs w:val="18"/>
              </w:rPr>
              <w:t>LR</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295299E" w14:textId="78D4E0DC" w:rsidR="008177BE" w:rsidRPr="00E853EF" w:rsidRDefault="008177BE" w:rsidP="00A55592">
            <w:pPr>
              <w:spacing w:before="60" w:after="60" w:line="240" w:lineRule="auto"/>
              <w:ind w:left="140" w:right="57"/>
              <w:rPr>
                <w:rFonts w:cs="Segoe UI"/>
                <w:szCs w:val="18"/>
              </w:rPr>
            </w:pPr>
            <w:r w:rsidRPr="00E853EF">
              <w:rPr>
                <w:rFonts w:cs="Segoe UI"/>
                <w:szCs w:val="18"/>
              </w:rPr>
              <w:t>Lietuvos Respublika</w:t>
            </w:r>
          </w:p>
        </w:tc>
      </w:tr>
      <w:tr w:rsidR="00423E2B" w:rsidRPr="00E853EF" w14:paraId="591AB9A7"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92852C8" w14:textId="2BF14521" w:rsidR="00423E2B" w:rsidRPr="00E853EF" w:rsidRDefault="00423E2B" w:rsidP="00A55592">
            <w:pPr>
              <w:spacing w:before="60" w:after="60" w:line="240" w:lineRule="auto"/>
              <w:ind w:left="127" w:right="57"/>
              <w:rPr>
                <w:rFonts w:cs="Segoe UI"/>
                <w:szCs w:val="18"/>
              </w:rPr>
            </w:pPr>
            <w:r w:rsidRPr="00E853EF">
              <w:rPr>
                <w:rFonts w:cs="Segoe UI"/>
                <w:szCs w:val="18"/>
              </w:rPr>
              <w:t>MIGRIS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4AFCA38A" w14:textId="61F5BC28" w:rsidR="00423E2B" w:rsidRPr="00E853EF" w:rsidRDefault="00423E2B" w:rsidP="00A55592">
            <w:pPr>
              <w:spacing w:before="60" w:after="60" w:line="240" w:lineRule="auto"/>
              <w:ind w:left="140" w:right="57"/>
              <w:rPr>
                <w:rFonts w:cs="Segoe UI"/>
                <w:szCs w:val="18"/>
              </w:rPr>
            </w:pPr>
            <w:r w:rsidRPr="00E853EF">
              <w:rPr>
                <w:rFonts w:cs="Segoe UI"/>
                <w:szCs w:val="18"/>
              </w:rPr>
              <w:t>Lietuvos migracijos informacinė sistema</w:t>
            </w:r>
          </w:p>
        </w:tc>
      </w:tr>
      <w:tr w:rsidR="001D0085" w:rsidRPr="00E853EF" w14:paraId="56E6F791"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787A2905" w14:textId="2438571D" w:rsidR="001D0085" w:rsidRPr="00E853EF" w:rsidRDefault="001D0085" w:rsidP="00A55592">
            <w:pPr>
              <w:spacing w:before="60" w:after="60" w:line="240" w:lineRule="auto"/>
              <w:ind w:left="127" w:right="57"/>
              <w:rPr>
                <w:rFonts w:cs="Segoe UI"/>
                <w:szCs w:val="18"/>
              </w:rPr>
            </w:pPr>
            <w:r w:rsidRPr="00E853EF">
              <w:rPr>
                <w:rFonts w:cs="Segoe UI"/>
                <w:szCs w:val="18"/>
              </w:rPr>
              <w:t>MD</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18498CF" w14:textId="28A3DC17" w:rsidR="001D0085" w:rsidRPr="00E853EF" w:rsidRDefault="001D0085" w:rsidP="00A55592">
            <w:pPr>
              <w:spacing w:before="60" w:after="60" w:line="240" w:lineRule="auto"/>
              <w:ind w:left="140" w:right="57"/>
              <w:rPr>
                <w:rFonts w:cs="Segoe UI"/>
                <w:szCs w:val="18"/>
              </w:rPr>
            </w:pPr>
            <w:r w:rsidRPr="00E853EF">
              <w:rPr>
                <w:rFonts w:cs="Segoe UI"/>
                <w:szCs w:val="18"/>
              </w:rPr>
              <w:t>Migracijos departamentas prie Lietuvos Respublikos vidaus reikalų ministerijos</w:t>
            </w:r>
          </w:p>
        </w:tc>
      </w:tr>
      <w:tr w:rsidR="00423E2B" w:rsidRPr="00E853EF" w14:paraId="1B35B3AC"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7F04ABC8" w14:textId="29439356" w:rsidR="00423E2B" w:rsidRPr="00E853EF" w:rsidRDefault="00423E2B" w:rsidP="00A55592">
            <w:pPr>
              <w:spacing w:before="60" w:after="60" w:line="240" w:lineRule="auto"/>
              <w:ind w:left="127" w:right="57"/>
              <w:rPr>
                <w:rFonts w:cs="Segoe UI"/>
                <w:szCs w:val="18"/>
              </w:rPr>
            </w:pPr>
            <w:r w:rsidRPr="00E853EF">
              <w:rPr>
                <w:rFonts w:cs="Segoe UI"/>
                <w:szCs w:val="18"/>
              </w:rPr>
              <w:t>N.VIS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13F0F2A" w14:textId="207816E5" w:rsidR="00423E2B" w:rsidRPr="00E853EF" w:rsidRDefault="00423E2B" w:rsidP="00A55592">
            <w:pPr>
              <w:spacing w:before="60" w:after="60" w:line="240" w:lineRule="auto"/>
              <w:ind w:left="140" w:right="57"/>
              <w:rPr>
                <w:rFonts w:cs="Segoe UI"/>
                <w:szCs w:val="18"/>
              </w:rPr>
            </w:pPr>
            <w:r w:rsidRPr="00E853EF">
              <w:rPr>
                <w:rFonts w:cs="Segoe UI"/>
                <w:szCs w:val="18"/>
              </w:rPr>
              <w:t>Lietuvos nacionalinė vizų informacinė sistema</w:t>
            </w:r>
          </w:p>
        </w:tc>
      </w:tr>
      <w:tr w:rsidR="004E5A84" w:rsidRPr="00E853EF" w14:paraId="0BDEA8FF"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2830BC55" w14:textId="155FE8A5" w:rsidR="004E5A84" w:rsidRPr="00E853EF" w:rsidRDefault="004E5A84" w:rsidP="00A55592">
            <w:pPr>
              <w:spacing w:before="60" w:after="60" w:line="240" w:lineRule="auto"/>
              <w:ind w:left="127" w:right="57"/>
              <w:rPr>
                <w:rFonts w:cs="Segoe UI"/>
                <w:szCs w:val="18"/>
              </w:rPr>
            </w:pPr>
            <w:r w:rsidRPr="00E853EF">
              <w:rPr>
                <w:rFonts w:cs="Segoe UI"/>
                <w:szCs w:val="18"/>
              </w:rPr>
              <w:t>NS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0B5DCA5" w14:textId="40BE274F" w:rsidR="004E5A84" w:rsidRPr="00E853EF" w:rsidRDefault="004E5A84" w:rsidP="00A55592">
            <w:pPr>
              <w:spacing w:before="60" w:after="60" w:line="240" w:lineRule="auto"/>
              <w:ind w:left="140" w:right="57"/>
              <w:rPr>
                <w:rFonts w:cs="Segoe UI"/>
                <w:szCs w:val="18"/>
              </w:rPr>
            </w:pPr>
            <w:r w:rsidRPr="00E853EF">
              <w:rPr>
                <w:rFonts w:cs="Segoe UI"/>
                <w:szCs w:val="18"/>
              </w:rPr>
              <w:t>Nacionalinė sistema</w:t>
            </w:r>
          </w:p>
        </w:tc>
      </w:tr>
      <w:tr w:rsidR="00EB6241" w:rsidRPr="00E853EF" w14:paraId="06DAAE70"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5969721A" w14:textId="3F568DF7" w:rsidR="00EB6241" w:rsidRPr="00E853EF" w:rsidRDefault="00EB6241" w:rsidP="00A55592">
            <w:pPr>
              <w:spacing w:before="60" w:after="60" w:line="240" w:lineRule="auto"/>
              <w:ind w:left="127" w:right="57"/>
              <w:rPr>
                <w:rFonts w:cs="Segoe UI"/>
                <w:szCs w:val="18"/>
              </w:rPr>
            </w:pPr>
            <w:r w:rsidRPr="00E853EF">
              <w:rPr>
                <w:rFonts w:cs="Segoe UI"/>
                <w:szCs w:val="18"/>
              </w:rPr>
              <w:t>Paslaugų teikėjas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3D4B2517" w14:textId="2E904C94" w:rsidR="00EB6241" w:rsidRPr="00E853EF" w:rsidRDefault="00EB6241" w:rsidP="00A55592">
            <w:pPr>
              <w:spacing w:before="60" w:after="60" w:line="240" w:lineRule="auto"/>
              <w:ind w:left="140" w:right="57"/>
              <w:rPr>
                <w:rFonts w:cs="Segoe UI"/>
                <w:szCs w:val="18"/>
              </w:rPr>
            </w:pPr>
            <w:r w:rsidRPr="00E853EF">
              <w:rPr>
                <w:rFonts w:cs="Segoe UI"/>
                <w:szCs w:val="18"/>
              </w:rPr>
              <w:t xml:space="preserve">Įmonė, kuri laimėjusi viešojo pirkimo konkursą įgyvendins </w:t>
            </w:r>
            <w:r w:rsidR="007C2731" w:rsidRPr="00E853EF">
              <w:rPr>
                <w:rFonts w:cs="Segoe UI"/>
                <w:szCs w:val="18"/>
              </w:rPr>
              <w:t>MIGRIS funkcionalumo</w:t>
            </w:r>
            <w:r w:rsidRPr="00E853EF">
              <w:rPr>
                <w:rFonts w:cs="Segoe UI"/>
                <w:szCs w:val="18"/>
              </w:rPr>
              <w:t xml:space="preserve"> </w:t>
            </w:r>
            <w:r w:rsidR="00A0404F" w:rsidRPr="00E853EF">
              <w:rPr>
                <w:rFonts w:cs="Segoe UI"/>
                <w:szCs w:val="18"/>
              </w:rPr>
              <w:t>plėtrą</w:t>
            </w:r>
            <w:r w:rsidRPr="00E853EF">
              <w:rPr>
                <w:rFonts w:cs="Segoe UI"/>
                <w:szCs w:val="18"/>
              </w:rPr>
              <w:t xml:space="preserve"> pagal šios Techninės specifikacijos reikalavimus</w:t>
            </w:r>
          </w:p>
        </w:tc>
      </w:tr>
      <w:tr w:rsidR="00EB6241" w:rsidRPr="00E853EF" w14:paraId="0CC01DEC"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8C6F7A3" w14:textId="37217074" w:rsidR="00EB6241" w:rsidRPr="00E853EF" w:rsidRDefault="00EB6241" w:rsidP="00A55592">
            <w:pPr>
              <w:spacing w:before="60" w:after="60" w:line="240" w:lineRule="auto"/>
              <w:ind w:left="127" w:right="57"/>
              <w:rPr>
                <w:rFonts w:cs="Segoe UI"/>
                <w:szCs w:val="18"/>
              </w:rPr>
            </w:pPr>
            <w:r w:rsidRPr="00E853EF">
              <w:rPr>
                <w:rFonts w:cs="Segoe UI"/>
                <w:szCs w:val="18"/>
              </w:rPr>
              <w:t>Perkančioji organizacija, PO</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5416E0EF" w14:textId="3FFA037D" w:rsidR="00EB6241" w:rsidRPr="00E853EF" w:rsidRDefault="007C2731" w:rsidP="00A55592">
            <w:pPr>
              <w:spacing w:before="60" w:after="60" w:line="240" w:lineRule="auto"/>
              <w:ind w:left="140" w:right="57"/>
              <w:rPr>
                <w:rFonts w:cs="Segoe UI"/>
                <w:szCs w:val="18"/>
              </w:rPr>
            </w:pPr>
            <w:r w:rsidRPr="00E853EF">
              <w:rPr>
                <w:rFonts w:cs="Segoe UI"/>
                <w:szCs w:val="18"/>
              </w:rPr>
              <w:t>Migracijos</w:t>
            </w:r>
            <w:r w:rsidR="00EB6241" w:rsidRPr="00E853EF">
              <w:rPr>
                <w:rFonts w:cs="Segoe UI"/>
                <w:szCs w:val="18"/>
              </w:rPr>
              <w:t xml:space="preserve"> departamentas prie Lietuvos Respublikos vidaus reikalų ministerijos</w:t>
            </w:r>
          </w:p>
        </w:tc>
      </w:tr>
      <w:tr w:rsidR="00EB6241" w:rsidRPr="00E853EF" w14:paraId="160BFB4D"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17036325" w14:textId="6E7B7A48" w:rsidR="00EB6241" w:rsidRPr="00E853EF" w:rsidRDefault="00EB6241" w:rsidP="00A55592">
            <w:pPr>
              <w:spacing w:before="60" w:after="60" w:line="240" w:lineRule="auto"/>
              <w:ind w:left="127" w:right="57"/>
              <w:rPr>
                <w:rFonts w:cs="Segoe UI"/>
                <w:szCs w:val="18"/>
              </w:rPr>
            </w:pPr>
            <w:r w:rsidRPr="00E853EF">
              <w:rPr>
                <w:rFonts w:cs="Segoe UI"/>
                <w:szCs w:val="18"/>
              </w:rPr>
              <w:t>PPPTR</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7FF3E75" w14:textId="3EC80E77" w:rsidR="00EB6241" w:rsidRPr="00E853EF" w:rsidRDefault="00E75B74" w:rsidP="00A55592">
            <w:pPr>
              <w:spacing w:before="60" w:after="60" w:line="240" w:lineRule="auto"/>
              <w:ind w:left="140" w:right="57"/>
              <w:rPr>
                <w:rFonts w:cs="Segoe UI"/>
                <w:szCs w:val="18"/>
              </w:rPr>
            </w:pPr>
            <w:r w:rsidRPr="00E853EF">
              <w:rPr>
                <w:rFonts w:cs="Segoe UI"/>
                <w:szCs w:val="18"/>
              </w:rPr>
              <w:t>P</w:t>
            </w:r>
            <w:r w:rsidR="00EB6241" w:rsidRPr="00E853EF">
              <w:rPr>
                <w:rFonts w:cs="Segoe UI"/>
                <w:szCs w:val="18"/>
              </w:rPr>
              <w:t>revencinių poveikio priemonių taikymo registras</w:t>
            </w:r>
          </w:p>
        </w:tc>
      </w:tr>
      <w:tr w:rsidR="00C34793" w:rsidRPr="00E853EF" w14:paraId="24C21D22"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48339E32" w14:textId="4E1B0EFA" w:rsidR="00C34793" w:rsidRPr="00E853EF" w:rsidRDefault="00C34793" w:rsidP="00A55592">
            <w:pPr>
              <w:spacing w:before="60" w:after="60" w:line="240" w:lineRule="auto"/>
              <w:ind w:left="127" w:right="57"/>
              <w:rPr>
                <w:rFonts w:cs="Segoe UI"/>
                <w:szCs w:val="18"/>
              </w:rPr>
            </w:pPr>
            <w:r w:rsidRPr="00E853EF">
              <w:rPr>
                <w:rFonts w:cs="Segoe UI"/>
                <w:szCs w:val="18"/>
              </w:rPr>
              <w:t>Sąveikumo sistema</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1F08A7E" w14:textId="3C9B4413" w:rsidR="00C34793" w:rsidRPr="00E853EF" w:rsidRDefault="00C34793" w:rsidP="00C34793">
            <w:pPr>
              <w:spacing w:before="60" w:after="60" w:line="240" w:lineRule="auto"/>
              <w:ind w:left="140" w:right="57"/>
              <w:rPr>
                <w:rFonts w:cs="Segoe UI"/>
                <w:szCs w:val="18"/>
              </w:rPr>
            </w:pPr>
            <w:r w:rsidRPr="00E853EF">
              <w:rPr>
                <w:rFonts w:cs="Segoe UI"/>
                <w:szCs w:val="18"/>
              </w:rPr>
              <w:t>Sistema, kuria užtikrinamas atvykimo ir išvykimo sistemos (</w:t>
            </w:r>
            <w:r w:rsidR="00091427" w:rsidRPr="00E853EF">
              <w:rPr>
                <w:rFonts w:cs="Segoe UI"/>
                <w:szCs w:val="18"/>
              </w:rPr>
              <w:t>EES)</w:t>
            </w:r>
            <w:r w:rsidRPr="00E853EF">
              <w:rPr>
                <w:rFonts w:cs="Segoe UI"/>
                <w:szCs w:val="18"/>
              </w:rPr>
              <w:t xml:space="preserve">, </w:t>
            </w:r>
            <w:r w:rsidR="00091427" w:rsidRPr="00E853EF">
              <w:rPr>
                <w:rFonts w:cs="Segoe UI"/>
                <w:szCs w:val="18"/>
              </w:rPr>
              <w:t>v</w:t>
            </w:r>
            <w:r w:rsidRPr="00E853EF">
              <w:rPr>
                <w:rFonts w:cs="Segoe UI"/>
                <w:szCs w:val="18"/>
              </w:rPr>
              <w:t>izų informacinės sistemos (VIS), Europos kelionių informacijos ir leidimų sistemos (ETIAS), EURODAC, Šengeno informacinės sistemos (SIS) ir trečiųjų šalių piliečiams skirtos Europos nuosprendžių registrų informacinės sistemos (</w:t>
            </w:r>
            <w:r w:rsidR="00091427" w:rsidRPr="00E853EF">
              <w:rPr>
                <w:rFonts w:cs="Segoe UI"/>
                <w:szCs w:val="18"/>
              </w:rPr>
              <w:t>E</w:t>
            </w:r>
            <w:r w:rsidRPr="00E853EF">
              <w:rPr>
                <w:rFonts w:cs="Segoe UI"/>
                <w:szCs w:val="18"/>
              </w:rPr>
              <w:t>CRIS-TCN) sąveikumas. Sąveikumo sistemą sudaro šie sąveikumo komponentai</w:t>
            </w:r>
            <w:r w:rsidR="00E75B74" w:rsidRPr="00E853EF">
              <w:rPr>
                <w:rFonts w:cs="Segoe UI"/>
                <w:szCs w:val="18"/>
              </w:rPr>
              <w:t xml:space="preserve"> (nurodyti tik tie komponentai, kurie reikalingi įgyvendinant projektą pagal šią TS)</w:t>
            </w:r>
            <w:r w:rsidRPr="00E853EF">
              <w:rPr>
                <w:rFonts w:cs="Segoe UI"/>
                <w:szCs w:val="18"/>
              </w:rPr>
              <w:t>:</w:t>
            </w:r>
          </w:p>
          <w:p w14:paraId="33FDF61E" w14:textId="7B1B3184" w:rsidR="00C34793" w:rsidRPr="00E853EF" w:rsidRDefault="00C34793" w:rsidP="00C34793">
            <w:pPr>
              <w:spacing w:before="60" w:after="60" w:line="240" w:lineRule="auto"/>
              <w:ind w:left="140" w:right="57"/>
              <w:rPr>
                <w:rFonts w:cs="Segoe UI"/>
                <w:szCs w:val="18"/>
              </w:rPr>
            </w:pPr>
            <w:r w:rsidRPr="00E853EF">
              <w:rPr>
                <w:rFonts w:cs="Segoe UI"/>
                <w:szCs w:val="18"/>
              </w:rPr>
              <w:t>a) Europos paieškos portalas (ESP);</w:t>
            </w:r>
          </w:p>
          <w:p w14:paraId="30D7AE7F" w14:textId="1BDFC3E0" w:rsidR="00C34793" w:rsidRPr="00E853EF" w:rsidRDefault="00C34793" w:rsidP="00C34793">
            <w:pPr>
              <w:spacing w:before="60" w:after="60" w:line="240" w:lineRule="auto"/>
              <w:ind w:left="140" w:right="57"/>
              <w:rPr>
                <w:rFonts w:cs="Segoe UI"/>
                <w:szCs w:val="18"/>
              </w:rPr>
            </w:pPr>
            <w:r w:rsidRPr="00E853EF">
              <w:rPr>
                <w:rFonts w:cs="Segoe UI"/>
                <w:szCs w:val="18"/>
              </w:rPr>
              <w:t>b) bendra biometrinių duomenų atitikties nustatymo paslauga (</w:t>
            </w:r>
            <w:r w:rsidR="00CF7DE7" w:rsidRPr="00E853EF">
              <w:rPr>
                <w:rFonts w:cs="Segoe UI"/>
                <w:szCs w:val="18"/>
              </w:rPr>
              <w:t>sBMS</w:t>
            </w:r>
            <w:r w:rsidRPr="00E853EF">
              <w:rPr>
                <w:rFonts w:cs="Segoe UI"/>
                <w:szCs w:val="18"/>
              </w:rPr>
              <w:t>);</w:t>
            </w:r>
          </w:p>
          <w:p w14:paraId="7F48BE86" w14:textId="796D796C" w:rsidR="00CF7DE7" w:rsidRPr="00E853EF" w:rsidRDefault="00C34793" w:rsidP="00E75B74">
            <w:pPr>
              <w:spacing w:before="60" w:after="60" w:line="240" w:lineRule="auto"/>
              <w:ind w:left="140" w:right="57"/>
              <w:rPr>
                <w:rFonts w:cs="Segoe UI"/>
                <w:szCs w:val="18"/>
              </w:rPr>
            </w:pPr>
            <w:r w:rsidRPr="00E853EF">
              <w:rPr>
                <w:rFonts w:cs="Segoe UI"/>
                <w:szCs w:val="18"/>
              </w:rPr>
              <w:t>c) bendra tapatybės duomenų saugykla (</w:t>
            </w:r>
            <w:r w:rsidR="00091427" w:rsidRPr="00E853EF">
              <w:rPr>
                <w:rFonts w:cs="Segoe UI"/>
                <w:szCs w:val="18"/>
              </w:rPr>
              <w:t>CIR</w:t>
            </w:r>
            <w:r w:rsidRPr="00E853EF">
              <w:rPr>
                <w:rFonts w:cs="Segoe UI"/>
                <w:szCs w:val="18"/>
              </w:rPr>
              <w:t>)</w:t>
            </w:r>
            <w:r w:rsidR="00E75B74" w:rsidRPr="00E853EF">
              <w:rPr>
                <w:rFonts w:cs="Segoe UI"/>
                <w:szCs w:val="18"/>
              </w:rPr>
              <w:t>.</w:t>
            </w:r>
          </w:p>
        </w:tc>
      </w:tr>
      <w:tr w:rsidR="00EB6241" w:rsidRPr="00E853EF" w14:paraId="1C378667"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39B0E422" w14:textId="0A37BE50" w:rsidR="00EB6241" w:rsidRPr="00E853EF" w:rsidRDefault="00EB6241" w:rsidP="00A55592">
            <w:pPr>
              <w:spacing w:before="60" w:after="60" w:line="240" w:lineRule="auto"/>
              <w:ind w:left="127" w:right="57"/>
              <w:rPr>
                <w:rFonts w:cs="Segoe UI"/>
                <w:szCs w:val="18"/>
              </w:rPr>
            </w:pPr>
            <w:r w:rsidRPr="00E853EF">
              <w:rPr>
                <w:rFonts w:cs="Segoe UI"/>
                <w:szCs w:val="18"/>
              </w:rPr>
              <w:t>SIS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522CD015" w14:textId="77D81838" w:rsidR="00EB6241" w:rsidRPr="00E853EF" w:rsidRDefault="00EB6241" w:rsidP="00A55592">
            <w:pPr>
              <w:spacing w:before="60" w:after="60" w:line="240" w:lineRule="auto"/>
              <w:ind w:left="140" w:right="57"/>
              <w:rPr>
                <w:rFonts w:cs="Segoe UI"/>
                <w:szCs w:val="18"/>
              </w:rPr>
            </w:pPr>
            <w:r w:rsidRPr="00E853EF">
              <w:rPr>
                <w:rFonts w:cs="Segoe UI"/>
                <w:szCs w:val="18"/>
              </w:rPr>
              <w:t>Šengeno informacinė sistema (ang</w:t>
            </w:r>
            <w:r w:rsidR="00157978" w:rsidRPr="00E853EF">
              <w:rPr>
                <w:rFonts w:cs="Segoe UI"/>
                <w:szCs w:val="18"/>
              </w:rPr>
              <w:t>l</w:t>
            </w:r>
            <w:r w:rsidRPr="00E853EF">
              <w:rPr>
                <w:rFonts w:cs="Segoe UI"/>
                <w:szCs w:val="18"/>
              </w:rPr>
              <w:t>. Schengen Information System)</w:t>
            </w:r>
          </w:p>
        </w:tc>
      </w:tr>
      <w:tr w:rsidR="004878A4" w:rsidRPr="00E853EF" w14:paraId="0A551427"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43C95D29" w14:textId="7DACC349" w:rsidR="004878A4" w:rsidRPr="00E853EF" w:rsidRDefault="004878A4" w:rsidP="00A55592">
            <w:pPr>
              <w:spacing w:before="60" w:after="60" w:line="240" w:lineRule="auto"/>
              <w:ind w:left="127" w:right="57"/>
              <w:rPr>
                <w:rFonts w:cs="Segoe UI"/>
                <w:szCs w:val="18"/>
              </w:rPr>
            </w:pPr>
            <w:r w:rsidRPr="00E853EF">
              <w:rPr>
                <w:rFonts w:cs="Segoe UI"/>
                <w:szCs w:val="18"/>
              </w:rPr>
              <w:t>SSO</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1F07D3CD" w14:textId="74943166" w:rsidR="004878A4" w:rsidRPr="00E853EF" w:rsidRDefault="005D2248" w:rsidP="00A55592">
            <w:pPr>
              <w:spacing w:before="60" w:after="60" w:line="240" w:lineRule="auto"/>
              <w:ind w:left="140" w:right="57"/>
              <w:rPr>
                <w:rFonts w:cs="Segoe UI"/>
                <w:szCs w:val="18"/>
              </w:rPr>
            </w:pPr>
            <w:r w:rsidRPr="00E853EF">
              <w:rPr>
                <w:rFonts w:cs="Segoe UI"/>
                <w:szCs w:val="18"/>
              </w:rPr>
              <w:t>Vieningas prisijungimas (angl. Single Sign-On)</w:t>
            </w:r>
          </w:p>
        </w:tc>
      </w:tr>
      <w:tr w:rsidR="00E75B74" w:rsidRPr="00E853EF" w14:paraId="2987A726"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3899409C" w14:textId="040BC693" w:rsidR="00E75B74" w:rsidRPr="00E853EF" w:rsidRDefault="00E75B74" w:rsidP="00A55592">
            <w:pPr>
              <w:spacing w:before="60" w:after="60" w:line="240" w:lineRule="auto"/>
              <w:ind w:left="127" w:right="57"/>
              <w:rPr>
                <w:rFonts w:cs="Segoe UI"/>
                <w:szCs w:val="18"/>
              </w:rPr>
            </w:pPr>
            <w:r w:rsidRPr="00E853EF">
              <w:rPr>
                <w:rFonts w:cs="Segoe UI"/>
                <w:szCs w:val="18"/>
              </w:rPr>
              <w:t>STDIS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6A5066E1" w14:textId="401AE1F7" w:rsidR="00E75B74" w:rsidRPr="00E853EF" w:rsidRDefault="00E75B74" w:rsidP="00A55592">
            <w:pPr>
              <w:spacing w:before="60" w:after="60" w:line="240" w:lineRule="auto"/>
              <w:ind w:left="140" w:right="57"/>
              <w:rPr>
                <w:rFonts w:cs="Segoe UI"/>
                <w:szCs w:val="18"/>
              </w:rPr>
            </w:pPr>
            <w:r w:rsidRPr="00E853EF">
              <w:rPr>
                <w:rFonts w:cs="Segoe UI"/>
                <w:szCs w:val="18"/>
              </w:rPr>
              <w:t>Supaprastinto tranzito dokumentų informacinė sistema</w:t>
            </w:r>
          </w:p>
        </w:tc>
      </w:tr>
      <w:tr w:rsidR="00EB6241" w:rsidRPr="00E853EF" w14:paraId="0E5AB847"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4D63EC05" w14:textId="54DF2871" w:rsidR="00EB6241" w:rsidRPr="00E853EF" w:rsidRDefault="00EB6241" w:rsidP="00A55592">
            <w:pPr>
              <w:spacing w:before="60" w:after="60" w:line="240" w:lineRule="auto"/>
              <w:ind w:left="127" w:right="57"/>
              <w:rPr>
                <w:rFonts w:cs="Segoe UI"/>
                <w:szCs w:val="18"/>
              </w:rPr>
            </w:pPr>
            <w:r w:rsidRPr="00E853EF">
              <w:rPr>
                <w:rFonts w:cs="Segoe UI"/>
                <w:szCs w:val="18"/>
              </w:rPr>
              <w:t>Sutartis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D62476C" w14:textId="06A67EF1" w:rsidR="00EB6241" w:rsidRPr="00E853EF" w:rsidRDefault="00157978" w:rsidP="00A55592">
            <w:pPr>
              <w:spacing w:before="60" w:after="60" w:line="240" w:lineRule="auto"/>
              <w:ind w:left="140" w:right="57"/>
              <w:rPr>
                <w:rFonts w:cs="Segoe UI"/>
                <w:szCs w:val="18"/>
              </w:rPr>
            </w:pPr>
            <w:r w:rsidRPr="00E853EF">
              <w:rPr>
                <w:rFonts w:cs="Segoe UI"/>
                <w:szCs w:val="18"/>
              </w:rPr>
              <w:t xml:space="preserve">Trečiųjų šalių piliečių tikrinimo procedūros sukūrimo ir įdiegimo į Lietuvos migracijos informacinę sistemą (MIGRIS) </w:t>
            </w:r>
            <w:r w:rsidR="00EB6241" w:rsidRPr="00E853EF">
              <w:rPr>
                <w:rFonts w:cs="Segoe UI"/>
                <w:szCs w:val="18"/>
              </w:rPr>
              <w:t>paslaugų teikimo sutartis</w:t>
            </w:r>
          </w:p>
        </w:tc>
      </w:tr>
      <w:tr w:rsidR="00246347" w:rsidRPr="00E853EF" w14:paraId="3982D9E2"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2221CF8E" w14:textId="51160610" w:rsidR="00246347" w:rsidRPr="00E853EF" w:rsidRDefault="00246347" w:rsidP="00A55592">
            <w:pPr>
              <w:spacing w:before="60" w:after="60" w:line="240" w:lineRule="auto"/>
              <w:ind w:left="127" w:right="57"/>
              <w:rPr>
                <w:rFonts w:cs="Segoe UI"/>
                <w:szCs w:val="18"/>
              </w:rPr>
            </w:pPr>
            <w:r w:rsidRPr="00E853EF">
              <w:rPr>
                <w:rFonts w:cs="Segoe UI"/>
                <w:szCs w:val="18"/>
              </w:rPr>
              <w:t>TCN</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6244BF6" w14:textId="64409914" w:rsidR="00246347" w:rsidRPr="00E853EF" w:rsidRDefault="00246347" w:rsidP="00A55592">
            <w:pPr>
              <w:spacing w:before="60" w:after="60" w:line="240" w:lineRule="auto"/>
              <w:ind w:left="140" w:right="57"/>
              <w:rPr>
                <w:rFonts w:cs="Segoe UI"/>
                <w:szCs w:val="18"/>
              </w:rPr>
            </w:pPr>
            <w:r w:rsidRPr="00E853EF">
              <w:rPr>
                <w:rFonts w:cs="Segoe UI"/>
                <w:szCs w:val="18"/>
              </w:rPr>
              <w:t>Trečiosios valstybės pilietis (</w:t>
            </w:r>
            <w:r w:rsidR="00157978" w:rsidRPr="00E853EF">
              <w:rPr>
                <w:rFonts w:cs="Segoe UI"/>
                <w:szCs w:val="18"/>
              </w:rPr>
              <w:t>angl. T</w:t>
            </w:r>
            <w:r w:rsidRPr="00E853EF">
              <w:rPr>
                <w:rFonts w:cs="Segoe UI"/>
                <w:szCs w:val="18"/>
              </w:rPr>
              <w:t xml:space="preserve">hird </w:t>
            </w:r>
            <w:r w:rsidR="00157978" w:rsidRPr="00E853EF">
              <w:rPr>
                <w:rFonts w:cs="Segoe UI"/>
                <w:szCs w:val="18"/>
              </w:rPr>
              <w:t>C</w:t>
            </w:r>
            <w:r w:rsidRPr="00E853EF">
              <w:rPr>
                <w:rFonts w:cs="Segoe UI"/>
                <w:szCs w:val="18"/>
              </w:rPr>
              <w:t xml:space="preserve">ountry </w:t>
            </w:r>
            <w:r w:rsidR="00157978" w:rsidRPr="00E853EF">
              <w:rPr>
                <w:rFonts w:cs="Segoe UI"/>
                <w:szCs w:val="18"/>
              </w:rPr>
              <w:t>N</w:t>
            </w:r>
            <w:r w:rsidRPr="00E853EF">
              <w:rPr>
                <w:rFonts w:cs="Segoe UI"/>
                <w:szCs w:val="18"/>
              </w:rPr>
              <w:t>ational)</w:t>
            </w:r>
          </w:p>
        </w:tc>
      </w:tr>
      <w:tr w:rsidR="00EB6241" w:rsidRPr="00E853EF" w14:paraId="7BB2FCBE"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495C3E8E" w14:textId="061CB2E3" w:rsidR="00EB6241" w:rsidRPr="00E853EF" w:rsidRDefault="00EB6241" w:rsidP="00A55592">
            <w:pPr>
              <w:spacing w:before="60" w:after="60" w:line="240" w:lineRule="auto"/>
              <w:ind w:left="127" w:right="57"/>
              <w:rPr>
                <w:rFonts w:cs="Segoe UI"/>
                <w:szCs w:val="18"/>
              </w:rPr>
            </w:pPr>
            <w:r w:rsidRPr="00E853EF">
              <w:rPr>
                <w:rFonts w:cs="Segoe UI"/>
                <w:szCs w:val="18"/>
              </w:rPr>
              <w:t>Techninė specifikacija</w:t>
            </w:r>
            <w:r w:rsidR="00291F47" w:rsidRPr="00E853EF">
              <w:rPr>
                <w:rFonts w:cs="Segoe UI"/>
                <w:szCs w:val="18"/>
              </w:rPr>
              <w:t>, TS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2D8A15A" w14:textId="23BD79EB" w:rsidR="00EB6241" w:rsidRPr="00E853EF" w:rsidRDefault="00EB6241" w:rsidP="00A55592">
            <w:pPr>
              <w:spacing w:before="60" w:after="60" w:line="240" w:lineRule="auto"/>
              <w:ind w:left="140" w:right="57"/>
              <w:rPr>
                <w:rFonts w:cs="Segoe UI"/>
                <w:szCs w:val="18"/>
              </w:rPr>
            </w:pPr>
            <w:r w:rsidRPr="00E853EF">
              <w:rPr>
                <w:rFonts w:cs="Segoe UI"/>
                <w:szCs w:val="18"/>
              </w:rPr>
              <w:t>Ši paslaugų pirkimo techninė specifikacija</w:t>
            </w:r>
          </w:p>
        </w:tc>
      </w:tr>
      <w:tr w:rsidR="004A231C" w:rsidRPr="00E853EF" w14:paraId="6053B618"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6C7587AD" w14:textId="3DD6B768" w:rsidR="004A231C" w:rsidRPr="00E853EF" w:rsidRDefault="004A231C" w:rsidP="00A55592">
            <w:pPr>
              <w:spacing w:before="60" w:after="60" w:line="240" w:lineRule="auto"/>
              <w:ind w:left="127" w:right="57"/>
              <w:rPr>
                <w:rFonts w:cs="Segoe UI"/>
                <w:szCs w:val="18"/>
              </w:rPr>
            </w:pPr>
            <w:r w:rsidRPr="00E853EF">
              <w:rPr>
                <w:rFonts w:cs="Segoe UI"/>
                <w:szCs w:val="18"/>
              </w:rPr>
              <w:t>VIS</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3E2D6B4" w14:textId="76740343" w:rsidR="004A231C" w:rsidRPr="00E853EF" w:rsidRDefault="004A231C" w:rsidP="00A55592">
            <w:pPr>
              <w:spacing w:before="60" w:after="60" w:line="240" w:lineRule="auto"/>
              <w:ind w:left="140" w:right="57"/>
              <w:rPr>
                <w:rFonts w:cs="Segoe UI"/>
                <w:szCs w:val="18"/>
              </w:rPr>
            </w:pPr>
            <w:r w:rsidRPr="00E853EF">
              <w:rPr>
                <w:rFonts w:cs="Segoe UI"/>
                <w:szCs w:val="18"/>
              </w:rPr>
              <w:t>Vizų informacinė sistema</w:t>
            </w:r>
          </w:p>
        </w:tc>
      </w:tr>
      <w:tr w:rsidR="009A4104" w:rsidRPr="00E853EF" w14:paraId="3D299EE3"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351EB4E9" w14:textId="7B4FBC76" w:rsidR="009A4104" w:rsidRPr="00E853EF" w:rsidRDefault="03EF2C71" w:rsidP="3D0C6862">
            <w:pPr>
              <w:spacing w:before="60" w:after="60" w:line="240" w:lineRule="auto"/>
              <w:ind w:left="127" w:right="57"/>
              <w:rPr>
                <w:rFonts w:cs="Segoe UI"/>
                <w:szCs w:val="18"/>
              </w:rPr>
            </w:pPr>
            <w:r w:rsidRPr="00E853EF">
              <w:rPr>
                <w:rFonts w:cs="Segoe UI"/>
                <w:szCs w:val="18"/>
              </w:rPr>
              <w:t>VRIP</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760F1F1D" w14:textId="3CFDF659" w:rsidR="009A4104" w:rsidRPr="00E853EF" w:rsidRDefault="66340CAA" w:rsidP="3D0C6862">
            <w:pPr>
              <w:spacing w:before="60" w:after="60" w:line="240" w:lineRule="auto"/>
              <w:ind w:left="140" w:right="57"/>
              <w:rPr>
                <w:rFonts w:cs="Segoe UI"/>
                <w:szCs w:val="18"/>
              </w:rPr>
            </w:pPr>
            <w:r w:rsidRPr="00E853EF">
              <w:rPr>
                <w:rFonts w:cs="Segoe UI"/>
                <w:szCs w:val="18"/>
              </w:rPr>
              <w:t>Vidaus reikalų integracinė platforma</w:t>
            </w:r>
          </w:p>
        </w:tc>
      </w:tr>
      <w:tr w:rsidR="009A4104" w:rsidRPr="00E853EF" w14:paraId="3B3B80B3"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0C12DFB" w14:textId="2E5AE65F" w:rsidR="009A4104" w:rsidRPr="00E853EF" w:rsidRDefault="009A4104" w:rsidP="00A55592">
            <w:pPr>
              <w:spacing w:before="60" w:after="60" w:line="240" w:lineRule="auto"/>
              <w:ind w:left="127" w:right="57"/>
              <w:rPr>
                <w:rFonts w:cs="Segoe UI"/>
                <w:szCs w:val="18"/>
              </w:rPr>
            </w:pPr>
            <w:r w:rsidRPr="00E853EF">
              <w:rPr>
                <w:rFonts w:cs="Segoe UI"/>
                <w:szCs w:val="18"/>
              </w:rPr>
              <w:t>VRM</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E0D9C8D" w14:textId="70449284" w:rsidR="009A4104" w:rsidRPr="00E853EF" w:rsidRDefault="009A4104" w:rsidP="00A55592">
            <w:pPr>
              <w:spacing w:before="60" w:after="60" w:line="240" w:lineRule="auto"/>
              <w:ind w:left="140" w:right="57"/>
              <w:rPr>
                <w:rFonts w:cs="Segoe UI"/>
                <w:szCs w:val="18"/>
              </w:rPr>
            </w:pPr>
            <w:r w:rsidRPr="00E853EF">
              <w:rPr>
                <w:rFonts w:cs="Segoe UI"/>
                <w:szCs w:val="18"/>
              </w:rPr>
              <w:t>Lietuvos Respublikos vidaus reikalų ministerija</w:t>
            </w:r>
          </w:p>
        </w:tc>
      </w:tr>
      <w:tr w:rsidR="00F91735" w:rsidRPr="00E853EF" w14:paraId="3317DB36"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190237F8" w14:textId="1179759A" w:rsidR="00F91735" w:rsidRPr="00E853EF" w:rsidRDefault="00F91735" w:rsidP="00A55592">
            <w:pPr>
              <w:spacing w:before="60" w:after="60" w:line="240" w:lineRule="auto"/>
              <w:ind w:left="127" w:right="57"/>
              <w:rPr>
                <w:rFonts w:cs="Segoe UI"/>
                <w:szCs w:val="18"/>
              </w:rPr>
            </w:pPr>
            <w:r w:rsidRPr="00E853EF">
              <w:rPr>
                <w:rFonts w:cs="Segoe UI"/>
                <w:szCs w:val="18"/>
              </w:rPr>
              <w:t>VSAT</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0529E3E1" w14:textId="7D2CE93F" w:rsidR="00F91735" w:rsidRPr="00E853EF" w:rsidRDefault="00F91735" w:rsidP="00A55592">
            <w:pPr>
              <w:spacing w:before="60" w:after="60" w:line="240" w:lineRule="auto"/>
              <w:ind w:left="140" w:right="57"/>
              <w:rPr>
                <w:rFonts w:cs="Segoe UI"/>
                <w:szCs w:val="18"/>
              </w:rPr>
            </w:pPr>
            <w:r w:rsidRPr="00E853EF">
              <w:rPr>
                <w:rFonts w:cs="Segoe UI"/>
                <w:szCs w:val="18"/>
              </w:rPr>
              <w:t>Valstybės sienos apsaugos tarnyba  prie Lietuvos Respublikos vidaus reikalų ministerijos</w:t>
            </w:r>
          </w:p>
        </w:tc>
      </w:tr>
      <w:tr w:rsidR="009A4104" w:rsidRPr="00E853EF" w14:paraId="53D7D4A9" w14:textId="77777777" w:rsidTr="773C6522">
        <w:trPr>
          <w:trHeight w:val="300"/>
        </w:trPr>
        <w:tc>
          <w:tcPr>
            <w:tcW w:w="2451" w:type="dxa"/>
            <w:tcBorders>
              <w:top w:val="single" w:sz="4" w:space="0" w:color="A5A5A5" w:themeColor="accent3"/>
              <w:left w:val="single" w:sz="4" w:space="0" w:color="AEAAAA" w:themeColor="background2" w:themeShade="BF"/>
              <w:bottom w:val="single" w:sz="4" w:space="0" w:color="A5A5A5" w:themeColor="accent3"/>
              <w:right w:val="single" w:sz="4" w:space="0" w:color="A5A5A5" w:themeColor="accent3"/>
            </w:tcBorders>
            <w:shd w:val="clear" w:color="auto" w:fill="E7E6E6" w:themeFill="background2"/>
            <w:vAlign w:val="center"/>
          </w:tcPr>
          <w:p w14:paraId="0ECE29A0" w14:textId="75B40097" w:rsidR="009A4104" w:rsidRPr="00E853EF" w:rsidRDefault="009A4104" w:rsidP="00A55592">
            <w:pPr>
              <w:spacing w:before="60" w:after="60" w:line="240" w:lineRule="auto"/>
              <w:ind w:left="127" w:right="57"/>
              <w:rPr>
                <w:rFonts w:cs="Segoe UI"/>
                <w:szCs w:val="18"/>
              </w:rPr>
            </w:pPr>
            <w:r w:rsidRPr="00E853EF">
              <w:rPr>
                <w:rFonts w:cs="Segoe UI"/>
                <w:szCs w:val="18"/>
              </w:rPr>
              <w:t>WCAG</w:t>
            </w:r>
          </w:p>
        </w:tc>
        <w:tc>
          <w:tcPr>
            <w:tcW w:w="6900" w:type="dxa"/>
            <w:tcBorders>
              <w:top w:val="single" w:sz="4" w:space="0" w:color="A5A5A5" w:themeColor="accent3"/>
              <w:left w:val="single" w:sz="4" w:space="0" w:color="A5A5A5" w:themeColor="accent3"/>
              <w:bottom w:val="single" w:sz="4" w:space="0" w:color="A5A5A5" w:themeColor="accent3"/>
              <w:right w:val="single" w:sz="4" w:space="0" w:color="AEAAAA" w:themeColor="background2" w:themeShade="BF"/>
            </w:tcBorders>
            <w:vAlign w:val="center"/>
          </w:tcPr>
          <w:p w14:paraId="161F8FAE" w14:textId="24EACF8A" w:rsidR="009A4104" w:rsidRPr="00E853EF" w:rsidRDefault="009A4104" w:rsidP="773C6522">
            <w:pPr>
              <w:spacing w:before="60" w:after="60" w:line="240" w:lineRule="auto"/>
              <w:ind w:left="140" w:right="57"/>
              <w:rPr>
                <w:rFonts w:cs="Segoe UI"/>
              </w:rPr>
            </w:pPr>
            <w:r w:rsidRPr="00E853EF">
              <w:rPr>
                <w:rFonts w:cs="Segoe UI"/>
              </w:rPr>
              <w:t>Žiniatinklio turinio prieinamumo gairės</w:t>
            </w:r>
          </w:p>
        </w:tc>
      </w:tr>
    </w:tbl>
    <w:p w14:paraId="77D6CAC8" w14:textId="4AF1BBCD" w:rsidR="773C6522" w:rsidRPr="00E853EF" w:rsidRDefault="773C6522"/>
    <w:p w14:paraId="213D31BB" w14:textId="6FDF8BF8" w:rsidR="00F4263B" w:rsidRPr="00E853EF" w:rsidRDefault="007600FA" w:rsidP="00C9716F">
      <w:pPr>
        <w:pStyle w:val="Antrat1"/>
        <w:rPr>
          <w:rFonts w:cs="Segoe UI"/>
        </w:rPr>
      </w:pPr>
      <w:bookmarkStart w:id="18" w:name="_Toc215664075"/>
      <w:r w:rsidRPr="00E853EF">
        <w:rPr>
          <w:rFonts w:cs="Segoe UI"/>
        </w:rPr>
        <w:t>Techninės specifikacijos santrauka</w:t>
      </w:r>
      <w:bookmarkEnd w:id="18"/>
    </w:p>
    <w:p w14:paraId="14BBA3F1" w14:textId="673CB4ED" w:rsidR="00860EF0" w:rsidRPr="00E853EF" w:rsidRDefault="001D0085" w:rsidP="008A15DE">
      <w:pPr>
        <w:pStyle w:val="List-L1-Num"/>
      </w:pPr>
      <w:r w:rsidRPr="00E853EF">
        <w:t>Migracijos</w:t>
      </w:r>
      <w:r w:rsidR="00563212" w:rsidRPr="00E853EF">
        <w:t xml:space="preserve"> departamentas </w:t>
      </w:r>
      <w:r w:rsidR="00ED302C" w:rsidRPr="00E853EF">
        <w:t xml:space="preserve">prie </w:t>
      </w:r>
      <w:r w:rsidR="004326BF" w:rsidRPr="00E853EF">
        <w:t xml:space="preserve">Lietuvos Respublikos </w:t>
      </w:r>
      <w:r w:rsidR="00ED302C" w:rsidRPr="00E853EF">
        <w:t xml:space="preserve">vidaus reikalų ministerijos </w:t>
      </w:r>
      <w:r w:rsidR="004326BF" w:rsidRPr="00E853EF">
        <w:t xml:space="preserve">(toliau – </w:t>
      </w:r>
      <w:r w:rsidRPr="00E853EF">
        <w:t>MD</w:t>
      </w:r>
      <w:r w:rsidR="001E4CC7" w:rsidRPr="00E853EF">
        <w:t xml:space="preserve"> arba Perkančioji organizacija, PO</w:t>
      </w:r>
      <w:r w:rsidR="004326BF" w:rsidRPr="00E853EF">
        <w:t xml:space="preserve">) </w:t>
      </w:r>
      <w:r w:rsidR="00563212" w:rsidRPr="00E853EF">
        <w:t>vykd</w:t>
      </w:r>
      <w:r w:rsidR="00C32FBE" w:rsidRPr="00E853EF">
        <w:t>o</w:t>
      </w:r>
      <w:r w:rsidR="00563212" w:rsidRPr="00E853EF">
        <w:t xml:space="preserve"> projektą „</w:t>
      </w:r>
      <w:r w:rsidR="00631C0B" w:rsidRPr="00E853EF">
        <w:t xml:space="preserve">Trečiųjų šalių piliečių tikrinimo procedūros sukūrimas ir </w:t>
      </w:r>
      <w:r w:rsidR="00631C0B" w:rsidRPr="00E853EF">
        <w:lastRenderedPageBreak/>
        <w:t>įdiegimas į Lietuvos migracijos informacinę sistemą (MIGRIS)</w:t>
      </w:r>
      <w:r w:rsidR="00563212" w:rsidRPr="00E853EF">
        <w:t>“ (toliau – Projektas).</w:t>
      </w:r>
      <w:r w:rsidR="00BF0989" w:rsidRPr="00E853EF">
        <w:t xml:space="preserve"> </w:t>
      </w:r>
      <w:r w:rsidR="00EF7C58" w:rsidRPr="00E853EF">
        <w:t xml:space="preserve">Projekto </w:t>
      </w:r>
      <w:r w:rsidR="00BF0989" w:rsidRPr="00E853EF">
        <w:t xml:space="preserve">tikslas – </w:t>
      </w:r>
      <w:r w:rsidR="00D11AD3" w:rsidRPr="00E853EF">
        <w:t xml:space="preserve">užtikrinti </w:t>
      </w:r>
      <w:r w:rsidR="00973A39" w:rsidRPr="00E853EF">
        <w:t>Migracijos departamento</w:t>
      </w:r>
      <w:r w:rsidR="00CF7DE7" w:rsidRPr="00E853EF">
        <w:t>, Valstybės sienos apsaugos tarnybos ir kitų institucijų</w:t>
      </w:r>
      <w:r w:rsidR="00973A39" w:rsidRPr="00E853EF">
        <w:t xml:space="preserve"> veiklos atitiktį </w:t>
      </w:r>
      <w:r w:rsidR="00B862F4" w:rsidRPr="00E853EF">
        <w:t>Europos Parlamento ir Tarybos reglamentui (ES) 2024/135</w:t>
      </w:r>
      <w:r w:rsidR="00631C0B" w:rsidRPr="00E853EF">
        <w:t>6,</w:t>
      </w:r>
      <w:r w:rsidR="00B862F4" w:rsidRPr="00E853EF">
        <w:t xml:space="preserve"> </w:t>
      </w:r>
      <w:r w:rsidR="00631C0B" w:rsidRPr="00E853EF">
        <w:t>kuriuo nustatomas trečiųjų šalių piliečių tikrinimas prie išorės sienų</w:t>
      </w:r>
      <w:r w:rsidR="009347D7" w:rsidRPr="00E853EF">
        <w:t>, tam tikslui s</w:t>
      </w:r>
      <w:r w:rsidR="00973A39" w:rsidRPr="00E853EF">
        <w:t>ukuriant ir įdiegiant</w:t>
      </w:r>
      <w:r w:rsidR="000E0AD7" w:rsidRPr="00E853EF">
        <w:t xml:space="preserve"> į</w:t>
      </w:r>
      <w:r w:rsidR="00973A39" w:rsidRPr="00E853EF">
        <w:t xml:space="preserve"> MIGRIS</w:t>
      </w:r>
      <w:r w:rsidR="000E0AD7" w:rsidRPr="00E853EF">
        <w:t xml:space="preserve"> užsieniečių patikros</w:t>
      </w:r>
      <w:r w:rsidR="00973A39" w:rsidRPr="00E853EF">
        <w:t xml:space="preserve"> funkcionalumą </w:t>
      </w:r>
      <w:r w:rsidR="00B862F4" w:rsidRPr="00E853EF">
        <w:t>bei integracin</w:t>
      </w:r>
      <w:r w:rsidR="00973A39" w:rsidRPr="00E853EF">
        <w:t>es</w:t>
      </w:r>
      <w:r w:rsidR="00B862F4" w:rsidRPr="00E853EF">
        <w:t xml:space="preserve"> sąsaj</w:t>
      </w:r>
      <w:r w:rsidR="00973A39" w:rsidRPr="00E853EF">
        <w:t>as</w:t>
      </w:r>
      <w:r w:rsidR="00B862F4" w:rsidRPr="00E853EF">
        <w:t xml:space="preserve"> su susijusiomis ES</w:t>
      </w:r>
      <w:r w:rsidR="00973A39" w:rsidRPr="00E853EF">
        <w:t xml:space="preserve"> ir LR</w:t>
      </w:r>
      <w:r w:rsidR="00B862F4" w:rsidRPr="00E853EF">
        <w:t xml:space="preserve"> informacinėmis sistemomis</w:t>
      </w:r>
      <w:r w:rsidR="00327F41" w:rsidRPr="00E853EF">
        <w:t>.</w:t>
      </w:r>
      <w:r w:rsidR="00287B45" w:rsidRPr="00E853EF">
        <w:t xml:space="preserve"> </w:t>
      </w:r>
    </w:p>
    <w:p w14:paraId="294EE5DE" w14:textId="3A1D5901" w:rsidR="00FA683C" w:rsidRPr="00E853EF" w:rsidRDefault="00505E08" w:rsidP="008A15DE">
      <w:pPr>
        <w:pStyle w:val="List-L1-Num"/>
      </w:pPr>
      <w:r w:rsidRPr="00E853EF">
        <w:t>Šioje paslaugų pirkimo techninėje specifikacijoje</w:t>
      </w:r>
      <w:r w:rsidR="00672446" w:rsidRPr="00E853EF">
        <w:t xml:space="preserve"> (toliau </w:t>
      </w:r>
      <w:r w:rsidR="00C836D0" w:rsidRPr="00E853EF">
        <w:t>–</w:t>
      </w:r>
      <w:r w:rsidR="00672446" w:rsidRPr="00E853EF">
        <w:t xml:space="preserve"> Techninė specifikacija</w:t>
      </w:r>
      <w:r w:rsidR="00291F47" w:rsidRPr="00E853EF">
        <w:t>, TS</w:t>
      </w:r>
      <w:r w:rsidR="00672446" w:rsidRPr="00E853EF">
        <w:t>)</w:t>
      </w:r>
      <w:r w:rsidRPr="00E853EF">
        <w:t xml:space="preserve"> </w:t>
      </w:r>
      <w:r w:rsidR="00ED1342" w:rsidRPr="00E853EF">
        <w:t>pateikiami reikalavimai, pagal kuriuos turi būti vykdom</w:t>
      </w:r>
      <w:r w:rsidR="00CA14DE" w:rsidRPr="00E853EF">
        <w:t>os</w:t>
      </w:r>
      <w:r w:rsidR="00ED1342" w:rsidRPr="00E853EF">
        <w:t xml:space="preserve"> </w:t>
      </w:r>
      <w:r w:rsidR="00291F47" w:rsidRPr="00E853EF">
        <w:t xml:space="preserve">trečiųjų šalių piliečių tikrinimo procedūros sukūrimo ir įdiegimo į Lietuvos migracijos informacinę sistemą (MIGRIS) </w:t>
      </w:r>
      <w:r w:rsidR="00CA14DE" w:rsidRPr="00E853EF">
        <w:t>paslaugos</w:t>
      </w:r>
      <w:r w:rsidR="00284B22" w:rsidRPr="00E853EF">
        <w:t xml:space="preserve"> (toliau </w:t>
      </w:r>
      <w:r w:rsidR="005B60CE" w:rsidRPr="00E853EF">
        <w:t>–</w:t>
      </w:r>
      <w:r w:rsidR="00C836D0" w:rsidRPr="00E853EF">
        <w:t xml:space="preserve"> Paslaugos)</w:t>
      </w:r>
      <w:r w:rsidR="00ED1342" w:rsidRPr="00E853EF">
        <w:t>.</w:t>
      </w:r>
      <w:r w:rsidR="001A6A89" w:rsidRPr="00E853EF">
        <w:t xml:space="preserve"> </w:t>
      </w:r>
      <w:r w:rsidR="00D44BBA" w:rsidRPr="00E853EF">
        <w:t xml:space="preserve">Dokumente </w:t>
      </w:r>
      <w:r w:rsidR="005A6FCF" w:rsidRPr="00E853EF">
        <w:t xml:space="preserve">pateikiamas esamos situacijos aprašymas, </w:t>
      </w:r>
      <w:r w:rsidR="0018046F" w:rsidRPr="00E853EF">
        <w:t>nurodomi</w:t>
      </w:r>
      <w:r w:rsidR="007205FB" w:rsidRPr="00E853EF">
        <w:t xml:space="preserve"> teisės aktai ir dokumentai, kuriais </w:t>
      </w:r>
      <w:r w:rsidR="00D44BBA" w:rsidRPr="00E853EF">
        <w:t xml:space="preserve">turi vadovautis </w:t>
      </w:r>
      <w:r w:rsidR="005A1C59" w:rsidRPr="00E853EF">
        <w:t>Projekto</w:t>
      </w:r>
      <w:r w:rsidR="00D44BBA" w:rsidRPr="00E853EF">
        <w:t xml:space="preserve"> paslaugų teikėjas (toliau – </w:t>
      </w:r>
      <w:r w:rsidR="00F87863" w:rsidRPr="00E853EF">
        <w:t>Paslaugų teikėjas</w:t>
      </w:r>
      <w:r w:rsidR="00D44BBA" w:rsidRPr="00E853EF">
        <w:t xml:space="preserve">), atrinktas </w:t>
      </w:r>
      <w:r w:rsidR="00CA14DE" w:rsidRPr="00E853EF">
        <w:t>P</w:t>
      </w:r>
      <w:r w:rsidR="00D44BBA" w:rsidRPr="00E853EF">
        <w:t xml:space="preserve">aslaugų viešojo pirkimo būdu, ir su kuriuo bus pasirašyta </w:t>
      </w:r>
      <w:r w:rsidR="00CA14DE" w:rsidRPr="00E853EF">
        <w:t>P</w:t>
      </w:r>
      <w:r w:rsidR="00D44BBA" w:rsidRPr="00E853EF">
        <w:t>aslaugų teikimo sutartis (toliau – Sutartis)</w:t>
      </w:r>
      <w:r w:rsidR="00454CB3" w:rsidRPr="00E853EF">
        <w:t>, įvar</w:t>
      </w:r>
      <w:r w:rsidR="00D44BBA" w:rsidRPr="00E853EF">
        <w:t>di</w:t>
      </w:r>
      <w:r w:rsidR="00454CB3" w:rsidRPr="00E853EF">
        <w:t>n</w:t>
      </w:r>
      <w:r w:rsidR="00D44BBA" w:rsidRPr="00E853EF">
        <w:t xml:space="preserve">amas </w:t>
      </w:r>
      <w:r w:rsidR="00CA14DE" w:rsidRPr="00E853EF">
        <w:t>P</w:t>
      </w:r>
      <w:r w:rsidR="00D44BBA" w:rsidRPr="00E853EF">
        <w:t>aslaugų pirkimo (toliau – Pirkimas) tikslas</w:t>
      </w:r>
      <w:r w:rsidR="00A66505" w:rsidRPr="00E853EF">
        <w:t>, uždaviniai ir rezul</w:t>
      </w:r>
      <w:r w:rsidR="00AC075A" w:rsidRPr="00E853EF">
        <w:t>tatai</w:t>
      </w:r>
      <w:r w:rsidR="00D44BBA" w:rsidRPr="00E853EF">
        <w:t>, aprašomi funkciniai ir nefunkciniai reikalavimai</w:t>
      </w:r>
      <w:r w:rsidR="00FA683C" w:rsidRPr="00E853EF">
        <w:t xml:space="preserve"> ir visa kita perkamoms paslaugoms įgyvendinti reikalinga informacija.</w:t>
      </w:r>
    </w:p>
    <w:p w14:paraId="7E0ED5BD" w14:textId="583FE1C7" w:rsidR="00E13020" w:rsidRPr="00E853EF" w:rsidRDefault="00E13020" w:rsidP="008A15DE">
      <w:pPr>
        <w:pStyle w:val="List-L1-Num"/>
      </w:pPr>
      <w:r w:rsidRPr="00E853EF">
        <w:t>Pirkimo paslaugos finansavimo šaltini</w:t>
      </w:r>
      <w:r w:rsidR="00FF1D3F" w:rsidRPr="00E853EF">
        <w:t>s</w:t>
      </w:r>
      <w:r w:rsidRPr="00E853EF">
        <w:t xml:space="preserve">: </w:t>
      </w:r>
      <w:r w:rsidR="00FF1D3F" w:rsidRPr="00E853EF">
        <w:t>s</w:t>
      </w:r>
      <w:r w:rsidR="00392EEE" w:rsidRPr="00E853EF">
        <w:t>ienų valdymo ir vizų politikos finansinės paramos lėšos</w:t>
      </w:r>
      <w:r w:rsidR="00FF1D3F" w:rsidRPr="00E853EF">
        <w:t>.</w:t>
      </w:r>
    </w:p>
    <w:p w14:paraId="1AA62989" w14:textId="3E41E4D4" w:rsidR="005676F3" w:rsidRPr="00E853EF" w:rsidRDefault="005676F3" w:rsidP="00C9716F">
      <w:pPr>
        <w:pStyle w:val="Antrat1"/>
        <w:rPr>
          <w:rFonts w:cs="Segoe UI"/>
        </w:rPr>
      </w:pPr>
      <w:bookmarkStart w:id="19" w:name="_Ref205970410"/>
      <w:bookmarkStart w:id="20" w:name="_Toc215664076"/>
      <w:r w:rsidRPr="00E853EF">
        <w:rPr>
          <w:rFonts w:cs="Segoe UI"/>
        </w:rPr>
        <w:t>Teisinė aplinka</w:t>
      </w:r>
      <w:bookmarkEnd w:id="19"/>
      <w:bookmarkEnd w:id="20"/>
    </w:p>
    <w:p w14:paraId="73943D17" w14:textId="2466E62B" w:rsidR="005676F3" w:rsidRPr="00E853EF" w:rsidRDefault="00B937B0" w:rsidP="00287B45">
      <w:pPr>
        <w:pStyle w:val="Sraopastraipa"/>
        <w:numPr>
          <w:ilvl w:val="0"/>
          <w:numId w:val="6"/>
        </w:numPr>
        <w:spacing w:after="0" w:line="240" w:lineRule="auto"/>
        <w:ind w:right="57"/>
        <w:jc w:val="both"/>
        <w:rPr>
          <w:rFonts w:cs="Segoe UI"/>
          <w:sz w:val="20"/>
          <w:szCs w:val="20"/>
        </w:rPr>
      </w:pPr>
      <w:r w:rsidRPr="00E853EF">
        <w:rPr>
          <w:rFonts w:cs="Segoe UI"/>
          <w:sz w:val="20"/>
          <w:szCs w:val="20"/>
        </w:rPr>
        <w:t>Žemiau pateikiamas sąra</w:t>
      </w:r>
      <w:r w:rsidR="00E90E73" w:rsidRPr="00E853EF">
        <w:rPr>
          <w:rFonts w:cs="Segoe UI"/>
          <w:sz w:val="20"/>
          <w:szCs w:val="20"/>
        </w:rPr>
        <w:t>ša</w:t>
      </w:r>
      <w:r w:rsidR="0063638D" w:rsidRPr="00E853EF">
        <w:rPr>
          <w:rFonts w:cs="Segoe UI"/>
          <w:sz w:val="20"/>
          <w:szCs w:val="20"/>
        </w:rPr>
        <w:t>s</w:t>
      </w:r>
      <w:r w:rsidR="003B57E4" w:rsidRPr="00E853EF">
        <w:rPr>
          <w:rFonts w:cs="Segoe UI"/>
          <w:sz w:val="20"/>
          <w:szCs w:val="20"/>
        </w:rPr>
        <w:t>,</w:t>
      </w:r>
      <w:r w:rsidR="00E90E73" w:rsidRPr="00E853EF">
        <w:rPr>
          <w:rFonts w:cs="Segoe UI"/>
          <w:sz w:val="20"/>
          <w:szCs w:val="20"/>
        </w:rPr>
        <w:t xml:space="preserve"> teisės akt</w:t>
      </w:r>
      <w:r w:rsidR="0063638D" w:rsidRPr="00E853EF">
        <w:rPr>
          <w:rFonts w:cs="Segoe UI"/>
          <w:sz w:val="20"/>
          <w:szCs w:val="20"/>
        </w:rPr>
        <w:t>ų</w:t>
      </w:r>
      <w:r w:rsidRPr="00E853EF">
        <w:rPr>
          <w:rFonts w:cs="Segoe UI"/>
          <w:sz w:val="20"/>
          <w:szCs w:val="20"/>
        </w:rPr>
        <w:t xml:space="preserve"> ir dokument</w:t>
      </w:r>
      <w:r w:rsidR="0063638D" w:rsidRPr="00E853EF">
        <w:rPr>
          <w:rFonts w:cs="Segoe UI"/>
          <w:sz w:val="20"/>
          <w:szCs w:val="20"/>
        </w:rPr>
        <w:t>ų</w:t>
      </w:r>
      <w:r w:rsidR="00E90E73" w:rsidRPr="00E853EF">
        <w:rPr>
          <w:rFonts w:cs="Segoe UI"/>
          <w:sz w:val="20"/>
          <w:szCs w:val="20"/>
        </w:rPr>
        <w:t>, kuriais turi</w:t>
      </w:r>
      <w:r w:rsidR="001E705B" w:rsidRPr="00E853EF">
        <w:rPr>
          <w:rFonts w:cs="Segoe UI"/>
          <w:sz w:val="20"/>
          <w:szCs w:val="20"/>
        </w:rPr>
        <w:t xml:space="preserve"> vadova</w:t>
      </w:r>
      <w:r w:rsidR="00356870" w:rsidRPr="00E853EF">
        <w:rPr>
          <w:rFonts w:cs="Segoe UI"/>
          <w:sz w:val="20"/>
          <w:szCs w:val="20"/>
        </w:rPr>
        <w:t xml:space="preserve">utis </w:t>
      </w:r>
      <w:r w:rsidR="001E705B" w:rsidRPr="00E853EF">
        <w:rPr>
          <w:rFonts w:cs="Segoe UI"/>
          <w:sz w:val="20"/>
          <w:szCs w:val="20"/>
        </w:rPr>
        <w:t xml:space="preserve">Paslaugų teikėjas </w:t>
      </w:r>
      <w:r w:rsidR="008A575E" w:rsidRPr="00E853EF">
        <w:rPr>
          <w:rFonts w:cs="Segoe UI"/>
          <w:sz w:val="20"/>
          <w:szCs w:val="20"/>
        </w:rPr>
        <w:t xml:space="preserve">įgyvendindamas </w:t>
      </w:r>
      <w:r w:rsidR="00356870" w:rsidRPr="00E853EF">
        <w:rPr>
          <w:rFonts w:cs="Segoe UI"/>
          <w:sz w:val="20"/>
          <w:szCs w:val="20"/>
        </w:rPr>
        <w:t>Projektą</w:t>
      </w:r>
      <w:r w:rsidR="005676F3" w:rsidRPr="00E853EF">
        <w:rPr>
          <w:rFonts w:cs="Segoe UI"/>
          <w:sz w:val="20"/>
          <w:szCs w:val="20"/>
        </w:rPr>
        <w:t>:</w:t>
      </w:r>
    </w:p>
    <w:p w14:paraId="65FC39C7" w14:textId="5CDFF82B" w:rsidR="00631C0B" w:rsidRPr="00E853EF" w:rsidRDefault="00631C0B" w:rsidP="00CA14DE">
      <w:pPr>
        <w:pStyle w:val="List-L2-Num"/>
      </w:pPr>
      <w:r w:rsidRPr="00E853EF">
        <w:t xml:space="preserve">2024 m. gegužės 14 d. Europos Parlamento ir Tarybos reglamentas </w:t>
      </w:r>
      <w:bookmarkStart w:id="21" w:name="_Hlk207281411"/>
      <w:r w:rsidRPr="00E853EF">
        <w:t>(ES) 2024/1356</w:t>
      </w:r>
      <w:bookmarkEnd w:id="21"/>
      <w:r w:rsidRPr="00E853EF">
        <w:t>, kuriuo nustatomas trečiųjų šalių piliečių tikrinimas prie išorės sienų ir iš dalies keičiami reglamentai (EB) Nr. 767/2008, (ES) 2017/2226, (ES) 2018/1240 ir (ES) 2019/817;</w:t>
      </w:r>
    </w:p>
    <w:p w14:paraId="5B5BE965" w14:textId="13A2C214" w:rsidR="00CA14DE" w:rsidRPr="00E853EF" w:rsidRDefault="00CA14DE" w:rsidP="00CA14DE">
      <w:pPr>
        <w:pStyle w:val="List-L2-Num"/>
      </w:pPr>
      <w:r w:rsidRPr="00E853EF">
        <w:t>2024 m. gegužės 14 d. Europos Parlamento ir Tarybos reglamentas (ES) 2024/1358 dėl sistemos EURODAC, skirtos biometriniams duomenims palyginti, sukūrimo siekiant veiksmingai taikyti Europos Parlamento ir Tarybos reglamentus (ES) 2024/1351 ir (ES) 2024/1350 ir Tarybos direktyvą 2001/55/EB ir nustatyti neteisėtai esančius trečiųjų valstybių piliečius ir asmenis be pilietybės, ir dėl valstybių narių teisėsaugos institucijų ir Europolo teisėsaugos tikslais teikiamų prašymų palyginti duomenis su sistemos EURODAC duomenimis, kuriuo iš dalies keičiami Europos Parlamento ir Tarybos reglamentai (ES) 2018/1240 ir (ES) 2019/818 ir kuriuo panaikinamas Europos Parlamento ir Tarybos reglamentas (ES) Nr. 603/2013;</w:t>
      </w:r>
    </w:p>
    <w:p w14:paraId="7015A367" w14:textId="77777777" w:rsidR="00CA14DE" w:rsidRPr="00E853EF" w:rsidRDefault="00CA14DE" w:rsidP="00CA14DE">
      <w:pPr>
        <w:pStyle w:val="List-L2-Num"/>
      </w:pPr>
      <w:r w:rsidRPr="00E853EF">
        <w:t>2019 m. gegužės 20 d. Europos Parlamento ir Tarybos reglamentas (ES) 2019/817 dėl ES informacinių sistemų sienų ir vizų srityje sąveikumo sistemos sukūrimo, kuriuo iš dalies keičiami Europos Parlamento ir Tarybos reglamentai (EB) Nr. 767/2008, (ES) 2016/399, (ES) 2017/2226, (ES) 2018/1240, (ES) 2018/1726 ir (ES) 2018/1861 bei Tarybos sprendimai 2004/512/EB ir 2008/633/TVR;</w:t>
      </w:r>
    </w:p>
    <w:p w14:paraId="092A8CD9" w14:textId="71079BA3" w:rsidR="00CA14DE" w:rsidRPr="00E853EF" w:rsidRDefault="00CA14DE" w:rsidP="00CA14DE">
      <w:pPr>
        <w:pStyle w:val="List-L2-Num"/>
      </w:pPr>
      <w:r w:rsidRPr="00E853EF">
        <w:t>2019 m. gegužės 20 d. Europos Parlamento ir Tarybos reglamentas (ES) 2019/818 dėl ES informacinių sistemų policijos ir teisminio bendradarbiavimo, prieglobsčio ir migracijos srityje sąveikumo sistemos sukūrimo, kuriuo iš dalies keičiami reglamentai (ES) 2018/1726, (ES) 2018/1862 ir (ES) 2019/816;</w:t>
      </w:r>
    </w:p>
    <w:p w14:paraId="4BEAADF5" w14:textId="674DA27D" w:rsidR="000E0AD7" w:rsidRPr="00E853EF" w:rsidRDefault="000E0AD7" w:rsidP="00CA14DE">
      <w:pPr>
        <w:pStyle w:val="List-L2-Num"/>
      </w:pPr>
      <w:r w:rsidRPr="00E853EF">
        <w:t>Europos Parlamento ir Tarybos reglamentas (ES) 2017/2226 2017 m. lapkričio 30 d. kuriuo sukuriama atvykimo ir išvykimo sistema (AIS), kurioje registruojami trečiųjų šalių piliečių, kertančių valstybių narių išorės sienas, atvykimo ir išvykimo bei atsisakymo leisti jiems atvykti duomenys, nustatomos prieigos prie AIS teisėsaugos tikslais sąlygos ir iš dalies keičiama Konvencija dėl Šengeno susitarimo įgyvendinimo ir reglamentai (EB) Nr. 767/2008 ir (ES) Nr. 1077/2011;</w:t>
      </w:r>
    </w:p>
    <w:p w14:paraId="406A1FFF" w14:textId="285F7399" w:rsidR="00CA14DE" w:rsidRPr="00E853EF" w:rsidRDefault="00CA14DE" w:rsidP="00CA14DE">
      <w:pPr>
        <w:pStyle w:val="List-L2-Num"/>
      </w:pPr>
      <w:r w:rsidRPr="00E853EF">
        <w:t>2018 m. rugsėjo 12 d. Europos Parlamento ir Tarybos reglamentas (ES) 2018/1240, kuriuo sukuriama Europos kelionių informacijos ir leidimų sistema (ETIAS) ir iš dalies keičiami reglamentai (ES) Nr. 1077/2011, (ES) Nr. 515/2014, (ES) 2016/399, (ES) 2016/1624 ir (ES) 2017/2226;</w:t>
      </w:r>
    </w:p>
    <w:p w14:paraId="70E2746B" w14:textId="70A379CC" w:rsidR="000E0AD7" w:rsidRPr="00E853EF" w:rsidRDefault="000E0AD7" w:rsidP="00CA14DE">
      <w:pPr>
        <w:pStyle w:val="List-L2-Num"/>
      </w:pPr>
      <w:r w:rsidRPr="00E853EF">
        <w:t xml:space="preserve">2019 m. balandžio 17 d. Europos Parlamento ir Tarybos reglamentą (ES) 2019/816, kuriuo Europos nuosprendžių registrų informacinei sistemai papildyti sukuriama centralizuota valstybių narių, turinčių informacijos apie priimtus trečiųjų šalių piliečių ir asmenų be pilietybės apkaltinamuosius </w:t>
      </w:r>
      <w:r w:rsidRPr="00E853EF">
        <w:lastRenderedPageBreak/>
        <w:t>nuosprendžius, nustatymo sistema (ECRIS-TCN) ir kuriuo iš dalies keičiamas Reglamentas (ES) 2018/1726;</w:t>
      </w:r>
    </w:p>
    <w:p w14:paraId="63DAB60C" w14:textId="40791E50" w:rsidR="0060311A" w:rsidRPr="00E853EF" w:rsidRDefault="0060311A" w:rsidP="002F1689">
      <w:pPr>
        <w:pStyle w:val="List-L2-Num"/>
      </w:pPr>
      <w:r w:rsidRPr="00E853EF">
        <w:t>2024 m. gegužės 14 d. Europos Parlamento ir Tarybos reglamentas (ES) 2024/1356, kuriuo nustatomas trečiųjų šalių piliečių tikrinimas prie išorės sienų ir iš dalies keičiami reglamentai (EB) Nr. 767/2008, (ES) 2017/2226, (ES) 2018/1240 ir (ES) 2019/817;</w:t>
      </w:r>
    </w:p>
    <w:p w14:paraId="1090F22C" w14:textId="77777777" w:rsidR="00A8608D" w:rsidRPr="00E853EF" w:rsidRDefault="00A8608D" w:rsidP="002F1689">
      <w:pPr>
        <w:pStyle w:val="List-L2-Num"/>
      </w:pPr>
      <w:r w:rsidRPr="00E853EF">
        <w:t>2016 m. balandžio 27 d. Europos Parlamento ir Tarybos reglamentu (ES) 2016/679 dėl fizinių asmenų apsaugos tvarkant asmens duomenis ir dėl laisvo tokių duomenų judėjimo ir kuriuo panaikinama Direktyva 95/46/EB (Bendrasis duomenų apsaugos reglamentas);</w:t>
      </w:r>
    </w:p>
    <w:p w14:paraId="08736706" w14:textId="77777777" w:rsidR="005676F3" w:rsidRPr="00E853EF" w:rsidRDefault="003D6901" w:rsidP="002F1689">
      <w:pPr>
        <w:pStyle w:val="List-L2-Num"/>
      </w:pPr>
      <w:r w:rsidRPr="00E853EF">
        <w:t>Organizacinių ir techninių kibernetinio saugumo reikalavimų, taikomų kibernetinio saugumo subjektams, aprašu, patvirtintu Lietuvos Respublikos Vyriausybės 2018 m. rugpjūčio 13 d. nutarimu Nr. 818 „Dėl Lietuvos Respublikos kibernetinio saugumo įstatymo įgyvendinimo“;</w:t>
      </w:r>
    </w:p>
    <w:p w14:paraId="23A704DE" w14:textId="13C1B920" w:rsidR="005676F3" w:rsidRPr="00E853EF" w:rsidRDefault="003D6901" w:rsidP="002F1689">
      <w:pPr>
        <w:pStyle w:val="List-L2-Num"/>
      </w:pPr>
      <w:r w:rsidRPr="00E853EF">
        <w:t>Lietuvos Respublikos Vyriausybės 2018 m. gruodžio 5 d. nutarimas Nr. 1209 „</w:t>
      </w:r>
      <w:r w:rsidR="001942E5" w:rsidRPr="00E853EF">
        <w:t>Dėl Lietuvos Respublikos kibernetinio saugumo įstatymo įgyvendinimo</w:t>
      </w:r>
      <w:r w:rsidRPr="00E853EF">
        <w:t>“;</w:t>
      </w:r>
    </w:p>
    <w:p w14:paraId="5E81ADF5" w14:textId="77777777" w:rsidR="005676F3" w:rsidRPr="00E853EF" w:rsidRDefault="005676F3" w:rsidP="002F1689">
      <w:pPr>
        <w:pStyle w:val="List-L2-Num"/>
      </w:pPr>
      <w:r w:rsidRPr="00E853EF">
        <w:t>Lietuvos Respublikos valstybės informacinių išteklių valdymo įstatymas;</w:t>
      </w:r>
    </w:p>
    <w:p w14:paraId="2FFB7E73" w14:textId="77777777" w:rsidR="005676F3" w:rsidRPr="00E853EF" w:rsidRDefault="005676F3" w:rsidP="002F1689">
      <w:pPr>
        <w:pStyle w:val="List-L2-Num"/>
      </w:pPr>
      <w:r w:rsidRPr="00E853EF">
        <w:t>Lietuvos Respublikos kibernetinio saugumo įstatymas;</w:t>
      </w:r>
    </w:p>
    <w:p w14:paraId="5E2ED193" w14:textId="77777777" w:rsidR="005676F3" w:rsidRPr="00E853EF" w:rsidRDefault="005676F3" w:rsidP="002F1689">
      <w:pPr>
        <w:pStyle w:val="List-L2-Num"/>
      </w:pPr>
      <w:r w:rsidRPr="00E853EF">
        <w:t>Lietuvos Respublikos viešųjų pirkimų įstatymas;</w:t>
      </w:r>
    </w:p>
    <w:p w14:paraId="452ADF66" w14:textId="2D50A104" w:rsidR="005676F3" w:rsidRPr="00E853EF" w:rsidRDefault="005676F3" w:rsidP="002F1689">
      <w:pPr>
        <w:pStyle w:val="List-L2-Num"/>
      </w:pPr>
      <w:r w:rsidRPr="00E853EF">
        <w:t xml:space="preserve">Informacinių sistemų ir registrų įstatymai, nuostatai, duomenų saugos nuostatai ir techniniai aprašymai, kurie registruoti </w:t>
      </w:r>
      <w:hyperlink r:id="rId11" w:history="1">
        <w:r w:rsidRPr="00E853EF">
          <w:rPr>
            <w:rStyle w:val="Hipersaitas"/>
            <w:bCs/>
          </w:rPr>
          <w:t>www.registrai.lt</w:t>
        </w:r>
      </w:hyperlink>
      <w:r w:rsidRPr="00E853EF">
        <w:t xml:space="preserve">, </w:t>
      </w:r>
      <w:hyperlink r:id="rId12" w:history="1">
        <w:r w:rsidR="0055470D" w:rsidRPr="00E853EF">
          <w:rPr>
            <w:rStyle w:val="Hipersaitas"/>
            <w:bCs/>
          </w:rPr>
          <w:t>www.e-tar.lt</w:t>
        </w:r>
      </w:hyperlink>
      <w:r w:rsidRPr="00E853EF">
        <w:t>.</w:t>
      </w:r>
    </w:p>
    <w:p w14:paraId="7981713E" w14:textId="0A14F238" w:rsidR="005676F3" w:rsidRPr="00E853EF" w:rsidRDefault="005676F3" w:rsidP="002F1689">
      <w:pPr>
        <w:pStyle w:val="List-L2-Num"/>
      </w:pPr>
      <w:r w:rsidRPr="00E853EF">
        <w:t xml:space="preserve">kiti su teikiamomis </w:t>
      </w:r>
      <w:r w:rsidR="006D669C" w:rsidRPr="00E853EF">
        <w:t>P</w:t>
      </w:r>
      <w:r w:rsidRPr="00E853EF">
        <w:t xml:space="preserve">aslaugomis ir su </w:t>
      </w:r>
      <w:r w:rsidR="009175AE" w:rsidRPr="00E853EF">
        <w:t>PO</w:t>
      </w:r>
      <w:r w:rsidRPr="00E853EF">
        <w:t xml:space="preserve"> veiklos reglamentavimu susiję teisės aktai ir dokumentai.</w:t>
      </w:r>
    </w:p>
    <w:p w14:paraId="00B3E4B7" w14:textId="432E6F7E" w:rsidR="003C20E3" w:rsidRPr="00E853EF" w:rsidRDefault="005676F3" w:rsidP="002F1689">
      <w:pPr>
        <w:pStyle w:val="List-L2-Num"/>
      </w:pPr>
      <w:r w:rsidRPr="00E853EF">
        <w:t xml:space="preserve">Paslaugų teikėjas privalo vadovautis ne tik aukščiau išvardintais, bet ir visais kitais su </w:t>
      </w:r>
      <w:r w:rsidR="004149A2" w:rsidRPr="00E853EF">
        <w:t>S</w:t>
      </w:r>
      <w:r w:rsidRPr="00E853EF">
        <w:t xml:space="preserve">utarties įgyvendinimu susijusiais teisės aktais, taip pat jų naujausiais pakeitimais ir papildymais. Paslaugų teikėjui privalomi ir visi </w:t>
      </w:r>
      <w:r w:rsidR="006D669C" w:rsidRPr="00E853EF">
        <w:t>S</w:t>
      </w:r>
      <w:r w:rsidRPr="00E853EF">
        <w:t xml:space="preserve">utarties vykdymo metu naujai priimti teisės aktai, jeigu jie susiję su </w:t>
      </w:r>
      <w:r w:rsidR="006D669C" w:rsidRPr="00E853EF">
        <w:t>S</w:t>
      </w:r>
      <w:r w:rsidRPr="00E853EF">
        <w:t>utarties įgyvendinimu.</w:t>
      </w:r>
    </w:p>
    <w:p w14:paraId="5F1688D7" w14:textId="651C9BDF" w:rsidR="003C20E3" w:rsidRPr="00E853EF" w:rsidRDefault="00CA46E1" w:rsidP="00C9716F">
      <w:pPr>
        <w:pStyle w:val="Antrat1"/>
        <w:rPr>
          <w:rFonts w:cs="Segoe UI"/>
        </w:rPr>
      </w:pPr>
      <w:bookmarkStart w:id="22" w:name="_Toc215664077"/>
      <w:r w:rsidRPr="00E853EF">
        <w:rPr>
          <w:rFonts w:cs="Segoe UI"/>
        </w:rPr>
        <w:t>Pirkimo tikslas, uždaviniai ir rezultatai</w:t>
      </w:r>
      <w:bookmarkEnd w:id="22"/>
    </w:p>
    <w:p w14:paraId="7E8C7ED0" w14:textId="5E728C01" w:rsidR="003C20E3" w:rsidRPr="00E853EF" w:rsidRDefault="003C20E3" w:rsidP="008A15DE">
      <w:pPr>
        <w:pStyle w:val="List-L1-Num"/>
      </w:pPr>
      <w:r w:rsidRPr="00E853EF">
        <w:t xml:space="preserve">Pirkimo tikslas – </w:t>
      </w:r>
      <w:r w:rsidR="000E0AD7" w:rsidRPr="00E853EF">
        <w:t xml:space="preserve">sukurti ir įdiegti MIGRIS užsieniečių patikros funkcionalumą bei integracines sąsajas su susijusiomis ES ir LR informacinėmis sistemomis pagal </w:t>
      </w:r>
      <w:bookmarkStart w:id="23" w:name="_Hlk215728838"/>
      <w:r w:rsidR="000E0AD7" w:rsidRPr="00E853EF">
        <w:t xml:space="preserve">Europos Parlamento ir Tarybos reglamentą (ES) 2024/1356, kuriuo nustatomas </w:t>
      </w:r>
      <w:bookmarkEnd w:id="23"/>
      <w:r w:rsidR="000E0AD7" w:rsidRPr="00E853EF">
        <w:t>trečiųjų šalių piliečių tikrinimas prie išorės sienų.</w:t>
      </w:r>
    </w:p>
    <w:p w14:paraId="7950BD97" w14:textId="77777777" w:rsidR="000A28E7" w:rsidRPr="00E853EF" w:rsidRDefault="003C20E3" w:rsidP="008A15DE">
      <w:pPr>
        <w:pStyle w:val="List-L1-Num"/>
      </w:pPr>
      <w:r w:rsidRPr="00E853EF">
        <w:t>Pirkimo uždaviniai:</w:t>
      </w:r>
    </w:p>
    <w:p w14:paraId="1D96D8DA" w14:textId="34756368" w:rsidR="003C20E3" w:rsidRPr="00E853EF" w:rsidRDefault="003C20E3" w:rsidP="002F1689">
      <w:pPr>
        <w:pStyle w:val="List-L2-Num"/>
      </w:pPr>
      <w:r w:rsidRPr="00E853EF">
        <w:t>atlikti detalią poreikių analizę</w:t>
      </w:r>
      <w:r w:rsidR="000E0AD7" w:rsidRPr="00E853EF">
        <w:t xml:space="preserve"> pagal TS pateiktus reikalavimus</w:t>
      </w:r>
      <w:r w:rsidRPr="00E853EF">
        <w:t>;</w:t>
      </w:r>
    </w:p>
    <w:p w14:paraId="3F09EA74" w14:textId="08546C94" w:rsidR="003C20E3" w:rsidRPr="00E853EF" w:rsidRDefault="003C20E3" w:rsidP="002F1689">
      <w:pPr>
        <w:pStyle w:val="List-L2-Num"/>
      </w:pPr>
      <w:r w:rsidRPr="00E853EF">
        <w:t xml:space="preserve">parengti ir suderinti visą </w:t>
      </w:r>
      <w:r w:rsidR="00CA14DE" w:rsidRPr="00E853EF">
        <w:t>T</w:t>
      </w:r>
      <w:r w:rsidR="00EF117F" w:rsidRPr="00E853EF">
        <w:t xml:space="preserve">S </w:t>
      </w:r>
      <w:r w:rsidR="008730E6" w:rsidRPr="00E853EF">
        <w:t>reikalaujamo</w:t>
      </w:r>
      <w:r w:rsidR="00CA14DE" w:rsidRPr="00E853EF">
        <w:t xml:space="preserve"> </w:t>
      </w:r>
      <w:r w:rsidR="00C03D76" w:rsidRPr="00E853EF">
        <w:t>funkcionalumo</w:t>
      </w:r>
      <w:r w:rsidRPr="00E853EF">
        <w:t xml:space="preserve"> dokumentaciją;</w:t>
      </w:r>
    </w:p>
    <w:p w14:paraId="7A743403" w14:textId="13B72185" w:rsidR="003C20E3" w:rsidRPr="00E853EF" w:rsidRDefault="00D148C0" w:rsidP="002F1689">
      <w:pPr>
        <w:pStyle w:val="List-L2-Num"/>
      </w:pPr>
      <w:r w:rsidRPr="00E853EF">
        <w:t>suprojektuoti</w:t>
      </w:r>
      <w:r w:rsidR="003C20E3" w:rsidRPr="00E853EF">
        <w:t xml:space="preserve"> </w:t>
      </w:r>
      <w:r w:rsidR="00687DCF" w:rsidRPr="00E853EF">
        <w:t>ir</w:t>
      </w:r>
      <w:r w:rsidR="000E0B49" w:rsidRPr="00E853EF">
        <w:t xml:space="preserve"> į atitinkamas MIGRIS aplinkas</w:t>
      </w:r>
      <w:r w:rsidR="00687DCF" w:rsidRPr="00E853EF">
        <w:t xml:space="preserve"> įdiegti </w:t>
      </w:r>
      <w:r w:rsidR="009D31EF" w:rsidRPr="00E853EF">
        <w:t>T</w:t>
      </w:r>
      <w:r w:rsidR="00EF117F" w:rsidRPr="00E853EF">
        <w:t>S</w:t>
      </w:r>
      <w:r w:rsidR="009D31EF" w:rsidRPr="00E853EF">
        <w:t xml:space="preserve"> aprašytą funkcionalumą</w:t>
      </w:r>
      <w:r w:rsidR="00C364AF" w:rsidRPr="00E853EF">
        <w:t xml:space="preserve"> ir integracines sąsajas</w:t>
      </w:r>
      <w:r w:rsidR="003C20E3" w:rsidRPr="00E853EF">
        <w:t>;</w:t>
      </w:r>
    </w:p>
    <w:p w14:paraId="278B8291" w14:textId="2D5FE0CF" w:rsidR="003C20E3" w:rsidRPr="00E853EF" w:rsidRDefault="003C20E3" w:rsidP="002F1689">
      <w:pPr>
        <w:pStyle w:val="List-L2-Num"/>
      </w:pPr>
      <w:r w:rsidRPr="00E853EF">
        <w:t>sėkmingai įvykdyti sukurt</w:t>
      </w:r>
      <w:r w:rsidR="00BC469F" w:rsidRPr="00E853EF">
        <w:t>o</w:t>
      </w:r>
      <w:r w:rsidRPr="00E853EF">
        <w:t xml:space="preserve"> </w:t>
      </w:r>
      <w:r w:rsidR="00BC469F" w:rsidRPr="00E853EF">
        <w:t xml:space="preserve">funkcionalumo </w:t>
      </w:r>
      <w:r w:rsidR="00D73428" w:rsidRPr="00E853EF">
        <w:t xml:space="preserve">ir integracinių sąsajų </w:t>
      </w:r>
      <w:r w:rsidRPr="00E853EF">
        <w:t>testavimą;</w:t>
      </w:r>
    </w:p>
    <w:p w14:paraId="2E1CBE68" w14:textId="37DBA305" w:rsidR="003C20E3" w:rsidRPr="00E853EF" w:rsidRDefault="00D73428" w:rsidP="002F1689">
      <w:pPr>
        <w:pStyle w:val="List-L2-Num"/>
      </w:pPr>
      <w:r w:rsidRPr="00E853EF">
        <w:t xml:space="preserve">suteikti </w:t>
      </w:r>
      <w:r w:rsidR="003C20E3" w:rsidRPr="00E853EF">
        <w:t>garantinės priežiūros paslaugas</w:t>
      </w:r>
      <w:r w:rsidR="009D31EF" w:rsidRPr="00E853EF">
        <w:t xml:space="preserve"> įdiegtam funkcionalumui</w:t>
      </w:r>
      <w:r w:rsidR="00353222" w:rsidRPr="00E853EF">
        <w:t>.</w:t>
      </w:r>
    </w:p>
    <w:p w14:paraId="48FDABD0" w14:textId="0420F9ED" w:rsidR="003C20E3" w:rsidRPr="00E853EF" w:rsidRDefault="003C20E3" w:rsidP="008A15DE">
      <w:pPr>
        <w:pStyle w:val="List-L1-Num"/>
      </w:pPr>
      <w:bookmarkStart w:id="24" w:name="_Hlk215729078"/>
      <w:r w:rsidRPr="00E853EF">
        <w:t xml:space="preserve">Pirkimo rezultatas – </w:t>
      </w:r>
      <w:r w:rsidR="000E0AD7" w:rsidRPr="00E853EF">
        <w:t>pilna apimtimi pagal naudotojų poreikį, ES teisės aktus, eu-LISA ar kitų Europos institucijų parengtą techninę dokumentaciją sukurtas, įdiegtas ir ištestuotas TS aprašytas funkcionalumas ir integracinės sąsajos. Teikiama garantija sukurtam funkcionalumui</w:t>
      </w:r>
      <w:bookmarkEnd w:id="24"/>
      <w:r w:rsidR="000E0AD7" w:rsidRPr="00E853EF">
        <w:t>.</w:t>
      </w:r>
    </w:p>
    <w:p w14:paraId="163C6640" w14:textId="274D3BE9" w:rsidR="00085575" w:rsidRPr="00E853EF" w:rsidRDefault="00085575" w:rsidP="00085575">
      <w:pPr>
        <w:pStyle w:val="List-L1-Num"/>
      </w:pPr>
      <w:bookmarkStart w:id="25" w:name="_Hlk215729126"/>
      <w:bookmarkStart w:id="26" w:name="_Ref215670227"/>
      <w:r w:rsidRPr="00E853EF">
        <w:t xml:space="preserve">Lentelėje žemiau pateikiami privalomi Projekto įgyvendinimo terminai pagal atskirus komponentus, kurie gali būti tikslinami pagal </w:t>
      </w:r>
      <w:r w:rsidR="000E0AD7" w:rsidRPr="00E853EF">
        <w:t xml:space="preserve">atnaujinamą </w:t>
      </w:r>
      <w:r w:rsidR="006E6AE2" w:rsidRPr="00E853EF">
        <w:t xml:space="preserve">eu-LISA </w:t>
      </w:r>
      <w:r w:rsidR="000E0AD7" w:rsidRPr="00E853EF">
        <w:t xml:space="preserve">integruotą </w:t>
      </w:r>
      <w:r w:rsidR="006E6AE2" w:rsidRPr="00E853EF">
        <w:t xml:space="preserve">sistemų </w:t>
      </w:r>
      <w:r w:rsidR="000E0AD7" w:rsidRPr="00E853EF">
        <w:t>sąveikumo</w:t>
      </w:r>
      <w:r w:rsidR="006E6AE2" w:rsidRPr="00E853EF">
        <w:t xml:space="preserve"> grafiką, bei </w:t>
      </w:r>
      <w:r w:rsidRPr="00E853EF">
        <w:t>PO poreikius ir įsipareigojimus</w:t>
      </w:r>
      <w:bookmarkEnd w:id="25"/>
      <w:r w:rsidRPr="00E853EF">
        <w:t>.</w:t>
      </w:r>
      <w:bookmarkEnd w:id="26"/>
    </w:p>
    <w:p w14:paraId="262B57E7" w14:textId="0F7A2793" w:rsidR="00085575" w:rsidRPr="00E853EF" w:rsidRDefault="00085575" w:rsidP="00B21331">
      <w:pPr>
        <w:pStyle w:val="Antrat"/>
      </w:pPr>
      <w:bookmarkStart w:id="27" w:name="_Ref206488928"/>
      <w:r w:rsidRPr="00E853EF">
        <w:t xml:space="preserve">Lentelė </w:t>
      </w:r>
      <w:fldSimple w:instr=" SEQ Lentelė \* ARABIC ">
        <w:r w:rsidR="00E853EF" w:rsidRPr="00E853EF">
          <w:rPr>
            <w:noProof/>
          </w:rPr>
          <w:t>1</w:t>
        </w:r>
      </w:fldSimple>
      <w:bookmarkEnd w:id="27"/>
      <w:r w:rsidRPr="00E853EF">
        <w:t>. Projekto apimtis ir įgyvendinimo terminai</w:t>
      </w:r>
    </w:p>
    <w:tbl>
      <w:tblPr>
        <w:tblStyle w:val="3sraolentel3parykinimas"/>
        <w:tblW w:w="5000" w:type="pct"/>
        <w:tblCellMar>
          <w:bottom w:w="28" w:type="dxa"/>
        </w:tblCellMar>
        <w:tblLook w:val="0020" w:firstRow="1" w:lastRow="0" w:firstColumn="0" w:lastColumn="0" w:noHBand="0" w:noVBand="0"/>
      </w:tblPr>
      <w:tblGrid>
        <w:gridCol w:w="1125"/>
        <w:gridCol w:w="4399"/>
        <w:gridCol w:w="1701"/>
        <w:gridCol w:w="2119"/>
      </w:tblGrid>
      <w:tr w:rsidR="000149F6" w:rsidRPr="00E853EF" w14:paraId="55C1537D" w14:textId="619090FE" w:rsidTr="002A43CD">
        <w:trPr>
          <w:cnfStyle w:val="100000000000" w:firstRow="1" w:lastRow="0" w:firstColumn="0" w:lastColumn="0" w:oddVBand="0" w:evenVBand="0" w:oddHBand="0" w:evenHBand="0" w:firstRowFirstColumn="0" w:firstRowLastColumn="0" w:lastRowFirstColumn="0" w:lastRowLastColumn="0"/>
          <w:trHeight w:val="385"/>
        </w:trPr>
        <w:tc>
          <w:tcPr>
            <w:cnfStyle w:val="000010000000" w:firstRow="0" w:lastRow="0" w:firstColumn="0" w:lastColumn="0" w:oddVBand="1" w:evenVBand="0" w:oddHBand="0" w:evenHBand="0" w:firstRowFirstColumn="0" w:firstRowLastColumn="0" w:lastRowFirstColumn="0" w:lastRowLastColumn="0"/>
            <w:tcW w:w="602" w:type="pct"/>
            <w:vAlign w:val="center"/>
          </w:tcPr>
          <w:p w14:paraId="67D80AAA" w14:textId="77777777" w:rsidR="000149F6" w:rsidRPr="00E853EF" w:rsidRDefault="000149F6" w:rsidP="00680C5B">
            <w:pPr>
              <w:ind w:right="57"/>
              <w:rPr>
                <w:rFonts w:cs="Segoe UI"/>
                <w:sz w:val="20"/>
                <w:szCs w:val="20"/>
              </w:rPr>
            </w:pPr>
            <w:r w:rsidRPr="00E853EF">
              <w:rPr>
                <w:rFonts w:cs="Segoe UI"/>
                <w:sz w:val="20"/>
                <w:szCs w:val="20"/>
              </w:rPr>
              <w:t>Eil. Nr.</w:t>
            </w:r>
          </w:p>
        </w:tc>
        <w:tc>
          <w:tcPr>
            <w:tcW w:w="2354" w:type="pct"/>
            <w:vAlign w:val="center"/>
          </w:tcPr>
          <w:p w14:paraId="661DFC1D" w14:textId="7B9DC349" w:rsidR="000149F6" w:rsidRPr="00E853EF" w:rsidRDefault="000149F6" w:rsidP="00680C5B">
            <w:pPr>
              <w:ind w:right="57"/>
              <w:cnfStyle w:val="100000000000" w:firstRow="1"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Komponentas</w:t>
            </w:r>
          </w:p>
        </w:tc>
        <w:tc>
          <w:tcPr>
            <w:cnfStyle w:val="000010000000" w:firstRow="0" w:lastRow="0" w:firstColumn="0" w:lastColumn="0" w:oddVBand="1" w:evenVBand="0" w:oddHBand="0" w:evenHBand="0" w:firstRowFirstColumn="0" w:firstRowLastColumn="0" w:lastRowFirstColumn="0" w:lastRowLastColumn="0"/>
            <w:tcW w:w="910" w:type="pct"/>
            <w:vAlign w:val="center"/>
          </w:tcPr>
          <w:p w14:paraId="4528B375" w14:textId="4618C428" w:rsidR="000149F6" w:rsidRPr="00E853EF" w:rsidRDefault="000149F6" w:rsidP="00C62338">
            <w:pPr>
              <w:ind w:right="57"/>
              <w:jc w:val="center"/>
              <w:rPr>
                <w:rFonts w:cs="Segoe UI"/>
                <w:sz w:val="20"/>
                <w:szCs w:val="20"/>
              </w:rPr>
            </w:pPr>
            <w:r w:rsidRPr="00E853EF">
              <w:rPr>
                <w:rFonts w:cs="Segoe UI"/>
                <w:sz w:val="20"/>
                <w:szCs w:val="20"/>
              </w:rPr>
              <w:t>Įgyvendinimo terminas</w:t>
            </w:r>
          </w:p>
        </w:tc>
        <w:tc>
          <w:tcPr>
            <w:tcW w:w="1134" w:type="pct"/>
          </w:tcPr>
          <w:p w14:paraId="02173DDD" w14:textId="4C138A96" w:rsidR="000149F6" w:rsidRPr="00E853EF" w:rsidRDefault="000149F6" w:rsidP="00501CDB">
            <w:pPr>
              <w:ind w:right="57"/>
              <w:cnfStyle w:val="100000000000" w:firstRow="1"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Susiję TS skyriai</w:t>
            </w:r>
          </w:p>
        </w:tc>
      </w:tr>
      <w:tr w:rsidR="000E1A88" w:rsidRPr="00E853EF" w14:paraId="32C36910" w14:textId="77777777" w:rsidTr="005C56DB">
        <w:trPr>
          <w:cnfStyle w:val="000000100000" w:firstRow="0" w:lastRow="0" w:firstColumn="0" w:lastColumn="0" w:oddVBand="0" w:evenVBand="0" w:oddHBand="1" w:evenHBand="0" w:firstRowFirstColumn="0" w:firstRowLastColumn="0" w:lastRowFirstColumn="0" w:lastRowLastColumn="0"/>
          <w:trHeight w:val="762"/>
        </w:trPr>
        <w:tc>
          <w:tcPr>
            <w:cnfStyle w:val="000010000000" w:firstRow="0" w:lastRow="0" w:firstColumn="0" w:lastColumn="0" w:oddVBand="1" w:evenVBand="0" w:oddHBand="0" w:evenHBand="0" w:firstRowFirstColumn="0" w:firstRowLastColumn="0" w:lastRowFirstColumn="0" w:lastRowLastColumn="0"/>
            <w:tcW w:w="602" w:type="pct"/>
          </w:tcPr>
          <w:p w14:paraId="1C912EF5" w14:textId="77777777" w:rsidR="000E1A88" w:rsidRPr="00E853EF" w:rsidRDefault="000E1A88" w:rsidP="005C56DB">
            <w:pPr>
              <w:pStyle w:val="List-L2-Num"/>
              <w:jc w:val="left"/>
            </w:pPr>
          </w:p>
        </w:tc>
        <w:tc>
          <w:tcPr>
            <w:tcW w:w="2354" w:type="pct"/>
          </w:tcPr>
          <w:p w14:paraId="08C32787" w14:textId="64AAD5C9" w:rsidR="000E1A88" w:rsidRPr="00E853EF" w:rsidRDefault="000E1A88" w:rsidP="005C56DB">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bCs/>
                <w:sz w:val="20"/>
                <w:szCs w:val="20"/>
              </w:rPr>
              <w:t xml:space="preserve">Sukurta ir į MIGRIS įdiegta </w:t>
            </w:r>
            <w:r w:rsidR="00865983" w:rsidRPr="00E853EF">
              <w:rPr>
                <w:rFonts w:cs="Segoe UI"/>
                <w:bCs/>
                <w:sz w:val="20"/>
                <w:szCs w:val="20"/>
              </w:rPr>
              <w:t>trečiųjų šalių piliečių tikrinimo procedūra</w:t>
            </w:r>
            <w:r w:rsidRPr="00E853EF">
              <w:rPr>
                <w:rFonts w:cs="Segoe UI"/>
                <w:bCs/>
                <w:sz w:val="20"/>
                <w:szCs w:val="20"/>
              </w:rPr>
              <w:t xml:space="preserve">. </w:t>
            </w:r>
          </w:p>
        </w:tc>
        <w:tc>
          <w:tcPr>
            <w:cnfStyle w:val="000010000000" w:firstRow="0" w:lastRow="0" w:firstColumn="0" w:lastColumn="0" w:oddVBand="1" w:evenVBand="0" w:oddHBand="0" w:evenHBand="0" w:firstRowFirstColumn="0" w:firstRowLastColumn="0" w:lastRowFirstColumn="0" w:lastRowLastColumn="0"/>
            <w:tcW w:w="910" w:type="pct"/>
          </w:tcPr>
          <w:p w14:paraId="41D01433" w14:textId="77777777" w:rsidR="000E1A88" w:rsidRPr="00E853EF" w:rsidRDefault="000E1A88" w:rsidP="005C56DB">
            <w:pPr>
              <w:ind w:right="57"/>
              <w:rPr>
                <w:rFonts w:cs="Segoe UI"/>
                <w:bCs/>
                <w:sz w:val="20"/>
                <w:szCs w:val="20"/>
              </w:rPr>
            </w:pPr>
            <w:r w:rsidRPr="00E853EF">
              <w:rPr>
                <w:rFonts w:cs="Segoe UI"/>
                <w:bCs/>
                <w:sz w:val="20"/>
                <w:szCs w:val="20"/>
              </w:rPr>
              <w:t>2026-06-12</w:t>
            </w:r>
          </w:p>
        </w:tc>
        <w:tc>
          <w:tcPr>
            <w:tcW w:w="1134" w:type="pct"/>
          </w:tcPr>
          <w:p w14:paraId="66A3BE2B" w14:textId="501129F4" w:rsidR="000E1A88" w:rsidRPr="00E853EF" w:rsidRDefault="000E1A88" w:rsidP="005C56DB">
            <w:pPr>
              <w:ind w:right="57"/>
              <w:cnfStyle w:val="000000100000" w:firstRow="0" w:lastRow="0" w:firstColumn="0" w:lastColumn="0" w:oddVBand="0" w:evenVBand="0" w:oddHBand="1" w:evenHBand="0" w:firstRowFirstColumn="0" w:firstRowLastColumn="0" w:lastRowFirstColumn="0" w:lastRowLastColumn="0"/>
              <w:rPr>
                <w:rFonts w:cs="Segoe UI"/>
                <w:bCs/>
                <w:sz w:val="20"/>
                <w:szCs w:val="20"/>
              </w:rPr>
            </w:pPr>
            <w:r w:rsidRPr="00E853EF">
              <w:rPr>
                <w:rFonts w:cs="Segoe UI"/>
                <w:bCs/>
                <w:sz w:val="20"/>
                <w:szCs w:val="20"/>
              </w:rPr>
              <w:fldChar w:fldCharType="begin"/>
            </w:r>
            <w:r w:rsidRPr="00E853EF">
              <w:rPr>
                <w:rFonts w:cs="Segoe UI"/>
                <w:bCs/>
                <w:sz w:val="20"/>
                <w:szCs w:val="20"/>
              </w:rPr>
              <w:instrText xml:space="preserve"> REF _Ref215475831 \r \h </w:instrText>
            </w:r>
            <w:r w:rsidR="00E853EF" w:rsidRPr="00E853EF">
              <w:rPr>
                <w:rFonts w:cs="Segoe UI"/>
                <w:bCs/>
                <w:sz w:val="20"/>
                <w:szCs w:val="20"/>
              </w:rPr>
              <w:instrText xml:space="preserve"> \* MERGEFORMAT </w:instrText>
            </w:r>
            <w:r w:rsidRPr="00E853EF">
              <w:rPr>
                <w:rFonts w:cs="Segoe UI"/>
                <w:bCs/>
                <w:sz w:val="20"/>
                <w:szCs w:val="20"/>
              </w:rPr>
            </w:r>
            <w:r w:rsidRPr="00E853EF">
              <w:rPr>
                <w:rFonts w:cs="Segoe UI"/>
                <w:bCs/>
                <w:sz w:val="20"/>
                <w:szCs w:val="20"/>
              </w:rPr>
              <w:fldChar w:fldCharType="separate"/>
            </w:r>
            <w:r w:rsidR="00E853EF" w:rsidRPr="00E853EF">
              <w:rPr>
                <w:rFonts w:cs="Segoe UI"/>
                <w:bCs/>
                <w:sz w:val="20"/>
                <w:szCs w:val="20"/>
              </w:rPr>
              <w:t>26</w:t>
            </w:r>
            <w:r w:rsidRPr="00E853EF">
              <w:rPr>
                <w:rFonts w:cs="Segoe UI"/>
                <w:bCs/>
                <w:sz w:val="20"/>
                <w:szCs w:val="20"/>
              </w:rPr>
              <w:fldChar w:fldCharType="end"/>
            </w:r>
            <w:r w:rsidRPr="00E853EF">
              <w:rPr>
                <w:rFonts w:cs="Segoe UI"/>
                <w:bCs/>
                <w:sz w:val="20"/>
                <w:szCs w:val="20"/>
              </w:rPr>
              <w:t xml:space="preserve">, </w:t>
            </w:r>
            <w:r w:rsidRPr="00E853EF">
              <w:rPr>
                <w:rFonts w:cs="Segoe UI"/>
                <w:bCs/>
                <w:sz w:val="20"/>
                <w:szCs w:val="20"/>
              </w:rPr>
              <w:fldChar w:fldCharType="begin"/>
            </w:r>
            <w:r w:rsidRPr="00E853EF">
              <w:rPr>
                <w:rFonts w:cs="Segoe UI"/>
                <w:bCs/>
                <w:sz w:val="20"/>
                <w:szCs w:val="20"/>
              </w:rPr>
              <w:instrText xml:space="preserve"> REF _Ref215475844 \r \h </w:instrText>
            </w:r>
            <w:r w:rsidR="00E853EF" w:rsidRPr="00E853EF">
              <w:rPr>
                <w:rFonts w:cs="Segoe UI"/>
                <w:bCs/>
                <w:sz w:val="20"/>
                <w:szCs w:val="20"/>
              </w:rPr>
              <w:instrText xml:space="preserve"> \* MERGEFORMAT </w:instrText>
            </w:r>
            <w:r w:rsidRPr="00E853EF">
              <w:rPr>
                <w:rFonts w:cs="Segoe UI"/>
                <w:bCs/>
                <w:sz w:val="20"/>
                <w:szCs w:val="20"/>
              </w:rPr>
            </w:r>
            <w:r w:rsidRPr="00E853EF">
              <w:rPr>
                <w:rFonts w:cs="Segoe UI"/>
                <w:bCs/>
                <w:sz w:val="20"/>
                <w:szCs w:val="20"/>
              </w:rPr>
              <w:fldChar w:fldCharType="separate"/>
            </w:r>
            <w:r w:rsidR="00E853EF" w:rsidRPr="00E853EF">
              <w:rPr>
                <w:rFonts w:cs="Segoe UI"/>
                <w:bCs/>
                <w:sz w:val="20"/>
                <w:szCs w:val="20"/>
              </w:rPr>
              <w:t>27</w:t>
            </w:r>
            <w:r w:rsidRPr="00E853EF">
              <w:rPr>
                <w:rFonts w:cs="Segoe UI"/>
                <w:bCs/>
                <w:sz w:val="20"/>
                <w:szCs w:val="20"/>
              </w:rPr>
              <w:fldChar w:fldCharType="end"/>
            </w:r>
            <w:r w:rsidRPr="00E853EF">
              <w:rPr>
                <w:rFonts w:cs="Segoe UI"/>
                <w:bCs/>
                <w:sz w:val="20"/>
                <w:szCs w:val="20"/>
              </w:rPr>
              <w:t xml:space="preserve">, </w:t>
            </w:r>
            <w:r w:rsidRPr="00E853EF">
              <w:rPr>
                <w:rFonts w:cs="Segoe UI"/>
                <w:bCs/>
                <w:sz w:val="20"/>
                <w:szCs w:val="20"/>
              </w:rPr>
              <w:fldChar w:fldCharType="begin"/>
            </w:r>
            <w:r w:rsidRPr="00E853EF">
              <w:rPr>
                <w:rFonts w:cs="Segoe UI"/>
                <w:bCs/>
                <w:sz w:val="20"/>
                <w:szCs w:val="20"/>
              </w:rPr>
              <w:instrText xml:space="preserve"> REF _Ref215475855 \r \h </w:instrText>
            </w:r>
            <w:r w:rsidR="00E853EF" w:rsidRPr="00E853EF">
              <w:rPr>
                <w:rFonts w:cs="Segoe UI"/>
                <w:bCs/>
                <w:sz w:val="20"/>
                <w:szCs w:val="20"/>
              </w:rPr>
              <w:instrText xml:space="preserve"> \* MERGEFORMAT </w:instrText>
            </w:r>
            <w:r w:rsidRPr="00E853EF">
              <w:rPr>
                <w:rFonts w:cs="Segoe UI"/>
                <w:bCs/>
                <w:sz w:val="20"/>
                <w:szCs w:val="20"/>
              </w:rPr>
            </w:r>
            <w:r w:rsidRPr="00E853EF">
              <w:rPr>
                <w:rFonts w:cs="Segoe UI"/>
                <w:bCs/>
                <w:sz w:val="20"/>
                <w:szCs w:val="20"/>
              </w:rPr>
              <w:fldChar w:fldCharType="separate"/>
            </w:r>
            <w:r w:rsidR="00E853EF" w:rsidRPr="00E853EF">
              <w:rPr>
                <w:rFonts w:cs="Segoe UI"/>
                <w:bCs/>
                <w:sz w:val="20"/>
                <w:szCs w:val="20"/>
              </w:rPr>
              <w:t>28</w:t>
            </w:r>
            <w:r w:rsidRPr="00E853EF">
              <w:rPr>
                <w:rFonts w:cs="Segoe UI"/>
                <w:bCs/>
                <w:sz w:val="20"/>
                <w:szCs w:val="20"/>
              </w:rPr>
              <w:fldChar w:fldCharType="end"/>
            </w:r>
            <w:r w:rsidRPr="00E853EF">
              <w:rPr>
                <w:rFonts w:cs="Segoe UI"/>
                <w:bCs/>
                <w:sz w:val="20"/>
                <w:szCs w:val="20"/>
              </w:rPr>
              <w:t>.</w:t>
            </w:r>
          </w:p>
        </w:tc>
      </w:tr>
      <w:tr w:rsidR="00501CDB" w:rsidRPr="00E853EF" w14:paraId="6D4DC7AB" w14:textId="77777777" w:rsidTr="002A43CD">
        <w:trPr>
          <w:trHeight w:val="559"/>
        </w:trPr>
        <w:tc>
          <w:tcPr>
            <w:cnfStyle w:val="000010000000" w:firstRow="0" w:lastRow="0" w:firstColumn="0" w:lastColumn="0" w:oddVBand="1" w:evenVBand="0" w:oddHBand="0" w:evenHBand="0" w:firstRowFirstColumn="0" w:firstRowLastColumn="0" w:lastRowFirstColumn="0" w:lastRowLastColumn="0"/>
            <w:tcW w:w="602" w:type="pct"/>
          </w:tcPr>
          <w:p w14:paraId="41277CD9" w14:textId="77777777" w:rsidR="00501CDB" w:rsidRPr="00E853EF" w:rsidRDefault="00501CDB" w:rsidP="0018716F">
            <w:pPr>
              <w:pStyle w:val="List-L2-Num"/>
              <w:jc w:val="left"/>
            </w:pPr>
          </w:p>
        </w:tc>
        <w:tc>
          <w:tcPr>
            <w:tcW w:w="2354" w:type="pct"/>
          </w:tcPr>
          <w:p w14:paraId="22ED7311" w14:textId="653124EB" w:rsidR="00501CDB" w:rsidRPr="00E853EF" w:rsidRDefault="006E6AE2" w:rsidP="0018716F">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 xml:space="preserve">Sukurta, ištestuota ir MIGRIS aplinkoje veikianti integracinė sąsaja su ESP, įgalinant užklausas ir rezultatų gavimą iš šių sistemų: </w:t>
            </w:r>
            <w:r w:rsidR="0018716F" w:rsidRPr="00E853EF">
              <w:rPr>
                <w:rFonts w:cs="Segoe UI"/>
                <w:sz w:val="20"/>
                <w:szCs w:val="20"/>
              </w:rPr>
              <w:t>EURODAC ir ECRIS TCN</w:t>
            </w:r>
            <w:r w:rsidRPr="00E853EF">
              <w:rPr>
                <w:rFonts w:cs="Segoe UI"/>
                <w:sz w:val="20"/>
                <w:szCs w:val="20"/>
              </w:rPr>
              <w:t>.</w:t>
            </w:r>
          </w:p>
        </w:tc>
        <w:tc>
          <w:tcPr>
            <w:cnfStyle w:val="000010000000" w:firstRow="0" w:lastRow="0" w:firstColumn="0" w:lastColumn="0" w:oddVBand="1" w:evenVBand="0" w:oddHBand="0" w:evenHBand="0" w:firstRowFirstColumn="0" w:firstRowLastColumn="0" w:lastRowFirstColumn="0" w:lastRowLastColumn="0"/>
            <w:tcW w:w="910" w:type="pct"/>
          </w:tcPr>
          <w:p w14:paraId="0A640BAD" w14:textId="08C792E5" w:rsidR="00501CDB" w:rsidRPr="00E853EF" w:rsidRDefault="00501CDB" w:rsidP="0018716F">
            <w:pPr>
              <w:ind w:right="57"/>
              <w:rPr>
                <w:rFonts w:cs="Segoe UI"/>
                <w:sz w:val="20"/>
                <w:szCs w:val="20"/>
              </w:rPr>
            </w:pPr>
            <w:r w:rsidRPr="00E853EF">
              <w:rPr>
                <w:rFonts w:cs="Segoe UI"/>
                <w:sz w:val="20"/>
                <w:szCs w:val="20"/>
              </w:rPr>
              <w:t>2026-06-12</w:t>
            </w:r>
          </w:p>
        </w:tc>
        <w:tc>
          <w:tcPr>
            <w:tcW w:w="1134" w:type="pct"/>
          </w:tcPr>
          <w:p w14:paraId="3B209DAD" w14:textId="67062789" w:rsidR="00501CDB" w:rsidRPr="00E853EF" w:rsidRDefault="00504896" w:rsidP="0018716F">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fldChar w:fldCharType="begin"/>
            </w:r>
            <w:r w:rsidRPr="00E853EF">
              <w:rPr>
                <w:rFonts w:cs="Segoe UI"/>
                <w:sz w:val="20"/>
                <w:szCs w:val="20"/>
              </w:rPr>
              <w:instrText xml:space="preserve"> REF _Ref207632612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32</w:t>
            </w:r>
            <w:r w:rsidRPr="00E853EF">
              <w:rPr>
                <w:rFonts w:cs="Segoe UI"/>
                <w:sz w:val="20"/>
                <w:szCs w:val="20"/>
              </w:rPr>
              <w:fldChar w:fldCharType="end"/>
            </w:r>
            <w:r w:rsidR="0018716F" w:rsidRPr="00E853EF">
              <w:rPr>
                <w:rFonts w:cs="Segoe UI"/>
                <w:sz w:val="20"/>
                <w:szCs w:val="20"/>
              </w:rPr>
              <w:t xml:space="preserve">, </w:t>
            </w:r>
            <w:r w:rsidR="0018716F" w:rsidRPr="00E853EF">
              <w:rPr>
                <w:rFonts w:cs="Segoe UI"/>
                <w:sz w:val="20"/>
                <w:szCs w:val="20"/>
              </w:rPr>
              <w:fldChar w:fldCharType="begin"/>
            </w:r>
            <w:r w:rsidR="0018716F" w:rsidRPr="00E853EF">
              <w:rPr>
                <w:rFonts w:cs="Segoe UI"/>
                <w:sz w:val="20"/>
                <w:szCs w:val="20"/>
              </w:rPr>
              <w:instrText xml:space="preserve"> REF _Ref215476298 \r \h </w:instrText>
            </w:r>
            <w:r w:rsidR="00E853EF" w:rsidRPr="00E853EF">
              <w:rPr>
                <w:rFonts w:cs="Segoe UI"/>
                <w:sz w:val="20"/>
                <w:szCs w:val="20"/>
              </w:rPr>
              <w:instrText xml:space="preserve"> \* MERGEFORMAT </w:instrText>
            </w:r>
            <w:r w:rsidR="0018716F" w:rsidRPr="00E853EF">
              <w:rPr>
                <w:rFonts w:cs="Segoe UI"/>
                <w:sz w:val="20"/>
                <w:szCs w:val="20"/>
              </w:rPr>
            </w:r>
            <w:r w:rsidR="0018716F" w:rsidRPr="00E853EF">
              <w:rPr>
                <w:rFonts w:cs="Segoe UI"/>
                <w:sz w:val="20"/>
                <w:szCs w:val="20"/>
              </w:rPr>
              <w:fldChar w:fldCharType="separate"/>
            </w:r>
            <w:r w:rsidR="00E853EF" w:rsidRPr="00E853EF">
              <w:rPr>
                <w:rFonts w:cs="Segoe UI"/>
                <w:sz w:val="20"/>
                <w:szCs w:val="20"/>
              </w:rPr>
              <w:t>36</w:t>
            </w:r>
            <w:r w:rsidR="0018716F" w:rsidRPr="00E853EF">
              <w:rPr>
                <w:rFonts w:cs="Segoe UI"/>
                <w:sz w:val="20"/>
                <w:szCs w:val="20"/>
              </w:rPr>
              <w:fldChar w:fldCharType="end"/>
            </w:r>
            <w:r w:rsidR="00501CDB" w:rsidRPr="00E853EF">
              <w:rPr>
                <w:rFonts w:cs="Segoe UI"/>
                <w:sz w:val="20"/>
                <w:szCs w:val="20"/>
              </w:rPr>
              <w:t>,</w:t>
            </w:r>
            <w:r w:rsidR="006E6AE2" w:rsidRPr="00E853EF">
              <w:rPr>
                <w:rFonts w:cs="Segoe UI"/>
                <w:sz w:val="20"/>
                <w:szCs w:val="20"/>
              </w:rPr>
              <w:t xml:space="preserve"> </w:t>
            </w:r>
            <w:r w:rsidR="006E6AE2" w:rsidRPr="00E853EF">
              <w:rPr>
                <w:rFonts w:cs="Segoe UI"/>
                <w:sz w:val="20"/>
                <w:szCs w:val="20"/>
              </w:rPr>
              <w:fldChar w:fldCharType="begin"/>
            </w:r>
            <w:r w:rsidR="006E6AE2" w:rsidRPr="00E853EF">
              <w:rPr>
                <w:rFonts w:cs="Segoe UI"/>
                <w:sz w:val="20"/>
                <w:szCs w:val="20"/>
              </w:rPr>
              <w:instrText xml:space="preserve"> REF _Ref215485122 \r \h </w:instrText>
            </w:r>
            <w:r w:rsidR="00E853EF" w:rsidRPr="00E853EF">
              <w:rPr>
                <w:rFonts w:cs="Segoe UI"/>
                <w:sz w:val="20"/>
                <w:szCs w:val="20"/>
              </w:rPr>
              <w:instrText xml:space="preserve"> \* MERGEFORMAT </w:instrText>
            </w:r>
            <w:r w:rsidR="006E6AE2" w:rsidRPr="00E853EF">
              <w:rPr>
                <w:rFonts w:cs="Segoe UI"/>
                <w:sz w:val="20"/>
                <w:szCs w:val="20"/>
              </w:rPr>
            </w:r>
            <w:r w:rsidR="006E6AE2" w:rsidRPr="00E853EF">
              <w:rPr>
                <w:rFonts w:cs="Segoe UI"/>
                <w:sz w:val="20"/>
                <w:szCs w:val="20"/>
              </w:rPr>
              <w:fldChar w:fldCharType="separate"/>
            </w:r>
            <w:r w:rsidR="00E853EF" w:rsidRPr="00E853EF">
              <w:rPr>
                <w:rFonts w:cs="Segoe UI"/>
                <w:sz w:val="20"/>
                <w:szCs w:val="20"/>
              </w:rPr>
              <w:t>41</w:t>
            </w:r>
            <w:r w:rsidR="006E6AE2" w:rsidRPr="00E853EF">
              <w:rPr>
                <w:rFonts w:cs="Segoe UI"/>
                <w:sz w:val="20"/>
                <w:szCs w:val="20"/>
              </w:rPr>
              <w:fldChar w:fldCharType="end"/>
            </w:r>
            <w:r w:rsidR="006E6AE2" w:rsidRPr="00E853EF">
              <w:rPr>
                <w:rFonts w:cs="Segoe UI"/>
                <w:sz w:val="20"/>
                <w:szCs w:val="20"/>
              </w:rPr>
              <w:t xml:space="preserve">, </w:t>
            </w:r>
            <w:r w:rsidR="00501CDB" w:rsidRPr="00E853EF">
              <w:rPr>
                <w:rFonts w:cs="Segoe UI"/>
                <w:sz w:val="20"/>
                <w:szCs w:val="20"/>
              </w:rPr>
              <w:fldChar w:fldCharType="begin"/>
            </w:r>
            <w:r w:rsidR="00501CDB" w:rsidRPr="00E853EF">
              <w:rPr>
                <w:rFonts w:cs="Segoe UI"/>
                <w:sz w:val="20"/>
                <w:szCs w:val="20"/>
              </w:rPr>
              <w:instrText xml:space="preserve"> REF _Ref207624441 \h </w:instrText>
            </w:r>
            <w:r w:rsidR="0018716F" w:rsidRPr="00E853EF">
              <w:rPr>
                <w:rFonts w:cs="Segoe UI"/>
                <w:sz w:val="20"/>
                <w:szCs w:val="20"/>
              </w:rPr>
              <w:instrText xml:space="preserve"> \* MERGEFORMAT </w:instrText>
            </w:r>
            <w:r w:rsidR="00501CDB" w:rsidRPr="00E853EF">
              <w:rPr>
                <w:rFonts w:cs="Segoe UI"/>
                <w:sz w:val="20"/>
                <w:szCs w:val="20"/>
              </w:rPr>
            </w:r>
            <w:r w:rsidR="00501CDB" w:rsidRPr="00E853EF">
              <w:rPr>
                <w:rFonts w:cs="Segoe UI"/>
                <w:sz w:val="20"/>
                <w:szCs w:val="20"/>
              </w:rPr>
              <w:fldChar w:fldCharType="separate"/>
            </w:r>
            <w:r w:rsidR="00E853EF" w:rsidRPr="00E853EF">
              <w:rPr>
                <w:sz w:val="20"/>
                <w:szCs w:val="20"/>
              </w:rPr>
              <w:t xml:space="preserve">Vaizdas </w:t>
            </w:r>
            <w:r w:rsidR="00E853EF" w:rsidRPr="00E853EF">
              <w:rPr>
                <w:noProof/>
                <w:sz w:val="20"/>
                <w:szCs w:val="20"/>
              </w:rPr>
              <w:t>6</w:t>
            </w:r>
            <w:r w:rsidR="00501CDB" w:rsidRPr="00E853EF">
              <w:rPr>
                <w:rFonts w:cs="Segoe UI"/>
                <w:sz w:val="20"/>
                <w:szCs w:val="20"/>
              </w:rPr>
              <w:fldChar w:fldCharType="end"/>
            </w:r>
          </w:p>
        </w:tc>
      </w:tr>
      <w:tr w:rsidR="00504896" w:rsidRPr="00E853EF" w14:paraId="656C1B49" w14:textId="77777777" w:rsidTr="002A43CD">
        <w:trPr>
          <w:cnfStyle w:val="000000100000" w:firstRow="0" w:lastRow="0" w:firstColumn="0" w:lastColumn="0" w:oddVBand="0" w:evenVBand="0" w:oddHBand="1" w:evenHBand="0" w:firstRowFirstColumn="0" w:firstRowLastColumn="0" w:lastRowFirstColumn="0" w:lastRowLastColumn="0"/>
          <w:trHeight w:val="559"/>
        </w:trPr>
        <w:tc>
          <w:tcPr>
            <w:cnfStyle w:val="000010000000" w:firstRow="0" w:lastRow="0" w:firstColumn="0" w:lastColumn="0" w:oddVBand="1" w:evenVBand="0" w:oddHBand="0" w:evenHBand="0" w:firstRowFirstColumn="0" w:firstRowLastColumn="0" w:lastRowFirstColumn="0" w:lastRowLastColumn="0"/>
            <w:tcW w:w="602" w:type="pct"/>
          </w:tcPr>
          <w:p w14:paraId="349C1C79" w14:textId="77777777" w:rsidR="00504896" w:rsidRPr="00E853EF" w:rsidRDefault="00504896" w:rsidP="0018716F">
            <w:pPr>
              <w:pStyle w:val="List-L2-Num"/>
              <w:jc w:val="left"/>
            </w:pPr>
          </w:p>
        </w:tc>
        <w:tc>
          <w:tcPr>
            <w:tcW w:w="2354" w:type="pct"/>
          </w:tcPr>
          <w:p w14:paraId="63FD0D6B" w14:textId="63DA44C2" w:rsidR="00504896" w:rsidRPr="00E853EF" w:rsidRDefault="006E6AE2" w:rsidP="0018716F">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 xml:space="preserve">Sukurta, ištestuota ir MIGRIS aplinkoje veikianti integracinė sąsaja su ESP, įgalinant užklausas ir rezultatų gavimą iš šių sistemų: </w:t>
            </w:r>
            <w:r w:rsidR="00504896" w:rsidRPr="00E853EF">
              <w:rPr>
                <w:rFonts w:cs="Segoe UI"/>
                <w:sz w:val="20"/>
                <w:szCs w:val="20"/>
              </w:rPr>
              <w:t>ETIAS</w:t>
            </w:r>
            <w:r w:rsidRPr="00E853EF">
              <w:rPr>
                <w:rFonts w:cs="Segoe UI"/>
                <w:sz w:val="20"/>
                <w:szCs w:val="20"/>
              </w:rPr>
              <w:t>.</w:t>
            </w:r>
          </w:p>
        </w:tc>
        <w:tc>
          <w:tcPr>
            <w:cnfStyle w:val="000010000000" w:firstRow="0" w:lastRow="0" w:firstColumn="0" w:lastColumn="0" w:oddVBand="1" w:evenVBand="0" w:oddHBand="0" w:evenHBand="0" w:firstRowFirstColumn="0" w:firstRowLastColumn="0" w:lastRowFirstColumn="0" w:lastRowLastColumn="0"/>
            <w:tcW w:w="910" w:type="pct"/>
          </w:tcPr>
          <w:p w14:paraId="7DF8BC4D" w14:textId="12326AF2" w:rsidR="00504896" w:rsidRPr="00E853EF" w:rsidRDefault="00504896" w:rsidP="0018716F">
            <w:pPr>
              <w:ind w:right="57"/>
              <w:rPr>
                <w:rFonts w:cs="Segoe UI"/>
                <w:sz w:val="20"/>
                <w:szCs w:val="20"/>
              </w:rPr>
            </w:pPr>
            <w:r w:rsidRPr="00E853EF">
              <w:rPr>
                <w:rFonts w:cs="Segoe UI"/>
                <w:sz w:val="20"/>
                <w:szCs w:val="20"/>
              </w:rPr>
              <w:t>2026</w:t>
            </w:r>
            <w:r w:rsidR="00AC0C9F">
              <w:rPr>
                <w:rFonts w:cs="Segoe UI"/>
                <w:sz w:val="20"/>
                <w:szCs w:val="20"/>
              </w:rPr>
              <w:t>-</w:t>
            </w:r>
            <w:r w:rsidR="00B36947">
              <w:rPr>
                <w:rFonts w:cs="Segoe UI"/>
                <w:sz w:val="20"/>
                <w:szCs w:val="20"/>
              </w:rPr>
              <w:t>12-31</w:t>
            </w:r>
          </w:p>
        </w:tc>
        <w:tc>
          <w:tcPr>
            <w:tcW w:w="1134" w:type="pct"/>
          </w:tcPr>
          <w:p w14:paraId="4A5CCE88" w14:textId="7F9BF0D6" w:rsidR="00504896" w:rsidRPr="00E853EF" w:rsidRDefault="006E6AE2" w:rsidP="0018716F">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fldChar w:fldCharType="begin"/>
            </w:r>
            <w:r w:rsidRPr="00E853EF">
              <w:rPr>
                <w:rFonts w:cs="Segoe UI"/>
                <w:sz w:val="20"/>
                <w:szCs w:val="20"/>
              </w:rPr>
              <w:instrText xml:space="preserve"> REF _Ref207632612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32</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_Ref215476298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36</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_Ref215485122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41</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_Ref207624441 \h  \* MERGEFORMAT </w:instrText>
            </w:r>
            <w:r w:rsidRPr="00E853EF">
              <w:rPr>
                <w:rFonts w:cs="Segoe UI"/>
                <w:sz w:val="20"/>
                <w:szCs w:val="20"/>
              </w:rPr>
            </w:r>
            <w:r w:rsidRPr="00E853EF">
              <w:rPr>
                <w:rFonts w:cs="Segoe UI"/>
                <w:sz w:val="20"/>
                <w:szCs w:val="20"/>
              </w:rPr>
              <w:fldChar w:fldCharType="separate"/>
            </w:r>
            <w:r w:rsidR="00E853EF" w:rsidRPr="00E853EF">
              <w:rPr>
                <w:sz w:val="20"/>
                <w:szCs w:val="20"/>
              </w:rPr>
              <w:t xml:space="preserve">Vaizdas </w:t>
            </w:r>
            <w:r w:rsidR="00E853EF" w:rsidRPr="00E853EF">
              <w:rPr>
                <w:noProof/>
                <w:sz w:val="20"/>
                <w:szCs w:val="20"/>
              </w:rPr>
              <w:t>6</w:t>
            </w:r>
            <w:r w:rsidRPr="00E853EF">
              <w:rPr>
                <w:rFonts w:cs="Segoe UI"/>
                <w:sz w:val="20"/>
                <w:szCs w:val="20"/>
              </w:rPr>
              <w:fldChar w:fldCharType="end"/>
            </w:r>
          </w:p>
        </w:tc>
      </w:tr>
      <w:tr w:rsidR="00504896" w:rsidRPr="00E853EF" w14:paraId="16139E8A" w14:textId="77777777" w:rsidTr="002A43CD">
        <w:trPr>
          <w:trHeight w:val="559"/>
        </w:trPr>
        <w:tc>
          <w:tcPr>
            <w:cnfStyle w:val="000010000000" w:firstRow="0" w:lastRow="0" w:firstColumn="0" w:lastColumn="0" w:oddVBand="1" w:evenVBand="0" w:oddHBand="0" w:evenHBand="0" w:firstRowFirstColumn="0" w:firstRowLastColumn="0" w:lastRowFirstColumn="0" w:lastRowLastColumn="0"/>
            <w:tcW w:w="602" w:type="pct"/>
          </w:tcPr>
          <w:p w14:paraId="0EF3D851" w14:textId="77777777" w:rsidR="00504896" w:rsidRPr="00E853EF" w:rsidRDefault="00504896" w:rsidP="0018716F">
            <w:pPr>
              <w:pStyle w:val="List-L2-Num"/>
              <w:jc w:val="left"/>
            </w:pPr>
          </w:p>
        </w:tc>
        <w:tc>
          <w:tcPr>
            <w:tcW w:w="2354" w:type="pct"/>
          </w:tcPr>
          <w:p w14:paraId="3BBE54F9" w14:textId="715DD64A" w:rsidR="00504896" w:rsidRPr="00E853EF" w:rsidRDefault="006E6AE2" w:rsidP="0018716F">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 xml:space="preserve">Sukurta, ištestuota ir MIGRIS aplinkoje veikianti integracinė sąsaja su ESP, įgalinant užklausas ir rezultatų gavimą iš šių sistemų: </w:t>
            </w:r>
            <w:r w:rsidR="00504896" w:rsidRPr="00E853EF">
              <w:rPr>
                <w:rFonts w:cs="Segoe UI"/>
                <w:sz w:val="20"/>
                <w:szCs w:val="20"/>
              </w:rPr>
              <w:t>EES ir SIS</w:t>
            </w:r>
            <w:r w:rsidRPr="00E853EF">
              <w:rPr>
                <w:rFonts w:cs="Segoe UI"/>
                <w:sz w:val="20"/>
                <w:szCs w:val="20"/>
              </w:rPr>
              <w:t>.</w:t>
            </w:r>
          </w:p>
        </w:tc>
        <w:tc>
          <w:tcPr>
            <w:cnfStyle w:val="000010000000" w:firstRow="0" w:lastRow="0" w:firstColumn="0" w:lastColumn="0" w:oddVBand="1" w:evenVBand="0" w:oddHBand="0" w:evenHBand="0" w:firstRowFirstColumn="0" w:firstRowLastColumn="0" w:lastRowFirstColumn="0" w:lastRowLastColumn="0"/>
            <w:tcW w:w="910" w:type="pct"/>
          </w:tcPr>
          <w:p w14:paraId="0FCE9B1E" w14:textId="33FB973B" w:rsidR="00504896" w:rsidRPr="00E853EF" w:rsidRDefault="00504896" w:rsidP="0018716F">
            <w:pPr>
              <w:ind w:right="57"/>
              <w:rPr>
                <w:rFonts w:cs="Segoe UI"/>
                <w:sz w:val="20"/>
                <w:szCs w:val="20"/>
              </w:rPr>
            </w:pPr>
            <w:r w:rsidRPr="00E853EF">
              <w:rPr>
                <w:rFonts w:cs="Segoe UI"/>
                <w:sz w:val="20"/>
                <w:szCs w:val="20"/>
              </w:rPr>
              <w:t>2027</w:t>
            </w:r>
            <w:r w:rsidR="00AC0C9F">
              <w:rPr>
                <w:rFonts w:cs="Segoe UI"/>
                <w:sz w:val="20"/>
                <w:szCs w:val="20"/>
              </w:rPr>
              <w:t>-</w:t>
            </w:r>
            <w:r w:rsidR="00B36947">
              <w:rPr>
                <w:rFonts w:cs="Segoe UI"/>
                <w:sz w:val="20"/>
                <w:szCs w:val="20"/>
              </w:rPr>
              <w:t>06-30</w:t>
            </w:r>
          </w:p>
        </w:tc>
        <w:tc>
          <w:tcPr>
            <w:tcW w:w="1134" w:type="pct"/>
          </w:tcPr>
          <w:p w14:paraId="04218C65" w14:textId="21E048D1" w:rsidR="00504896" w:rsidRPr="00E853EF" w:rsidRDefault="006E6AE2" w:rsidP="0018716F">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fldChar w:fldCharType="begin"/>
            </w:r>
            <w:r w:rsidRPr="00E853EF">
              <w:rPr>
                <w:rFonts w:cs="Segoe UI"/>
                <w:sz w:val="20"/>
                <w:szCs w:val="20"/>
              </w:rPr>
              <w:instrText xml:space="preserve"> REF _Ref207632612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32</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_Ref215476298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36</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_Ref215485122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41</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_Ref207624441 \h  \* MERGEFORMAT </w:instrText>
            </w:r>
            <w:r w:rsidRPr="00E853EF">
              <w:rPr>
                <w:rFonts w:cs="Segoe UI"/>
                <w:sz w:val="20"/>
                <w:szCs w:val="20"/>
              </w:rPr>
            </w:r>
            <w:r w:rsidRPr="00E853EF">
              <w:rPr>
                <w:rFonts w:cs="Segoe UI"/>
                <w:sz w:val="20"/>
                <w:szCs w:val="20"/>
              </w:rPr>
              <w:fldChar w:fldCharType="separate"/>
            </w:r>
            <w:r w:rsidR="00E853EF" w:rsidRPr="00E853EF">
              <w:rPr>
                <w:sz w:val="20"/>
                <w:szCs w:val="20"/>
              </w:rPr>
              <w:t xml:space="preserve">Vaizdas </w:t>
            </w:r>
            <w:r w:rsidR="00E853EF" w:rsidRPr="00E853EF">
              <w:rPr>
                <w:noProof/>
                <w:sz w:val="20"/>
                <w:szCs w:val="20"/>
              </w:rPr>
              <w:t>6</w:t>
            </w:r>
            <w:r w:rsidRPr="00E853EF">
              <w:rPr>
                <w:rFonts w:cs="Segoe UI"/>
                <w:sz w:val="20"/>
                <w:szCs w:val="20"/>
              </w:rPr>
              <w:fldChar w:fldCharType="end"/>
            </w:r>
          </w:p>
        </w:tc>
      </w:tr>
      <w:tr w:rsidR="00A33EED" w:rsidRPr="00E853EF" w14:paraId="7CF9FF6A" w14:textId="77777777" w:rsidTr="00CF7DE7">
        <w:trPr>
          <w:cnfStyle w:val="000000100000" w:firstRow="0" w:lastRow="0" w:firstColumn="0" w:lastColumn="0" w:oddVBand="0" w:evenVBand="0" w:oddHBand="1" w:evenHBand="0" w:firstRowFirstColumn="0" w:firstRowLastColumn="0" w:lastRowFirstColumn="0" w:lastRowLastColumn="0"/>
          <w:trHeight w:val="559"/>
        </w:trPr>
        <w:tc>
          <w:tcPr>
            <w:cnfStyle w:val="000010000000" w:firstRow="0" w:lastRow="0" w:firstColumn="0" w:lastColumn="0" w:oddVBand="1" w:evenVBand="0" w:oddHBand="0" w:evenHBand="0" w:firstRowFirstColumn="0" w:firstRowLastColumn="0" w:lastRowFirstColumn="0" w:lastRowLastColumn="0"/>
            <w:tcW w:w="602" w:type="pct"/>
          </w:tcPr>
          <w:p w14:paraId="7610BC30" w14:textId="77777777" w:rsidR="00A33EED" w:rsidRPr="00E853EF" w:rsidRDefault="00A33EED" w:rsidP="00A33EED">
            <w:pPr>
              <w:pStyle w:val="List-L2-Num"/>
              <w:jc w:val="left"/>
            </w:pPr>
          </w:p>
        </w:tc>
        <w:tc>
          <w:tcPr>
            <w:tcW w:w="2354" w:type="pct"/>
          </w:tcPr>
          <w:p w14:paraId="7B10820F" w14:textId="331FD3D3" w:rsidR="00A33EED" w:rsidRPr="00E853EF" w:rsidRDefault="00A33EED" w:rsidP="00CF7DE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 xml:space="preserve">Sukurta, ištestuota ir MIGRIS aplinkoje veikianti integracinė sąsaja su </w:t>
            </w:r>
            <w:r w:rsidR="003760BB" w:rsidRPr="00E853EF">
              <w:rPr>
                <w:rFonts w:cs="Segoe UI"/>
                <w:sz w:val="20"/>
                <w:szCs w:val="20"/>
              </w:rPr>
              <w:t xml:space="preserve">nacionalinėmis informacinėmis sistemomis, veikiančiomis </w:t>
            </w:r>
            <w:r w:rsidRPr="00E853EF">
              <w:rPr>
                <w:rFonts w:cs="Segoe UI"/>
                <w:sz w:val="20"/>
                <w:szCs w:val="20"/>
              </w:rPr>
              <w:t>IRD</w:t>
            </w:r>
            <w:r w:rsidR="003760BB" w:rsidRPr="00E853EF">
              <w:rPr>
                <w:rFonts w:cs="Segoe UI"/>
                <w:sz w:val="20"/>
                <w:szCs w:val="20"/>
              </w:rPr>
              <w:t xml:space="preserve"> infrastruktūroje</w:t>
            </w:r>
            <w:r w:rsidRPr="00E853EF">
              <w:rPr>
                <w:rFonts w:cs="Segoe UI"/>
                <w:sz w:val="20"/>
                <w:szCs w:val="20"/>
              </w:rPr>
              <w:t>, įgalinant užklausas ir rezultatų gavimą iš šių sistemų: DDR, ĮKNR,</w:t>
            </w:r>
            <w:r w:rsidR="003760BB" w:rsidRPr="00E853EF">
              <w:rPr>
                <w:rFonts w:cs="Segoe UI"/>
                <w:sz w:val="20"/>
                <w:szCs w:val="20"/>
              </w:rPr>
              <w:t xml:space="preserve"> INDR,</w:t>
            </w:r>
            <w:r w:rsidRPr="00E853EF">
              <w:rPr>
                <w:rFonts w:cs="Segoe UI"/>
                <w:sz w:val="20"/>
                <w:szCs w:val="20"/>
              </w:rPr>
              <w:t xml:space="preserve"> PPPTR ir </w:t>
            </w:r>
            <w:r w:rsidR="003760BB" w:rsidRPr="00E853EF">
              <w:rPr>
                <w:rFonts w:cs="Segoe UI"/>
                <w:sz w:val="20"/>
                <w:szCs w:val="20"/>
              </w:rPr>
              <w:t>STDIS</w:t>
            </w:r>
            <w:r w:rsidRPr="00E853EF">
              <w:rPr>
                <w:rFonts w:cs="Segoe UI"/>
                <w:sz w:val="20"/>
                <w:szCs w:val="20"/>
              </w:rPr>
              <w:t>.</w:t>
            </w:r>
          </w:p>
        </w:tc>
        <w:tc>
          <w:tcPr>
            <w:cnfStyle w:val="000010000000" w:firstRow="0" w:lastRow="0" w:firstColumn="0" w:lastColumn="0" w:oddVBand="1" w:evenVBand="0" w:oddHBand="0" w:evenHBand="0" w:firstRowFirstColumn="0" w:firstRowLastColumn="0" w:lastRowFirstColumn="0" w:lastRowLastColumn="0"/>
            <w:tcW w:w="910" w:type="pct"/>
          </w:tcPr>
          <w:p w14:paraId="435A66C5" w14:textId="3B58596E" w:rsidR="00A33EED" w:rsidRPr="00E853EF" w:rsidRDefault="00A33EED" w:rsidP="00CF7DE7">
            <w:pPr>
              <w:ind w:right="57"/>
              <w:rPr>
                <w:rFonts w:cs="Segoe UI"/>
                <w:sz w:val="20"/>
                <w:szCs w:val="20"/>
              </w:rPr>
            </w:pPr>
            <w:r w:rsidRPr="00E853EF">
              <w:rPr>
                <w:rFonts w:cs="Segoe UI"/>
                <w:sz w:val="20"/>
                <w:szCs w:val="20"/>
              </w:rPr>
              <w:t>2027</w:t>
            </w:r>
            <w:r w:rsidR="00B36947">
              <w:rPr>
                <w:rFonts w:cs="Segoe UI"/>
                <w:sz w:val="20"/>
                <w:szCs w:val="20"/>
              </w:rPr>
              <w:t>-06-30</w:t>
            </w:r>
          </w:p>
        </w:tc>
        <w:tc>
          <w:tcPr>
            <w:tcW w:w="1134" w:type="pct"/>
          </w:tcPr>
          <w:p w14:paraId="7E256E00" w14:textId="6AEA4523" w:rsidR="00A33EED" w:rsidRPr="00E853EF" w:rsidRDefault="00A33EED" w:rsidP="00CF7DE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bCs/>
                <w:sz w:val="20"/>
                <w:szCs w:val="20"/>
              </w:rPr>
              <w:fldChar w:fldCharType="begin"/>
            </w:r>
            <w:r w:rsidRPr="00E853EF">
              <w:rPr>
                <w:rFonts w:cs="Segoe UI"/>
                <w:bCs/>
                <w:sz w:val="20"/>
                <w:szCs w:val="20"/>
              </w:rPr>
              <w:instrText xml:space="preserve"> REF _Ref215477589 \r \h </w:instrText>
            </w:r>
            <w:r w:rsidR="00E853EF" w:rsidRPr="00E853EF">
              <w:rPr>
                <w:rFonts w:cs="Segoe UI"/>
                <w:bCs/>
                <w:sz w:val="20"/>
                <w:szCs w:val="20"/>
              </w:rPr>
              <w:instrText xml:space="preserve"> \* MERGEFORMAT </w:instrText>
            </w:r>
            <w:r w:rsidRPr="00E853EF">
              <w:rPr>
                <w:rFonts w:cs="Segoe UI"/>
                <w:bCs/>
                <w:sz w:val="20"/>
                <w:szCs w:val="20"/>
              </w:rPr>
            </w:r>
            <w:r w:rsidRPr="00E853EF">
              <w:rPr>
                <w:rFonts w:cs="Segoe UI"/>
                <w:bCs/>
                <w:sz w:val="20"/>
                <w:szCs w:val="20"/>
              </w:rPr>
              <w:fldChar w:fldCharType="separate"/>
            </w:r>
            <w:r w:rsidR="00E853EF" w:rsidRPr="00E853EF">
              <w:rPr>
                <w:rFonts w:cs="Segoe UI"/>
                <w:bCs/>
                <w:sz w:val="20"/>
                <w:szCs w:val="20"/>
              </w:rPr>
              <w:t>44</w:t>
            </w:r>
            <w:r w:rsidRPr="00E853EF">
              <w:rPr>
                <w:rFonts w:cs="Segoe UI"/>
                <w:bCs/>
                <w:sz w:val="20"/>
                <w:szCs w:val="20"/>
              </w:rPr>
              <w:fldChar w:fldCharType="end"/>
            </w:r>
            <w:r w:rsidRPr="00E853EF">
              <w:rPr>
                <w:rFonts w:cs="Segoe UI"/>
                <w:bCs/>
                <w:sz w:val="20"/>
                <w:szCs w:val="20"/>
              </w:rPr>
              <w:t xml:space="preserve">, </w:t>
            </w:r>
            <w:r w:rsidRPr="00E853EF">
              <w:rPr>
                <w:rFonts w:cs="Segoe UI"/>
                <w:bCs/>
                <w:sz w:val="20"/>
                <w:szCs w:val="20"/>
              </w:rPr>
              <w:fldChar w:fldCharType="begin"/>
            </w:r>
            <w:r w:rsidRPr="00E853EF">
              <w:rPr>
                <w:rFonts w:cs="Segoe UI"/>
                <w:bCs/>
                <w:sz w:val="20"/>
                <w:szCs w:val="20"/>
              </w:rPr>
              <w:instrText xml:space="preserve"> REF _Ref215477597 \r \h </w:instrText>
            </w:r>
            <w:r w:rsidR="00E853EF" w:rsidRPr="00E853EF">
              <w:rPr>
                <w:rFonts w:cs="Segoe UI"/>
                <w:bCs/>
                <w:sz w:val="20"/>
                <w:szCs w:val="20"/>
              </w:rPr>
              <w:instrText xml:space="preserve"> \* MERGEFORMAT </w:instrText>
            </w:r>
            <w:r w:rsidRPr="00E853EF">
              <w:rPr>
                <w:rFonts w:cs="Segoe UI"/>
                <w:bCs/>
                <w:sz w:val="20"/>
                <w:szCs w:val="20"/>
              </w:rPr>
            </w:r>
            <w:r w:rsidRPr="00E853EF">
              <w:rPr>
                <w:rFonts w:cs="Segoe UI"/>
                <w:bCs/>
                <w:sz w:val="20"/>
                <w:szCs w:val="20"/>
              </w:rPr>
              <w:fldChar w:fldCharType="separate"/>
            </w:r>
            <w:r w:rsidR="00E853EF" w:rsidRPr="00E853EF">
              <w:rPr>
                <w:rFonts w:cs="Segoe UI"/>
                <w:bCs/>
                <w:sz w:val="20"/>
                <w:szCs w:val="20"/>
              </w:rPr>
              <w:t>45</w:t>
            </w:r>
            <w:r w:rsidRPr="00E853EF">
              <w:rPr>
                <w:rFonts w:cs="Segoe UI"/>
                <w:bCs/>
                <w:sz w:val="20"/>
                <w:szCs w:val="20"/>
              </w:rPr>
              <w:fldChar w:fldCharType="end"/>
            </w:r>
          </w:p>
        </w:tc>
      </w:tr>
      <w:tr w:rsidR="00504896" w:rsidRPr="00E853EF" w14:paraId="4EBE9189" w14:textId="77777777" w:rsidTr="002A43CD">
        <w:trPr>
          <w:trHeight w:val="559"/>
        </w:trPr>
        <w:tc>
          <w:tcPr>
            <w:cnfStyle w:val="000010000000" w:firstRow="0" w:lastRow="0" w:firstColumn="0" w:lastColumn="0" w:oddVBand="1" w:evenVBand="0" w:oddHBand="0" w:evenHBand="0" w:firstRowFirstColumn="0" w:firstRowLastColumn="0" w:lastRowFirstColumn="0" w:lastRowLastColumn="0"/>
            <w:tcW w:w="602" w:type="pct"/>
          </w:tcPr>
          <w:p w14:paraId="3F76AF1C" w14:textId="77777777" w:rsidR="00504896" w:rsidRPr="00E853EF" w:rsidRDefault="00504896" w:rsidP="0018716F">
            <w:pPr>
              <w:pStyle w:val="List-L2-Num"/>
              <w:jc w:val="left"/>
            </w:pPr>
          </w:p>
        </w:tc>
        <w:tc>
          <w:tcPr>
            <w:tcW w:w="2354" w:type="pct"/>
          </w:tcPr>
          <w:p w14:paraId="47289439" w14:textId="354378BA" w:rsidR="00504896" w:rsidRPr="00E853EF" w:rsidRDefault="006E6AE2" w:rsidP="0018716F">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 xml:space="preserve">Sukurta, ištestuota ir MIGRIS aplinkoje veikianti integracinė sąsaja su ESP, įgalinant užklausas ir rezultatų gavimą iš šių sistemų: </w:t>
            </w:r>
            <w:r w:rsidR="00504896" w:rsidRPr="00E853EF">
              <w:rPr>
                <w:rFonts w:cs="Segoe UI"/>
                <w:sz w:val="20"/>
                <w:szCs w:val="20"/>
              </w:rPr>
              <w:t>VIS, Europol</w:t>
            </w:r>
            <w:r w:rsidRPr="00E853EF">
              <w:rPr>
                <w:rFonts w:cs="Segoe UI"/>
                <w:sz w:val="20"/>
                <w:szCs w:val="20"/>
              </w:rPr>
              <w:t xml:space="preserve"> ir</w:t>
            </w:r>
            <w:r w:rsidR="00504896" w:rsidRPr="00E853EF">
              <w:rPr>
                <w:rFonts w:cs="Segoe UI"/>
                <w:sz w:val="20"/>
                <w:szCs w:val="20"/>
              </w:rPr>
              <w:t xml:space="preserve"> Interpol.</w:t>
            </w:r>
          </w:p>
        </w:tc>
        <w:tc>
          <w:tcPr>
            <w:cnfStyle w:val="000010000000" w:firstRow="0" w:lastRow="0" w:firstColumn="0" w:lastColumn="0" w:oddVBand="1" w:evenVBand="0" w:oddHBand="0" w:evenHBand="0" w:firstRowFirstColumn="0" w:firstRowLastColumn="0" w:lastRowFirstColumn="0" w:lastRowLastColumn="0"/>
            <w:tcW w:w="910" w:type="pct"/>
          </w:tcPr>
          <w:p w14:paraId="7ACB1A62" w14:textId="476BA6C1" w:rsidR="00504896" w:rsidRPr="00E853EF" w:rsidRDefault="00504896" w:rsidP="0018716F">
            <w:pPr>
              <w:ind w:right="57"/>
              <w:rPr>
                <w:rFonts w:cs="Segoe UI"/>
                <w:sz w:val="20"/>
                <w:szCs w:val="20"/>
              </w:rPr>
            </w:pPr>
            <w:r w:rsidRPr="00E853EF">
              <w:rPr>
                <w:rFonts w:cs="Segoe UI"/>
                <w:sz w:val="20"/>
                <w:szCs w:val="20"/>
              </w:rPr>
              <w:t>2027</w:t>
            </w:r>
            <w:r w:rsidR="00504C5C">
              <w:rPr>
                <w:rFonts w:cs="Segoe UI"/>
                <w:sz w:val="20"/>
                <w:szCs w:val="20"/>
              </w:rPr>
              <w:t>-</w:t>
            </w:r>
            <w:r w:rsidR="00B36947">
              <w:rPr>
                <w:rFonts w:cs="Segoe UI"/>
                <w:sz w:val="20"/>
                <w:szCs w:val="20"/>
              </w:rPr>
              <w:t>12-31</w:t>
            </w:r>
          </w:p>
        </w:tc>
        <w:tc>
          <w:tcPr>
            <w:tcW w:w="1134" w:type="pct"/>
          </w:tcPr>
          <w:p w14:paraId="5CC00CF9" w14:textId="411EFA70" w:rsidR="00504896" w:rsidRPr="00E853EF" w:rsidRDefault="006E6AE2" w:rsidP="0018716F">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fldChar w:fldCharType="begin"/>
            </w:r>
            <w:r w:rsidRPr="00E853EF">
              <w:rPr>
                <w:rFonts w:cs="Segoe UI"/>
                <w:sz w:val="20"/>
                <w:szCs w:val="20"/>
              </w:rPr>
              <w:instrText xml:space="preserve"> REF _Ref207632612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32</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_Ref215476298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36</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_Ref215485122 \r \h </w:instrText>
            </w:r>
            <w:r w:rsidR="00E853EF" w:rsidRPr="00E853EF">
              <w:rPr>
                <w:rFonts w:cs="Segoe UI"/>
                <w:sz w:val="20"/>
                <w:szCs w:val="20"/>
              </w:rPr>
              <w:instrText xml:space="preserve"> \* MERGEFORMAT </w:instrText>
            </w:r>
            <w:r w:rsidRPr="00E853EF">
              <w:rPr>
                <w:rFonts w:cs="Segoe UI"/>
                <w:sz w:val="20"/>
                <w:szCs w:val="20"/>
              </w:rPr>
            </w:r>
            <w:r w:rsidRPr="00E853EF">
              <w:rPr>
                <w:rFonts w:cs="Segoe UI"/>
                <w:sz w:val="20"/>
                <w:szCs w:val="20"/>
              </w:rPr>
              <w:fldChar w:fldCharType="separate"/>
            </w:r>
            <w:r w:rsidR="00E853EF" w:rsidRPr="00E853EF">
              <w:rPr>
                <w:rFonts w:cs="Segoe UI"/>
                <w:sz w:val="20"/>
                <w:szCs w:val="20"/>
              </w:rPr>
              <w:t>41</w:t>
            </w:r>
            <w:r w:rsidRPr="00E853EF">
              <w:rPr>
                <w:rFonts w:cs="Segoe UI"/>
                <w:sz w:val="20"/>
                <w:szCs w:val="20"/>
              </w:rPr>
              <w:fldChar w:fldCharType="end"/>
            </w:r>
            <w:r w:rsidRPr="00E853EF">
              <w:rPr>
                <w:rFonts w:cs="Segoe UI"/>
                <w:sz w:val="20"/>
                <w:szCs w:val="20"/>
              </w:rPr>
              <w:t xml:space="preserve">, </w:t>
            </w:r>
            <w:r w:rsidRPr="00E853EF">
              <w:rPr>
                <w:rFonts w:cs="Segoe UI"/>
                <w:sz w:val="20"/>
                <w:szCs w:val="20"/>
              </w:rPr>
              <w:fldChar w:fldCharType="begin"/>
            </w:r>
            <w:r w:rsidRPr="00E853EF">
              <w:rPr>
                <w:rFonts w:cs="Segoe UI"/>
                <w:sz w:val="20"/>
                <w:szCs w:val="20"/>
              </w:rPr>
              <w:instrText xml:space="preserve"> REF _Ref207624441 \h  \* MERGEFORMAT </w:instrText>
            </w:r>
            <w:r w:rsidRPr="00E853EF">
              <w:rPr>
                <w:rFonts w:cs="Segoe UI"/>
                <w:sz w:val="20"/>
                <w:szCs w:val="20"/>
              </w:rPr>
            </w:r>
            <w:r w:rsidRPr="00E853EF">
              <w:rPr>
                <w:rFonts w:cs="Segoe UI"/>
                <w:sz w:val="20"/>
                <w:szCs w:val="20"/>
              </w:rPr>
              <w:fldChar w:fldCharType="separate"/>
            </w:r>
            <w:r w:rsidR="00E853EF" w:rsidRPr="00E853EF">
              <w:rPr>
                <w:sz w:val="20"/>
                <w:szCs w:val="20"/>
              </w:rPr>
              <w:t xml:space="preserve">Vaizdas </w:t>
            </w:r>
            <w:r w:rsidR="00E853EF" w:rsidRPr="00E853EF">
              <w:rPr>
                <w:noProof/>
                <w:sz w:val="20"/>
                <w:szCs w:val="20"/>
              </w:rPr>
              <w:t>6</w:t>
            </w:r>
            <w:r w:rsidRPr="00E853EF">
              <w:rPr>
                <w:rFonts w:cs="Segoe UI"/>
                <w:sz w:val="20"/>
                <w:szCs w:val="20"/>
              </w:rPr>
              <w:fldChar w:fldCharType="end"/>
            </w:r>
          </w:p>
        </w:tc>
      </w:tr>
    </w:tbl>
    <w:p w14:paraId="69F386B2" w14:textId="4BC401FD" w:rsidR="002D4323" w:rsidRPr="00E853EF" w:rsidRDefault="00FB2184" w:rsidP="00C9716F">
      <w:pPr>
        <w:pStyle w:val="Antrat1"/>
        <w:rPr>
          <w:rFonts w:cs="Segoe UI"/>
        </w:rPr>
      </w:pPr>
      <w:bookmarkStart w:id="28" w:name="_Toc215664078"/>
      <w:r w:rsidRPr="00E853EF">
        <w:rPr>
          <w:rFonts w:cs="Segoe UI"/>
        </w:rPr>
        <w:t>Esamos situacijos</w:t>
      </w:r>
      <w:r w:rsidR="00360545" w:rsidRPr="00E853EF">
        <w:rPr>
          <w:rFonts w:cs="Segoe UI"/>
        </w:rPr>
        <w:t xml:space="preserve"> aprašymas</w:t>
      </w:r>
      <w:bookmarkEnd w:id="28"/>
    </w:p>
    <w:p w14:paraId="533A215C" w14:textId="08EAE9E9" w:rsidR="00420B62" w:rsidRPr="00E853EF" w:rsidRDefault="00C8046C" w:rsidP="00DB74F3">
      <w:pPr>
        <w:pStyle w:val="Antrat2"/>
      </w:pPr>
      <w:bookmarkStart w:id="29" w:name="_Toc180568557"/>
      <w:bookmarkStart w:id="30" w:name="_Toc180568558"/>
      <w:bookmarkStart w:id="31" w:name="_Toc180568559"/>
      <w:bookmarkStart w:id="32" w:name="_Toc180568560"/>
      <w:bookmarkStart w:id="33" w:name="_Toc215664079"/>
      <w:bookmarkEnd w:id="29"/>
      <w:bookmarkEnd w:id="30"/>
      <w:bookmarkEnd w:id="31"/>
      <w:bookmarkEnd w:id="32"/>
      <w:r w:rsidRPr="00E853EF">
        <w:t>MIGRIS</w:t>
      </w:r>
      <w:r w:rsidR="00420B62" w:rsidRPr="00E853EF">
        <w:t xml:space="preserve"> </w:t>
      </w:r>
      <w:r w:rsidR="00820078" w:rsidRPr="00E853EF">
        <w:t>sistemos apžvalga</w:t>
      </w:r>
      <w:bookmarkEnd w:id="33"/>
    </w:p>
    <w:p w14:paraId="1C6E3A62" w14:textId="76549440" w:rsidR="00662411" w:rsidRPr="00E853EF" w:rsidRDefault="00662411" w:rsidP="00662411">
      <w:pPr>
        <w:pStyle w:val="List-L1-Num"/>
      </w:pPr>
      <w:r w:rsidRPr="00E853EF">
        <w:t xml:space="preserve">MIGRIS tikslas – </w:t>
      </w:r>
      <w:r w:rsidR="00140C81" w:rsidRPr="00E853EF">
        <w:t>informacinių technologijų priemonėmis tvarkyti duomenis, kurių reikia sprendimams dėl užsieniečių teisinės padėties Lietuvos Respublikoje nustatymo, Lietuvos Respublikos pilietybės įgijimo priimti, tvarkyti Lietuvos Respublikos pilietybę ir asmens tapatybę patvirtinančių dokumentų keitimo prašymų duomenis, užsieniečiams jų teisinę padėtį Lietuvos Respublikoje nustatančių dokumentų išdavimo, keitimo prašymų duomenis, integruotai valdyti migracijos paslaugas, teikiamas fiziniams ir juridiniams asmenims, ir procedūras, centralizuotai gauti, kaupti ir teikti visus susijusius duomenis.</w:t>
      </w:r>
    </w:p>
    <w:p w14:paraId="1E6B4A0D" w14:textId="7BC1B268" w:rsidR="00662411" w:rsidRPr="00E853EF" w:rsidRDefault="00662411" w:rsidP="00662411">
      <w:pPr>
        <w:pStyle w:val="List-L1-Num"/>
      </w:pPr>
      <w:r w:rsidRPr="00E853EF">
        <w:t>Pagrindiniai MIGRIS naudotojai – viešojo sektoriaus įstaigų darbuotojai, teikiantys migracijos paslaugas (Migracijos departamentas, Valstybės sienos apsaugos tarnyba, Užsienio reikalų ministerija ir konsulinės įstaigos, kt.), Lietuvos Respublikos ir užsienio šalių</w:t>
      </w:r>
      <w:r w:rsidR="00140C81" w:rsidRPr="00E853EF">
        <w:t xml:space="preserve"> piliečiai -</w:t>
      </w:r>
      <w:r w:rsidRPr="00E853EF">
        <w:t xml:space="preserve"> fiziniai asmenys, Lietuvos Respublikos juridiniai asmenys, kurie naudojasi migracijos paslaugomis.</w:t>
      </w:r>
    </w:p>
    <w:p w14:paraId="068195EA" w14:textId="6800DF87" w:rsidR="008A155F" w:rsidRPr="00E853EF" w:rsidRDefault="000E0B49" w:rsidP="00952131">
      <w:pPr>
        <w:pStyle w:val="List-L1-Num"/>
      </w:pPr>
      <w:r w:rsidRPr="00E853EF">
        <w:t>MIGRIS</w:t>
      </w:r>
      <w:r w:rsidR="00B75262" w:rsidRPr="00E853EF">
        <w:t xml:space="preserve"> </w:t>
      </w:r>
      <w:r w:rsidR="0027100D" w:rsidRPr="00E853EF">
        <w:t>funkcinė architekt</w:t>
      </w:r>
      <w:r w:rsidR="004E647B" w:rsidRPr="00E853EF">
        <w:t>ū</w:t>
      </w:r>
      <w:r w:rsidR="0027100D" w:rsidRPr="00E853EF">
        <w:t>ra pateikiama žemiau</w:t>
      </w:r>
      <w:r w:rsidR="00E71FCF" w:rsidRPr="00E853EF">
        <w:t xml:space="preserve"> esančioje schemoje</w:t>
      </w:r>
      <w:r w:rsidR="00E34653" w:rsidRPr="00E853EF">
        <w:t xml:space="preserve"> („</w:t>
      </w:r>
      <w:r w:rsidR="00E34653" w:rsidRPr="00E853EF">
        <w:fldChar w:fldCharType="begin"/>
      </w:r>
      <w:r w:rsidR="00E34653" w:rsidRPr="00E853EF">
        <w:instrText xml:space="preserve"> REF _Ref205975130 \h  \* MERGEFORMAT </w:instrText>
      </w:r>
      <w:r w:rsidR="00E34653" w:rsidRPr="00E853EF">
        <w:fldChar w:fldCharType="separate"/>
      </w:r>
      <w:r w:rsidR="00E853EF" w:rsidRPr="00E853EF">
        <w:t xml:space="preserve">Vaizdas </w:t>
      </w:r>
      <w:r w:rsidR="00E853EF" w:rsidRPr="00E853EF">
        <w:rPr>
          <w:noProof/>
        </w:rPr>
        <w:t>1</w:t>
      </w:r>
      <w:r w:rsidR="00E34653" w:rsidRPr="00E853EF">
        <w:fldChar w:fldCharType="end"/>
      </w:r>
      <w:r w:rsidR="00E34653" w:rsidRPr="00E853EF">
        <w:t>“)</w:t>
      </w:r>
      <w:r w:rsidR="00E71FCF" w:rsidRPr="00E853EF">
        <w:t>.</w:t>
      </w:r>
    </w:p>
    <w:p w14:paraId="5C530B9A" w14:textId="2D270179" w:rsidR="00F41BDB" w:rsidRPr="00E853EF" w:rsidRDefault="00680C5B" w:rsidP="00680C5B">
      <w:pPr>
        <w:pStyle w:val="Antrat"/>
      </w:pPr>
      <w:bookmarkStart w:id="34" w:name="_Ref205975130"/>
      <w:r w:rsidRPr="00E853EF">
        <w:lastRenderedPageBreak/>
        <w:t xml:space="preserve">Vaizdas </w:t>
      </w:r>
      <w:fldSimple w:instr=" SEQ Vaizdas \* ARABIC ">
        <w:r w:rsidR="00E853EF" w:rsidRPr="00E853EF">
          <w:rPr>
            <w:noProof/>
          </w:rPr>
          <w:t>1</w:t>
        </w:r>
      </w:fldSimple>
      <w:bookmarkEnd w:id="34"/>
      <w:r w:rsidR="00F41BDB" w:rsidRPr="00E853EF">
        <w:t xml:space="preserve">. </w:t>
      </w:r>
      <w:r w:rsidR="00536EC0" w:rsidRPr="00E853EF">
        <w:rPr>
          <w:iCs w:val="0"/>
        </w:rPr>
        <w:t>Realizuota</w:t>
      </w:r>
      <w:r w:rsidR="00F41BDB" w:rsidRPr="00E853EF">
        <w:t xml:space="preserve"> </w:t>
      </w:r>
      <w:r w:rsidR="000E0B49" w:rsidRPr="00E853EF">
        <w:t>MIGRIS</w:t>
      </w:r>
      <w:r w:rsidR="00F41BDB" w:rsidRPr="00E853EF">
        <w:t xml:space="preserve"> </w:t>
      </w:r>
      <w:r w:rsidR="00536EC0" w:rsidRPr="00E853EF">
        <w:rPr>
          <w:iCs w:val="0"/>
        </w:rPr>
        <w:t xml:space="preserve">funkcinės </w:t>
      </w:r>
      <w:r w:rsidR="00F41BDB" w:rsidRPr="00E853EF">
        <w:t>architektūr</w:t>
      </w:r>
      <w:r w:rsidR="004F2822" w:rsidRPr="00E853EF">
        <w:rPr>
          <w:iCs w:val="0"/>
        </w:rPr>
        <w:t>os schema</w:t>
      </w:r>
      <w:r w:rsidR="00F41BDB" w:rsidRPr="00E853EF">
        <w:t xml:space="preserve"> ir pagrindiniai komponentai</w:t>
      </w:r>
    </w:p>
    <w:p w14:paraId="4A689D73" w14:textId="307DCD0E" w:rsidR="006A634C" w:rsidRPr="00E853EF" w:rsidRDefault="001553A2" w:rsidP="00A260E5">
      <w:pPr>
        <w:pStyle w:val="List-L1-Num"/>
        <w:numPr>
          <w:ilvl w:val="0"/>
          <w:numId w:val="0"/>
        </w:numPr>
        <w:ind w:left="567"/>
      </w:pPr>
      <w:r w:rsidRPr="00E853EF">
        <w:rPr>
          <w:noProof/>
          <w:lang w:eastAsia="lt-LT"/>
        </w:rPr>
        <w:drawing>
          <wp:inline distT="0" distB="0" distL="0" distR="0" wp14:anchorId="653070B8" wp14:editId="6376C75D">
            <wp:extent cx="5553075" cy="6183164"/>
            <wp:effectExtent l="0" t="0" r="0" b="8255"/>
            <wp:docPr id="59" name="Picture 59" descr="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  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92102" cy="6226619"/>
                    </a:xfrm>
                    <a:prstGeom prst="rect">
                      <a:avLst/>
                    </a:prstGeom>
                    <a:noFill/>
                    <a:ln>
                      <a:noFill/>
                    </a:ln>
                  </pic:spPr>
                </pic:pic>
              </a:graphicData>
            </a:graphic>
          </wp:inline>
        </w:drawing>
      </w:r>
    </w:p>
    <w:p w14:paraId="529F643A" w14:textId="77777777" w:rsidR="00246347" w:rsidRPr="00E853EF" w:rsidRDefault="00246347" w:rsidP="00246347">
      <w:pPr>
        <w:pStyle w:val="List-L1-Num"/>
        <w:numPr>
          <w:ilvl w:val="0"/>
          <w:numId w:val="0"/>
        </w:numPr>
        <w:ind w:left="454"/>
      </w:pPr>
    </w:p>
    <w:p w14:paraId="25C677FA" w14:textId="513AAA2D" w:rsidR="00662411" w:rsidRPr="00E853EF" w:rsidRDefault="00662411" w:rsidP="00662411">
      <w:pPr>
        <w:pStyle w:val="List-L1-Num"/>
      </w:pPr>
      <w:r w:rsidRPr="00E853EF">
        <w:t>MIGRIS fiziniai komponentai diegiami „Kubernetes“ sankaupoje (angl. Cluster), kurioje sudiegiamos MIGRIS aplinkos. MIGRIS „Kubernetes“ sankaupa įdiegta Lietuvos Respublikos vidaus reikalų ministerijos (toliau – VRM) infrastruktūroje ir ją sudaro trys identiški serveriai (Kubernetes Node), tarp kurių atliekamas apkrovos balansavimas. MIGRIS naudotojai į sistemą jungiasi per VRM eksploatuojamą WAF F5 apkrovos balansavimo įrenginį.</w:t>
      </w:r>
    </w:p>
    <w:p w14:paraId="0BAD15BA" w14:textId="0E59707A" w:rsidR="00F41BDB" w:rsidRPr="00E853EF" w:rsidRDefault="00E34653" w:rsidP="00662411">
      <w:pPr>
        <w:pStyle w:val="List-L1-Num"/>
      </w:pPr>
      <w:r w:rsidRPr="00E853EF">
        <w:t>MIGRIS</w:t>
      </w:r>
      <w:r w:rsidR="00AD20B0" w:rsidRPr="00E853EF">
        <w:t xml:space="preserve"> architektūros realizavimui </w:t>
      </w:r>
      <w:r w:rsidR="00B7027D" w:rsidRPr="00E853EF">
        <w:t>naudojam</w:t>
      </w:r>
      <w:r w:rsidR="00662411" w:rsidRPr="00E853EF">
        <w:t>i šie</w:t>
      </w:r>
      <w:r w:rsidR="00B7027D" w:rsidRPr="00E853EF">
        <w:t xml:space="preserve"> komponent</w:t>
      </w:r>
      <w:r w:rsidR="00662411" w:rsidRPr="00E853EF">
        <w:t>ai:</w:t>
      </w:r>
    </w:p>
    <w:p w14:paraId="5474CF84" w14:textId="77777777" w:rsidR="00EE0E47" w:rsidRPr="00E853EF" w:rsidRDefault="00EE0E47" w:rsidP="00EE0E47">
      <w:pPr>
        <w:pStyle w:val="List-L2-Num"/>
      </w:pPr>
      <w:r w:rsidRPr="00E853EF">
        <w:t>NGINX Ingress Controller – „Kubernetes“ komponentas skirtas naudotojo užklausoms paskirti į reikalingus sistemos komponentus;</w:t>
      </w:r>
    </w:p>
    <w:p w14:paraId="2049F0BE" w14:textId="77777777" w:rsidR="00EE0E47" w:rsidRPr="00E853EF" w:rsidRDefault="00EE0E47" w:rsidP="00EE0E47">
      <w:pPr>
        <w:pStyle w:val="List-L2-Num"/>
      </w:pPr>
      <w:r w:rsidRPr="00E853EF">
        <w:t>App – MIGRIS pagrindinė „Spring Boot“ aplikacija, kuri pateikia REST WS prieigą visoms MIGRIS funkcijoms atlikti, kurias kviečia „Angular“ naudotojo sąsaja;</w:t>
      </w:r>
    </w:p>
    <w:p w14:paraId="4FA5712E" w14:textId="77777777" w:rsidR="00EE0E47" w:rsidRPr="00E853EF" w:rsidRDefault="00EE0E47" w:rsidP="00EE0E47">
      <w:pPr>
        <w:pStyle w:val="List-L2-Num"/>
      </w:pPr>
      <w:r w:rsidRPr="00E853EF">
        <w:t>Web – „Angular“ naudotojo sąsajos  komponentas, kuris realizuoja MIGRIS naudotojo sąsają;</w:t>
      </w:r>
    </w:p>
    <w:p w14:paraId="18F3C87B" w14:textId="77777777" w:rsidR="00EE0E47" w:rsidRPr="00E853EF" w:rsidRDefault="00EE0E47" w:rsidP="00EE0E47">
      <w:pPr>
        <w:pStyle w:val="List-L2-Num"/>
      </w:pPr>
      <w:r w:rsidRPr="00E853EF">
        <w:t>Integration – integravimo komponentas su eMIGRIS ir kitomis sistemomis;</w:t>
      </w:r>
    </w:p>
    <w:p w14:paraId="5B5ED732" w14:textId="77777777" w:rsidR="00EE0E47" w:rsidRPr="00E853EF" w:rsidRDefault="00EE0E47" w:rsidP="00EE0E47">
      <w:pPr>
        <w:pStyle w:val="List-L2-Num"/>
      </w:pPr>
      <w:r w:rsidRPr="00E853EF">
        <w:lastRenderedPageBreak/>
        <w:t>ETL – duomenų pakrovimo į BI komponentas. MIGRIS ataskaitų ETL procedūra įgyvendinta projekto pagrindine „Spring Boot“ technologija ir įvairiomis papildomomis „Spring“ karkaso bibliotekomis, iš kurių pamatinę ETL dalį sudaro „Spring Batch“ mechanizmas;</w:t>
      </w:r>
    </w:p>
    <w:p w14:paraId="60728210" w14:textId="77777777" w:rsidR="00EE0E47" w:rsidRPr="00E853EF" w:rsidRDefault="00EE0E47" w:rsidP="00EE0E47">
      <w:pPr>
        <w:pStyle w:val="List-L2-Num"/>
      </w:pPr>
      <w:r w:rsidRPr="00E853EF">
        <w:t>Neurotech – pirštų atspaudų paieškos komponentas;</w:t>
      </w:r>
    </w:p>
    <w:p w14:paraId="23F4850B" w14:textId="77777777" w:rsidR="00EE0E47" w:rsidRPr="00E853EF" w:rsidRDefault="00EE0E47" w:rsidP="00EE0E47">
      <w:pPr>
        <w:pStyle w:val="List-L2-Num"/>
      </w:pPr>
      <w:r w:rsidRPr="00E853EF">
        <w:t>elasticSearch – duomenų paieškos komponentas;</w:t>
      </w:r>
    </w:p>
    <w:p w14:paraId="76A0B9AE" w14:textId="77777777" w:rsidR="00EE0E47" w:rsidRPr="00E853EF" w:rsidRDefault="00EE0E47" w:rsidP="00EE0E47">
      <w:pPr>
        <w:pStyle w:val="List-L2-Num"/>
      </w:pPr>
      <w:r w:rsidRPr="00E853EF">
        <w:t>mongodb, graviteeio-api3x-gateway, graviteeio-api3x-api, graviteeio-api3x-ui, graviteeio-api3x-portal – „Gravitee“ duomenų komponento vidiniai komponentai;</w:t>
      </w:r>
    </w:p>
    <w:p w14:paraId="0F003B61" w14:textId="4467A858" w:rsidR="00EE0E47" w:rsidRPr="00E853EF" w:rsidRDefault="00EE0E47" w:rsidP="00EE0E47">
      <w:pPr>
        <w:pStyle w:val="List-L2-Num"/>
      </w:pPr>
      <w:r w:rsidRPr="00E853EF">
        <w:t xml:space="preserve">Solr </w:t>
      </w:r>
      <w:r w:rsidR="00C925F5" w:rsidRPr="00E853EF">
        <w:t>–</w:t>
      </w:r>
      <w:r w:rsidRPr="00E853EF">
        <w:t xml:space="preserve"> dokumentų paieškos indeksas;</w:t>
      </w:r>
    </w:p>
    <w:p w14:paraId="16F2B2C3" w14:textId="21BD2235" w:rsidR="00EE0E47" w:rsidRPr="00E853EF" w:rsidRDefault="00EE0E47" w:rsidP="00EE0E47">
      <w:pPr>
        <w:pStyle w:val="List-L2-Num"/>
      </w:pPr>
      <w:r w:rsidRPr="00E853EF">
        <w:t xml:space="preserve">Solr-zookeeper </w:t>
      </w:r>
      <w:r w:rsidR="00C925F5" w:rsidRPr="00E853EF">
        <w:t>–</w:t>
      </w:r>
      <w:r w:rsidRPr="00E853EF">
        <w:t xml:space="preserve"> Solr konfigūravimo ir sinchronizavimo servisas;</w:t>
      </w:r>
    </w:p>
    <w:p w14:paraId="77C090FE" w14:textId="77777777" w:rsidR="00EE0E47" w:rsidRPr="00E853EF" w:rsidRDefault="00EE0E47" w:rsidP="00EE0E47">
      <w:pPr>
        <w:pStyle w:val="List-L2-Num"/>
      </w:pPr>
      <w:r w:rsidRPr="00E853EF">
        <w:t>Dok-dokapp  –  pagrindinė MIGRIS-DOK aplikacija;</w:t>
      </w:r>
    </w:p>
    <w:p w14:paraId="31875C48" w14:textId="77777777" w:rsidR="00EE0E47" w:rsidRPr="00E853EF" w:rsidRDefault="00EE0E47" w:rsidP="00EE0E47">
      <w:pPr>
        <w:pStyle w:val="List-L2-Num"/>
      </w:pPr>
      <w:r w:rsidRPr="00E853EF">
        <w:t>Dok-tundra – MIGRIS-DOK foninių darbų servisas;</w:t>
      </w:r>
    </w:p>
    <w:p w14:paraId="30EC0150" w14:textId="77777777" w:rsidR="00EE0E47" w:rsidRPr="00E853EF" w:rsidRDefault="00EE0E47" w:rsidP="00EE0E47">
      <w:pPr>
        <w:pStyle w:val="List-L2-Num"/>
      </w:pPr>
      <w:r w:rsidRPr="00E853EF">
        <w:t>Doc-conv – „docx“ formato dokumentų užpildymo ir failų konvertavo mikroservisas.</w:t>
      </w:r>
    </w:p>
    <w:p w14:paraId="68FB14A7" w14:textId="77777777" w:rsidR="00EE0E47" w:rsidRPr="00E853EF" w:rsidRDefault="00EE0E47" w:rsidP="00EE0E47">
      <w:pPr>
        <w:pStyle w:val="List-L2-Num"/>
      </w:pPr>
      <w:r w:rsidRPr="00E853EF">
        <w:t>MIGRIS Storage – duomenų saugykla skirta MIGRIS duomenis saugoti (MIGRIS File Data – prie prašymo prisegami priedai; MIGRIS-DOK File Data – MIGRIS-DOK failai).</w:t>
      </w:r>
    </w:p>
    <w:p w14:paraId="03544C86" w14:textId="01898740" w:rsidR="00EE0E47" w:rsidRPr="00E853EF" w:rsidRDefault="00EE0E47" w:rsidP="00EE0E47">
      <w:pPr>
        <w:pStyle w:val="List-L1-Num"/>
      </w:pPr>
      <w:r w:rsidRPr="00E853EF">
        <w:t>MIGRIS duomenų šaltiniai (duomenų bazės):</w:t>
      </w:r>
    </w:p>
    <w:p w14:paraId="54085BD6" w14:textId="77777777" w:rsidR="00EE0E47" w:rsidRPr="00E853EF" w:rsidRDefault="00EE0E47" w:rsidP="00EE0E47">
      <w:pPr>
        <w:pStyle w:val="List-L2-Num"/>
      </w:pPr>
      <w:r w:rsidRPr="00E853EF">
        <w:t>ADMIN3 – naudotojų administravimo sistema;</w:t>
      </w:r>
    </w:p>
    <w:p w14:paraId="5FB8128F" w14:textId="77777777" w:rsidR="00EE0E47" w:rsidRPr="00E853EF" w:rsidRDefault="00EE0E47" w:rsidP="00EE0E47">
      <w:pPr>
        <w:pStyle w:val="List-L2-Num"/>
      </w:pPr>
      <w:r w:rsidRPr="00E853EF">
        <w:t>PILIETIS – MIGRIS naudojama duomenų bazės schema;</w:t>
      </w:r>
    </w:p>
    <w:p w14:paraId="33ACE56C" w14:textId="77777777" w:rsidR="00EE0E47" w:rsidRPr="00E853EF" w:rsidRDefault="00EE0E47" w:rsidP="00EE0E47">
      <w:pPr>
        <w:pStyle w:val="List-L2-Num"/>
      </w:pPr>
      <w:r w:rsidRPr="00E853EF">
        <w:t>UŽSIENIETIS – MIGRIS naudojama duomenų bazės schema;</w:t>
      </w:r>
    </w:p>
    <w:p w14:paraId="0AEA222D" w14:textId="77777777" w:rsidR="00EE0E47" w:rsidRPr="00E853EF" w:rsidRDefault="00EE0E47" w:rsidP="00EE0E47">
      <w:pPr>
        <w:pStyle w:val="List-L2-Num"/>
      </w:pPr>
      <w:r w:rsidRPr="00E853EF">
        <w:t>MIGRIS_BI – MIGRIS ataskaitų duomenų bazė;</w:t>
      </w:r>
    </w:p>
    <w:p w14:paraId="532DC5D4" w14:textId="77777777" w:rsidR="00EE0E47" w:rsidRPr="00E853EF" w:rsidRDefault="00EE0E47" w:rsidP="00EE0E47">
      <w:pPr>
        <w:pStyle w:val="List-L2-Num"/>
      </w:pPr>
      <w:r w:rsidRPr="00E853EF">
        <w:t>MIGRIS_DOK – MIGRIS-DOK duomenų bazė.</w:t>
      </w:r>
    </w:p>
    <w:p w14:paraId="73450CB6" w14:textId="167ED671" w:rsidR="00BD233B" w:rsidRPr="00E853EF" w:rsidRDefault="000E0B49" w:rsidP="0070045C">
      <w:pPr>
        <w:pStyle w:val="List-L1-Num"/>
      </w:pPr>
      <w:bookmarkStart w:id="35" w:name="_Toc180568563"/>
      <w:bookmarkStart w:id="36" w:name="_Toc180568564"/>
      <w:bookmarkEnd w:id="35"/>
      <w:bookmarkEnd w:id="36"/>
      <w:r w:rsidRPr="00E853EF">
        <w:rPr>
          <w:color w:val="000000" w:themeColor="text1"/>
        </w:rPr>
        <w:t>MIGRIS</w:t>
      </w:r>
      <w:r w:rsidR="0032105C" w:rsidRPr="00E853EF">
        <w:t xml:space="preserve"> n</w:t>
      </w:r>
      <w:r w:rsidR="00BD233B" w:rsidRPr="00E853EF">
        <w:t>audotojų</w:t>
      </w:r>
      <w:r w:rsidR="00140C81" w:rsidRPr="00E853EF">
        <w:t xml:space="preserve"> - viešojo sektoriaus įstaigų darbuotojų  autorizavimas:</w:t>
      </w:r>
    </w:p>
    <w:p w14:paraId="5A1ECEDE" w14:textId="5FC85950" w:rsidR="00C91F3F" w:rsidRPr="00E853EF" w:rsidRDefault="5041AD1C" w:rsidP="0070045C">
      <w:pPr>
        <w:pStyle w:val="List-L2-Num"/>
      </w:pPr>
      <w:r w:rsidRPr="00E853EF">
        <w:t xml:space="preserve">Naudotojai </w:t>
      </w:r>
      <w:r w:rsidR="00C925F5">
        <w:t>prie</w:t>
      </w:r>
      <w:r w:rsidRPr="00E853EF">
        <w:t xml:space="preserve"> </w:t>
      </w:r>
      <w:r w:rsidR="6FE2E569" w:rsidRPr="00E853EF">
        <w:t>MIGRIS</w:t>
      </w:r>
      <w:r w:rsidRPr="00E853EF">
        <w:t xml:space="preserve"> jungiasi naudodami naudotojo vardą ir slaptažodį. Prisijungimas vykdomas per Oracle Weblogic 12c Access Management (Oracle AM)</w:t>
      </w:r>
      <w:r w:rsidR="5AA80A49" w:rsidRPr="00E853EF">
        <w:t xml:space="preserve">, </w:t>
      </w:r>
      <w:r w:rsidR="2EC41909" w:rsidRPr="00E853EF">
        <w:t>kuriame</w:t>
      </w:r>
      <w:r w:rsidR="5AA80A49" w:rsidRPr="00E853EF">
        <w:t xml:space="preserve"> taip pat </w:t>
      </w:r>
      <w:r w:rsidRPr="00E853EF">
        <w:t>įgyvendin</w:t>
      </w:r>
      <w:r w:rsidR="5AA80A49" w:rsidRPr="00E853EF">
        <w:t>tas</w:t>
      </w:r>
      <w:r w:rsidRPr="00E853EF">
        <w:t xml:space="preserve"> vieningo prisijungimo funkcionalumas (angl. Single Sign-on, SSO). Po sėkmingos autentifikacijos</w:t>
      </w:r>
      <w:r w:rsidR="0B6E60C4" w:rsidRPr="00E853EF">
        <w:t>, v</w:t>
      </w:r>
      <w:r w:rsidRPr="00E853EF">
        <w:t>ykdoma naudotojo autorizacij</w:t>
      </w:r>
      <w:r w:rsidR="5D7A7EAC" w:rsidRPr="00E853EF">
        <w:t>a</w:t>
      </w:r>
      <w:r w:rsidRPr="00E853EF">
        <w:t>, Oracle AM prisijungimo moduli</w:t>
      </w:r>
      <w:r w:rsidR="0B6E60C4" w:rsidRPr="00E853EF">
        <w:t>ui</w:t>
      </w:r>
      <w:r w:rsidRPr="00E853EF">
        <w:t xml:space="preserve"> kreipia</w:t>
      </w:r>
      <w:r w:rsidR="0B6E60C4" w:rsidRPr="00E853EF">
        <w:t>ntis</w:t>
      </w:r>
      <w:r w:rsidRPr="00E853EF">
        <w:t xml:space="preserve"> į ADMIN III </w:t>
      </w:r>
      <w:r w:rsidR="0B6E60C4" w:rsidRPr="00E853EF">
        <w:t xml:space="preserve">posistemę </w:t>
      </w:r>
      <w:r w:rsidRPr="00E853EF">
        <w:t xml:space="preserve">ir naudotojui </w:t>
      </w:r>
      <w:r w:rsidR="0B6E60C4" w:rsidRPr="00E853EF">
        <w:t>priskiriant</w:t>
      </w:r>
      <w:r w:rsidR="425FC000" w:rsidRPr="00E853EF">
        <w:t xml:space="preserve"> atitinkamą </w:t>
      </w:r>
      <w:r w:rsidRPr="00E853EF">
        <w:t>rol</w:t>
      </w:r>
      <w:r w:rsidR="425FC000" w:rsidRPr="00E853EF">
        <w:t xml:space="preserve">ę </w:t>
      </w:r>
      <w:r w:rsidRPr="00E853EF">
        <w:t>ir vis</w:t>
      </w:r>
      <w:r w:rsidR="425FC000" w:rsidRPr="00E853EF">
        <w:t>a</w:t>
      </w:r>
      <w:r w:rsidRPr="00E853EF">
        <w:t xml:space="preserve">s </w:t>
      </w:r>
      <w:r w:rsidR="6BB344FF" w:rsidRPr="00E853EF">
        <w:t>nau</w:t>
      </w:r>
      <w:r w:rsidR="3C5E60DC" w:rsidRPr="00E853EF">
        <w:t>do</w:t>
      </w:r>
      <w:r w:rsidR="6BB344FF" w:rsidRPr="00E853EF">
        <w:t xml:space="preserve">tojui </w:t>
      </w:r>
      <w:r w:rsidRPr="00E853EF">
        <w:t>tuo metu galiojančios teis</w:t>
      </w:r>
      <w:r w:rsidR="6BB344FF" w:rsidRPr="00E853EF">
        <w:t>e</w:t>
      </w:r>
      <w:r w:rsidRPr="00E853EF">
        <w:t>s. Autorizacija be sėkmingos autentifikacijos nevykdoma.</w:t>
      </w:r>
    </w:p>
    <w:p w14:paraId="54D6383C" w14:textId="4E2C33AB" w:rsidR="00360545" w:rsidRPr="00E853EF" w:rsidRDefault="002B0F07" w:rsidP="0070045C">
      <w:pPr>
        <w:pStyle w:val="List-L2-Num"/>
      </w:pPr>
      <w:r w:rsidRPr="00E853EF">
        <w:t>MIGRIS</w:t>
      </w:r>
      <w:r w:rsidR="2029C475" w:rsidRPr="00E853EF">
        <w:t xml:space="preserve"> yra </w:t>
      </w:r>
      <w:r w:rsidR="00C925F5">
        <w:t>įdiegtos</w:t>
      </w:r>
      <w:r w:rsidR="2029C475" w:rsidRPr="00E853EF">
        <w:t xml:space="preserve"> galimybės valdyti naudotojų roles bei joms suteiktas teises. Registruose ir informacinėse sistemose per </w:t>
      </w:r>
      <w:r w:rsidR="0047658A" w:rsidRPr="00E853EF">
        <w:t>MIGRIS</w:t>
      </w:r>
      <w:r w:rsidR="2029C475" w:rsidRPr="00E853EF">
        <w:t xml:space="preserve"> visos galimos vykdyti užklausos turi atskiras teises, naudotojui yra suteikiamos teisės vykdyti paiešką tik tuose registruose ir informacinėse sistemose, kurios</w:t>
      </w:r>
      <w:r w:rsidR="69F7976F" w:rsidRPr="00E853EF">
        <w:t>e</w:t>
      </w:r>
      <w:r w:rsidR="2029C475" w:rsidRPr="00E853EF">
        <w:t xml:space="preserve"> naudotojas ir jo institucij</w:t>
      </w:r>
      <w:r w:rsidR="69F7976F" w:rsidRPr="00E853EF">
        <w:t>a</w:t>
      </w:r>
      <w:r w:rsidR="2029C475" w:rsidRPr="00E853EF">
        <w:t xml:space="preserve"> turi tam teisę įstatymų nustatyta tvarka. Taikant šį detalų teisių valdymą, kiekvienai rolei yra sudedamos tik jai aktualios teisės</w:t>
      </w:r>
      <w:r w:rsidR="08C25637" w:rsidRPr="00E853EF">
        <w:t xml:space="preserve">, todėl </w:t>
      </w:r>
      <w:r w:rsidR="2029C475" w:rsidRPr="00E853EF">
        <w:t xml:space="preserve">naudotojai </w:t>
      </w:r>
      <w:r w:rsidRPr="00E853EF">
        <w:t>MIGRIS</w:t>
      </w:r>
      <w:r w:rsidR="2029C475" w:rsidRPr="00E853EF">
        <w:t xml:space="preserve"> mato tik tai</w:t>
      </w:r>
      <w:r w:rsidR="2E513D34" w:rsidRPr="00E853EF">
        <w:t>,</w:t>
      </w:r>
      <w:r w:rsidR="2029C475" w:rsidRPr="00E853EF">
        <w:t xml:space="preserve"> kas jiems priklauso</w:t>
      </w:r>
      <w:r w:rsidR="2E513D34" w:rsidRPr="00E853EF">
        <w:t>,</w:t>
      </w:r>
      <w:r w:rsidR="2029C475" w:rsidRPr="00E853EF">
        <w:t xml:space="preserve"> ir vykdo tik tai</w:t>
      </w:r>
      <w:r w:rsidR="2E513D34" w:rsidRPr="00E853EF">
        <w:t>,</w:t>
      </w:r>
      <w:r w:rsidR="2029C475" w:rsidRPr="00E853EF">
        <w:t xml:space="preserve"> kas jiems yra aktualu pagal jų veiklos funkcijas.</w:t>
      </w:r>
    </w:p>
    <w:p w14:paraId="20E31444" w14:textId="460AFA4D" w:rsidR="00B75BFA" w:rsidRPr="00E853EF" w:rsidRDefault="007A21B3" w:rsidP="00DB74F3">
      <w:pPr>
        <w:pStyle w:val="Antrat2"/>
      </w:pPr>
      <w:bookmarkStart w:id="37" w:name="_Toc215664080"/>
      <w:r w:rsidRPr="00E853EF">
        <w:t>ES</w:t>
      </w:r>
      <w:r w:rsidR="00DB74F3" w:rsidRPr="00E853EF">
        <w:t>P sąveikumo sistemos</w:t>
      </w:r>
      <w:r w:rsidR="00B75BFA" w:rsidRPr="00E853EF">
        <w:t xml:space="preserve"> apžvalga</w:t>
      </w:r>
      <w:bookmarkEnd w:id="37"/>
    </w:p>
    <w:p w14:paraId="0A9E176C" w14:textId="6105D5D1" w:rsidR="00C651F4" w:rsidRPr="00E853EF" w:rsidRDefault="00C651F4" w:rsidP="00DB74F3">
      <w:pPr>
        <w:pStyle w:val="List-L1-Num"/>
      </w:pPr>
      <w:r w:rsidRPr="00E853EF">
        <w:t>ESP tikslas yra užtikrinti greitą, sklandžią, efektyvią, sistemingą ir kontroliuojamą valstybių narių institucijų ir Sąjungos agentūrų prieigą prie ES bei susijusių informacinių sistemų:</w:t>
      </w:r>
    </w:p>
    <w:p w14:paraId="2CC7C62F" w14:textId="707382D6" w:rsidR="00C651F4" w:rsidRPr="00E853EF" w:rsidRDefault="00C651F4" w:rsidP="00C651F4">
      <w:pPr>
        <w:pStyle w:val="List-L2-Num"/>
      </w:pPr>
      <w:r w:rsidRPr="00E853EF">
        <w:t xml:space="preserve">Europolo ir Interpolo duomenų bazių; </w:t>
      </w:r>
    </w:p>
    <w:p w14:paraId="215BA835" w14:textId="160DBB55" w:rsidR="00C651F4" w:rsidRPr="00E853EF" w:rsidRDefault="00FB2D54" w:rsidP="00C651F4">
      <w:pPr>
        <w:pStyle w:val="List-L2-Num"/>
      </w:pPr>
      <w:r w:rsidRPr="00E853EF">
        <w:t xml:space="preserve">Atvykimo </w:t>
      </w:r>
      <w:r w:rsidR="00C651F4" w:rsidRPr="00E853EF">
        <w:t>ir išvykimo sistemos (EES);</w:t>
      </w:r>
    </w:p>
    <w:p w14:paraId="64947D68" w14:textId="5ABC306E" w:rsidR="00C651F4" w:rsidRPr="00E853EF" w:rsidRDefault="00FB2D54" w:rsidP="00C651F4">
      <w:pPr>
        <w:pStyle w:val="List-L2-Num"/>
      </w:pPr>
      <w:r w:rsidRPr="00E853EF">
        <w:t>V</w:t>
      </w:r>
      <w:r w:rsidR="00C651F4" w:rsidRPr="00E853EF">
        <w:t>izų informacinės sistemos (VIS);</w:t>
      </w:r>
    </w:p>
    <w:p w14:paraId="7648DCF3" w14:textId="77777777" w:rsidR="00C651F4" w:rsidRPr="00E853EF" w:rsidRDefault="00C651F4" w:rsidP="00C651F4">
      <w:pPr>
        <w:pStyle w:val="List-L2-Num"/>
      </w:pPr>
      <w:r w:rsidRPr="00E853EF">
        <w:t>Europos kelionių informacijos ir leidimų sistemos (ETIAS);</w:t>
      </w:r>
    </w:p>
    <w:p w14:paraId="5171D63A" w14:textId="1AF570A4" w:rsidR="00C651F4" w:rsidRPr="00E853EF" w:rsidRDefault="00C651F4" w:rsidP="00C651F4">
      <w:pPr>
        <w:pStyle w:val="List-L2-Num"/>
      </w:pPr>
      <w:r w:rsidRPr="00E853EF">
        <w:t xml:space="preserve">ES </w:t>
      </w:r>
      <w:r w:rsidR="00FB2D54" w:rsidRPr="00E853EF">
        <w:t>biometrinių</w:t>
      </w:r>
      <w:r w:rsidRPr="00E853EF">
        <w:t xml:space="preserve"> duomenų bazės</w:t>
      </w:r>
      <w:r w:rsidR="00275440" w:rsidRPr="00E853EF">
        <w:t xml:space="preserve"> (EURODAC)</w:t>
      </w:r>
      <w:r w:rsidRPr="00E853EF">
        <w:t>;</w:t>
      </w:r>
    </w:p>
    <w:p w14:paraId="33849FDC" w14:textId="77777777" w:rsidR="00C651F4" w:rsidRPr="00E853EF" w:rsidRDefault="00C651F4" w:rsidP="00C651F4">
      <w:pPr>
        <w:pStyle w:val="List-L2-Num"/>
      </w:pPr>
      <w:r w:rsidRPr="00E853EF">
        <w:t>Šengeno informacinės sistemos (SIS);</w:t>
      </w:r>
    </w:p>
    <w:p w14:paraId="5A489E3C" w14:textId="7BBA0AB4" w:rsidR="00343CCF" w:rsidRPr="00E853EF" w:rsidRDefault="00140C81" w:rsidP="00C651F4">
      <w:pPr>
        <w:pStyle w:val="List-L2-Num"/>
      </w:pPr>
      <w:r w:rsidRPr="00E853EF">
        <w:t>ES valstybių narių, turinčių informacijos apie priimtus trečiųjų šalių piliečių ir asmenų be pilietybės apkaltinamuosius nuosprendžius, nustatymo sistemos</w:t>
      </w:r>
      <w:r w:rsidR="00C651F4" w:rsidRPr="00E853EF">
        <w:t xml:space="preserve"> (ECRIS-TCN)</w:t>
      </w:r>
      <w:r w:rsidRPr="00E853EF">
        <w:t>;</w:t>
      </w:r>
    </w:p>
    <w:p w14:paraId="2B398D35" w14:textId="7026AAAC" w:rsidR="00140C81" w:rsidRPr="00E853EF" w:rsidRDefault="005A6D73" w:rsidP="00C651F4">
      <w:pPr>
        <w:pStyle w:val="List-L2-Num"/>
      </w:pPr>
      <w:r w:rsidRPr="00E853EF">
        <w:t>Tapatybės duomenų apdorojimo sistemos (CIR).</w:t>
      </w:r>
    </w:p>
    <w:p w14:paraId="7276C3C2" w14:textId="06BB7232" w:rsidR="00807AA9" w:rsidRPr="00E853EF" w:rsidRDefault="00807AA9" w:rsidP="00807AA9">
      <w:pPr>
        <w:pStyle w:val="List-L1-Num"/>
      </w:pPr>
      <w:r w:rsidRPr="00E853EF">
        <w:t xml:space="preserve">Pagrindiniai ESP veikimo principai, </w:t>
      </w:r>
      <w:r w:rsidR="009B2AE2" w:rsidRPr="00E853EF">
        <w:t xml:space="preserve">apdorojant </w:t>
      </w:r>
      <w:r w:rsidRPr="00E853EF">
        <w:t>ESP naudotoj</w:t>
      </w:r>
      <w:r w:rsidR="009B2AE2" w:rsidRPr="00E853EF">
        <w:t>ų ir susijusių</w:t>
      </w:r>
      <w:r w:rsidRPr="00E853EF">
        <w:t xml:space="preserve"> sistem</w:t>
      </w:r>
      <w:r w:rsidR="009B2AE2" w:rsidRPr="00E853EF">
        <w:t>ų užklausas</w:t>
      </w:r>
      <w:r w:rsidRPr="00E853EF">
        <w:t>:</w:t>
      </w:r>
    </w:p>
    <w:p w14:paraId="37577BFA" w14:textId="0759B59E" w:rsidR="009B2AE2" w:rsidRPr="00E853EF" w:rsidRDefault="00972ECB" w:rsidP="006A7B52">
      <w:pPr>
        <w:pStyle w:val="List-L2-Num"/>
      </w:pPr>
      <w:r w:rsidRPr="00E853EF">
        <w:t xml:space="preserve">prieiga prie duomenų užtikrinama per </w:t>
      </w:r>
      <w:r w:rsidR="00AE02F1" w:rsidRPr="00E853EF">
        <w:t xml:space="preserve">apibrėžtus </w:t>
      </w:r>
      <w:r w:rsidR="006A7B52" w:rsidRPr="00E853EF">
        <w:t xml:space="preserve">ESP </w:t>
      </w:r>
      <w:r w:rsidRPr="00E853EF">
        <w:t xml:space="preserve">užklausų </w:t>
      </w:r>
      <w:r w:rsidR="006A7B52" w:rsidRPr="00E853EF">
        <w:t>servisus;</w:t>
      </w:r>
    </w:p>
    <w:p w14:paraId="17991510" w14:textId="119B0D44" w:rsidR="00335125" w:rsidRPr="00E853EF" w:rsidRDefault="00335125" w:rsidP="006A7B52">
      <w:pPr>
        <w:pStyle w:val="List-L2-Num"/>
      </w:pPr>
      <w:r w:rsidRPr="00E853EF">
        <w:lastRenderedPageBreak/>
        <w:t xml:space="preserve">viena užklausa per ESP gali pateikti rezultatus iš keleto </w:t>
      </w:r>
      <w:r w:rsidR="0015324E" w:rsidRPr="00E853EF">
        <w:t xml:space="preserve">susijusių </w:t>
      </w:r>
      <w:r w:rsidRPr="00E853EF">
        <w:t>sistemų pagal apibrėžtus taisyklių rinkinius;</w:t>
      </w:r>
    </w:p>
    <w:p w14:paraId="46C3006B" w14:textId="4BBACD02" w:rsidR="00335125" w:rsidRPr="00E853EF" w:rsidRDefault="000A1524" w:rsidP="00807AA9">
      <w:pPr>
        <w:pStyle w:val="List-L2-Num"/>
      </w:pPr>
      <w:r w:rsidRPr="00E853EF">
        <w:t xml:space="preserve">prieiga prie duomenų kontroliuojama per </w:t>
      </w:r>
      <w:r w:rsidR="00807AA9" w:rsidRPr="00E853EF">
        <w:t>ESP profi</w:t>
      </w:r>
      <w:r w:rsidRPr="00E853EF">
        <w:t>lius</w:t>
      </w:r>
      <w:r w:rsidR="00807AA9" w:rsidRPr="00E853EF">
        <w:t xml:space="preserve"> (angl. „ESP Profile“)</w:t>
      </w:r>
      <w:r w:rsidR="000371B2" w:rsidRPr="00E853EF">
        <w:t>.</w:t>
      </w:r>
      <w:r w:rsidR="00807AA9" w:rsidRPr="00E853EF">
        <w:t xml:space="preserve"> </w:t>
      </w:r>
      <w:r w:rsidR="000371B2" w:rsidRPr="00E853EF">
        <w:t xml:space="preserve"> ESP profilis apibrėžia, kurios užklausos gali būti siunčiamos į kurią informacinę sistemą, įskaitant kiekvienos užklausos apdorojamus įvesties ir išvesties duomenis</w:t>
      </w:r>
      <w:r w:rsidR="00335125" w:rsidRPr="00E853EF">
        <w:t>;</w:t>
      </w:r>
      <w:r w:rsidR="000371B2" w:rsidRPr="00E853EF">
        <w:t xml:space="preserve"> </w:t>
      </w:r>
    </w:p>
    <w:p w14:paraId="23F8B8BA" w14:textId="4483CF55" w:rsidR="00807AA9" w:rsidRPr="00E853EF" w:rsidRDefault="00335125" w:rsidP="00807AA9">
      <w:pPr>
        <w:pStyle w:val="List-L2-Num"/>
      </w:pPr>
      <w:r w:rsidRPr="00E853EF">
        <w:t>s</w:t>
      </w:r>
      <w:r w:rsidR="000371B2" w:rsidRPr="00E853EF">
        <w:t>kirtingi ESP profiliai suteikiami</w:t>
      </w:r>
      <w:r w:rsidR="008F73CD" w:rsidRPr="00E853EF">
        <w:t xml:space="preserve"> skirtingos institucijoms</w:t>
      </w:r>
      <w:r w:rsidR="000371B2" w:rsidRPr="00E853EF">
        <w:t xml:space="preserve"> pagal jų veiklos po</w:t>
      </w:r>
      <w:r w:rsidR="008F73CD" w:rsidRPr="00E853EF">
        <w:t>b</w:t>
      </w:r>
      <w:r w:rsidR="000371B2" w:rsidRPr="00E853EF">
        <w:t xml:space="preserve">ūdį, </w:t>
      </w:r>
      <w:r w:rsidR="00807AA9" w:rsidRPr="00E853EF">
        <w:t>pvz. sienų apsaugos, migracijos tarnybos, teisėsaugos institucijos ir pan.</w:t>
      </w:r>
      <w:r w:rsidR="000A1524" w:rsidRPr="00E853EF">
        <w:t xml:space="preserve"> </w:t>
      </w:r>
      <w:r w:rsidR="008F73CD" w:rsidRPr="00E853EF">
        <w:t xml:space="preserve">Iš viso naudojama apie 60 ESP profilių, </w:t>
      </w:r>
      <w:r w:rsidR="000371B2" w:rsidRPr="00E853EF">
        <w:t>tikrinimo procedūrą atliekančioms institucijoms numatyti trys ESP profiliai</w:t>
      </w:r>
      <w:r w:rsidR="008F73CD" w:rsidRPr="00E853EF">
        <w:t>.</w:t>
      </w:r>
    </w:p>
    <w:p w14:paraId="77E02778" w14:textId="44FD8EDE" w:rsidR="00807AA9" w:rsidRPr="00E853EF" w:rsidRDefault="00484117" w:rsidP="00335125">
      <w:pPr>
        <w:pStyle w:val="List-L1-Num"/>
      </w:pPr>
      <w:r w:rsidRPr="00E853EF">
        <w:t xml:space="preserve">Naudotojams ir sistemoms prienami </w:t>
      </w:r>
      <w:r w:rsidR="00B76CE1" w:rsidRPr="00E853EF">
        <w:t xml:space="preserve">ESP </w:t>
      </w:r>
      <w:r w:rsidRPr="00E853EF">
        <w:t xml:space="preserve">servisai grupuojami </w:t>
      </w:r>
      <w:r w:rsidR="0015324E" w:rsidRPr="00E853EF">
        <w:t xml:space="preserve">pagal eu-LISA techninėje dokumentacijoje aprašytus </w:t>
      </w:r>
      <w:r w:rsidR="00232976" w:rsidRPr="00E853EF">
        <w:t>naudojimo atvejus, kuriuos galima suskirstyti į šias esmines sritis:</w:t>
      </w:r>
    </w:p>
    <w:p w14:paraId="294A2498" w14:textId="3C086C4F" w:rsidR="00232976" w:rsidRPr="00E853EF" w:rsidRDefault="00232976" w:rsidP="00807AA9">
      <w:pPr>
        <w:pStyle w:val="List-L2-Num"/>
      </w:pPr>
      <w:r w:rsidRPr="00E853EF">
        <w:t>„</w:t>
      </w:r>
      <w:r w:rsidR="00335125" w:rsidRPr="00E853EF">
        <w:t>U</w:t>
      </w:r>
      <w:r w:rsidRPr="00E853EF">
        <w:t>žklaus</w:t>
      </w:r>
      <w:r w:rsidR="00335125" w:rsidRPr="00E853EF">
        <w:t>a</w:t>
      </w:r>
      <w:r w:rsidRPr="00E853EF">
        <w:t xml:space="preserve"> per ESP su vienu ESP profiliu“</w:t>
      </w:r>
      <w:r w:rsidR="00C12A03" w:rsidRPr="00E853EF">
        <w:t>;</w:t>
      </w:r>
    </w:p>
    <w:p w14:paraId="28FBBABE" w14:textId="43A485DA" w:rsidR="00232976" w:rsidRPr="00E853EF" w:rsidRDefault="00232976" w:rsidP="00807AA9">
      <w:pPr>
        <w:pStyle w:val="List-L2-Num"/>
      </w:pPr>
      <w:r w:rsidRPr="00E853EF">
        <w:t>„</w:t>
      </w:r>
      <w:r w:rsidR="00335125" w:rsidRPr="00E853EF">
        <w:t>U</w:t>
      </w:r>
      <w:r w:rsidRPr="00E853EF">
        <w:t>žklaus</w:t>
      </w:r>
      <w:r w:rsidR="00335125" w:rsidRPr="00E853EF">
        <w:t>a</w:t>
      </w:r>
      <w:r w:rsidRPr="00E853EF">
        <w:t xml:space="preserve"> per ESP su ESP profilių deriniu“</w:t>
      </w:r>
      <w:r w:rsidR="00C12A03" w:rsidRPr="00E853EF">
        <w:t>;</w:t>
      </w:r>
    </w:p>
    <w:p w14:paraId="27DE7629" w14:textId="13DBDEE1" w:rsidR="00232976" w:rsidRPr="00E853EF" w:rsidRDefault="00232976" w:rsidP="00807AA9">
      <w:pPr>
        <w:pStyle w:val="List-L2-Num"/>
      </w:pPr>
      <w:r w:rsidRPr="00E853EF">
        <w:t>„ESP prieinamumo būklės serviso naudojimas“</w:t>
      </w:r>
      <w:r w:rsidR="00C12A03" w:rsidRPr="00E853EF">
        <w:t>;</w:t>
      </w:r>
    </w:p>
    <w:p w14:paraId="5DDF83C4" w14:textId="4B0E9028" w:rsidR="00232976" w:rsidRPr="00E853EF" w:rsidRDefault="00232976" w:rsidP="00807AA9">
      <w:pPr>
        <w:pStyle w:val="List-L2-Num"/>
      </w:pPr>
      <w:r w:rsidRPr="00E853EF">
        <w:t>„</w:t>
      </w:r>
      <w:r w:rsidR="005F0782" w:rsidRPr="00E853EF">
        <w:t>U</w:t>
      </w:r>
      <w:r w:rsidR="00C12A03" w:rsidRPr="00E853EF">
        <w:t>žklaus</w:t>
      </w:r>
      <w:r w:rsidR="005F0782" w:rsidRPr="00E853EF">
        <w:t>os</w:t>
      </w:r>
      <w:r w:rsidR="00C12A03" w:rsidRPr="00E853EF">
        <w:t xml:space="preserve"> pateikti dvejetainius duomenis (priedą)</w:t>
      </w:r>
      <w:r w:rsidR="005F0782" w:rsidRPr="00E853EF">
        <w:t xml:space="preserve"> apdorojimas</w:t>
      </w:r>
      <w:r w:rsidR="00C12A03" w:rsidRPr="00E853EF">
        <w:t>“;</w:t>
      </w:r>
    </w:p>
    <w:p w14:paraId="337FE900" w14:textId="53E33235" w:rsidR="00C12A03" w:rsidRPr="00E853EF" w:rsidRDefault="00C12A03" w:rsidP="00807AA9">
      <w:pPr>
        <w:pStyle w:val="List-L2-Num"/>
      </w:pPr>
      <w:r w:rsidRPr="00E853EF">
        <w:t>„Užklausos rezultatų pateikimas (ištraukimas)“;</w:t>
      </w:r>
    </w:p>
    <w:p w14:paraId="29F442C3" w14:textId="1EF55BDA" w:rsidR="00807AA9" w:rsidRPr="00E853EF" w:rsidRDefault="00C12A03" w:rsidP="00C12A03">
      <w:pPr>
        <w:pStyle w:val="List-L2-Num"/>
      </w:pPr>
      <w:r w:rsidRPr="00E853EF">
        <w:t>„Prieiga per nuorodas“.</w:t>
      </w:r>
    </w:p>
    <w:p w14:paraId="2419DC5A" w14:textId="491FE6AA" w:rsidR="00F07848" w:rsidRPr="00E853EF" w:rsidRDefault="004E4E88" w:rsidP="00DB74F3">
      <w:pPr>
        <w:pStyle w:val="List-L1-Num"/>
      </w:pPr>
      <w:bookmarkStart w:id="38" w:name="_Ref207698057"/>
      <w:r w:rsidRPr="00E853EF">
        <w:t xml:space="preserve">ESP servisai aptarnauja tik </w:t>
      </w:r>
      <w:r w:rsidR="003A45B5" w:rsidRPr="00E853EF">
        <w:t>apibrėžt</w:t>
      </w:r>
      <w:r w:rsidRPr="00E853EF">
        <w:t xml:space="preserve">os struktūros užklausas, nurodant tam tikrus duomenis/ parametrus (pvz. užklausianti institucija, vartotojo </w:t>
      </w:r>
      <w:r w:rsidR="00E853EF" w:rsidRPr="00E853EF">
        <w:t>ID</w:t>
      </w:r>
      <w:r w:rsidRPr="00E853EF">
        <w:t>, užklausos tipas ir pan.).   U</w:t>
      </w:r>
      <w:r w:rsidR="001B7215" w:rsidRPr="00E853EF">
        <w:t xml:space="preserve">žklausų </w:t>
      </w:r>
      <w:r w:rsidR="00B3047F" w:rsidRPr="00E853EF">
        <w:t xml:space="preserve">ir atsakymų </w:t>
      </w:r>
      <w:r w:rsidR="001B7215" w:rsidRPr="00E853EF">
        <w:t>struktūr</w:t>
      </w:r>
      <w:r w:rsidRPr="00E853EF">
        <w:t>os pavyzdžiai pateikiami žemiau</w:t>
      </w:r>
      <w:r w:rsidR="00B514A5" w:rsidRPr="00E853EF">
        <w:t xml:space="preserve"> (žr. „</w:t>
      </w:r>
      <w:r w:rsidR="00B514A5" w:rsidRPr="00E853EF">
        <w:fldChar w:fldCharType="begin"/>
      </w:r>
      <w:r w:rsidR="00B514A5" w:rsidRPr="00E853EF">
        <w:instrText xml:space="preserve"> REF _Ref207714485 \h </w:instrText>
      </w:r>
      <w:r w:rsidR="00E853EF" w:rsidRPr="00E853EF">
        <w:instrText xml:space="preserve"> \* MERGEFORMAT </w:instrText>
      </w:r>
      <w:r w:rsidR="00B514A5" w:rsidRPr="00E853EF">
        <w:fldChar w:fldCharType="separate"/>
      </w:r>
      <w:r w:rsidR="00E853EF" w:rsidRPr="00E853EF">
        <w:t xml:space="preserve">Vaizdas </w:t>
      </w:r>
      <w:r w:rsidR="00E853EF" w:rsidRPr="00E853EF">
        <w:rPr>
          <w:noProof/>
        </w:rPr>
        <w:t>2</w:t>
      </w:r>
      <w:r w:rsidR="00B514A5" w:rsidRPr="00E853EF">
        <w:fldChar w:fldCharType="end"/>
      </w:r>
      <w:r w:rsidR="00B514A5" w:rsidRPr="00E853EF">
        <w:t>“ ir „</w:t>
      </w:r>
      <w:r w:rsidR="00B514A5" w:rsidRPr="00E853EF">
        <w:fldChar w:fldCharType="begin"/>
      </w:r>
      <w:r w:rsidR="00B514A5" w:rsidRPr="00E853EF">
        <w:instrText xml:space="preserve"> REF _Ref207714490 \h </w:instrText>
      </w:r>
      <w:r w:rsidR="00E853EF" w:rsidRPr="00E853EF">
        <w:instrText xml:space="preserve"> \* MERGEFORMAT </w:instrText>
      </w:r>
      <w:r w:rsidR="00B514A5" w:rsidRPr="00E853EF">
        <w:fldChar w:fldCharType="separate"/>
      </w:r>
      <w:r w:rsidR="00E853EF" w:rsidRPr="00E853EF">
        <w:t xml:space="preserve">Vaizdas </w:t>
      </w:r>
      <w:r w:rsidR="00E853EF" w:rsidRPr="00E853EF">
        <w:rPr>
          <w:noProof/>
        </w:rPr>
        <w:t>3</w:t>
      </w:r>
      <w:r w:rsidR="00B514A5" w:rsidRPr="00E853EF">
        <w:fldChar w:fldCharType="end"/>
      </w:r>
      <w:r w:rsidR="00B514A5" w:rsidRPr="00E853EF">
        <w:t>“)</w:t>
      </w:r>
      <w:r w:rsidRPr="00E853EF">
        <w:t>.</w:t>
      </w:r>
      <w:bookmarkEnd w:id="38"/>
      <w:r w:rsidRPr="00E853EF">
        <w:t xml:space="preserve">  Susijusi </w:t>
      </w:r>
      <w:r w:rsidR="00F61EA8" w:rsidRPr="00E853EF">
        <w:t>eu-LISA techninė dokumentacija Paslaugų teikėjui bus pateikta Sutarties vykdymo metu.</w:t>
      </w:r>
    </w:p>
    <w:p w14:paraId="1244B6DE" w14:textId="5725993B" w:rsidR="00B75BFA" w:rsidRPr="00E853EF" w:rsidRDefault="00972ECB" w:rsidP="000A6932">
      <w:pPr>
        <w:pStyle w:val="List-L2-Num"/>
        <w:keepNext/>
        <w:rPr>
          <w:iCs/>
        </w:rPr>
      </w:pPr>
      <w:r w:rsidRPr="00E853EF">
        <w:lastRenderedPageBreak/>
        <w:t>Užklausos pavyzdys</w:t>
      </w:r>
      <w:r w:rsidR="00242A71" w:rsidRPr="00E853EF">
        <w:t>:</w:t>
      </w:r>
    </w:p>
    <w:p w14:paraId="58744C31" w14:textId="07675763" w:rsidR="00972ECB" w:rsidRPr="00E853EF" w:rsidRDefault="000A6932" w:rsidP="00972ECB">
      <w:pPr>
        <w:pStyle w:val="Antrat"/>
      </w:pPr>
      <w:bookmarkStart w:id="39" w:name="_Ref207714485"/>
      <w:r w:rsidRPr="00E853EF">
        <w:rPr>
          <w:noProof/>
        </w:rPr>
        <w:drawing>
          <wp:anchor distT="0" distB="0" distL="114300" distR="114300" simplePos="0" relativeHeight="251663360" behindDoc="0" locked="0" layoutInCell="1" allowOverlap="1" wp14:anchorId="3BAC620E" wp14:editId="1A3003CB">
            <wp:simplePos x="0" y="0"/>
            <wp:positionH relativeFrom="margin">
              <wp:align>left</wp:align>
            </wp:positionH>
            <wp:positionV relativeFrom="paragraph">
              <wp:posOffset>203200</wp:posOffset>
            </wp:positionV>
            <wp:extent cx="5625465" cy="5788025"/>
            <wp:effectExtent l="0" t="0" r="0" b="317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1410" cy="579393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2ECB" w:rsidRPr="00E853EF">
        <w:t xml:space="preserve">Vaizdas </w:t>
      </w:r>
      <w:fldSimple w:instr=" SEQ Vaizdas \* ARABIC ">
        <w:r w:rsidR="00E853EF" w:rsidRPr="00E853EF">
          <w:rPr>
            <w:noProof/>
          </w:rPr>
          <w:t>2</w:t>
        </w:r>
      </w:fldSimple>
      <w:bookmarkEnd w:id="39"/>
      <w:r w:rsidR="00972ECB" w:rsidRPr="00E853EF">
        <w:t>.</w:t>
      </w:r>
      <w:r w:rsidR="006A7B52" w:rsidRPr="00E853EF">
        <w:t xml:space="preserve"> Principinė ESP užklausos struktūra.</w:t>
      </w:r>
    </w:p>
    <w:p w14:paraId="05D9252F" w14:textId="30ADFE33" w:rsidR="00972ECB" w:rsidRPr="00E853EF" w:rsidRDefault="00972ECB" w:rsidP="00972ECB"/>
    <w:p w14:paraId="50794F45" w14:textId="55514AAC" w:rsidR="00972ECB" w:rsidRPr="00E853EF" w:rsidRDefault="00972ECB" w:rsidP="000A6932">
      <w:pPr>
        <w:pStyle w:val="List-L2-Num"/>
        <w:keepNext/>
        <w:rPr>
          <w:iCs/>
        </w:rPr>
      </w:pPr>
      <w:r w:rsidRPr="00E853EF">
        <w:rPr>
          <w:iCs/>
        </w:rPr>
        <w:lastRenderedPageBreak/>
        <w:t>Atsakymo pavyzdys:</w:t>
      </w:r>
    </w:p>
    <w:p w14:paraId="2AAA78BC" w14:textId="7F3A52E4" w:rsidR="00972ECB" w:rsidRPr="00E853EF" w:rsidRDefault="00FB7342" w:rsidP="00972ECB">
      <w:pPr>
        <w:pStyle w:val="Antrat"/>
        <w:rPr>
          <w:iCs w:val="0"/>
        </w:rPr>
      </w:pPr>
      <w:bookmarkStart w:id="40" w:name="_Ref207714490"/>
      <w:r w:rsidRPr="00E853EF">
        <w:rPr>
          <w:iCs w:val="0"/>
          <w:noProof/>
        </w:rPr>
        <w:drawing>
          <wp:anchor distT="0" distB="0" distL="114300" distR="114300" simplePos="0" relativeHeight="251648000" behindDoc="0" locked="0" layoutInCell="1" allowOverlap="1" wp14:anchorId="01A086F4" wp14:editId="12CB8914">
            <wp:simplePos x="0" y="0"/>
            <wp:positionH relativeFrom="margin">
              <wp:align>right</wp:align>
            </wp:positionH>
            <wp:positionV relativeFrom="paragraph">
              <wp:posOffset>347345</wp:posOffset>
            </wp:positionV>
            <wp:extent cx="5934075" cy="4362450"/>
            <wp:effectExtent l="0" t="0" r="9525"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4075" cy="4362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2ECB" w:rsidRPr="00E853EF">
        <w:t xml:space="preserve">Vaizdas </w:t>
      </w:r>
      <w:fldSimple w:instr=" SEQ Vaizdas \* ARABIC ">
        <w:r w:rsidR="00E853EF" w:rsidRPr="00E853EF">
          <w:rPr>
            <w:noProof/>
          </w:rPr>
          <w:t>3</w:t>
        </w:r>
      </w:fldSimple>
      <w:bookmarkEnd w:id="40"/>
      <w:r w:rsidR="00972ECB" w:rsidRPr="00E853EF">
        <w:t>.</w:t>
      </w:r>
      <w:r w:rsidR="006A7B52" w:rsidRPr="00E853EF">
        <w:t xml:space="preserve"> Principinė atsakymo į ESP užklausą struktūra.</w:t>
      </w:r>
    </w:p>
    <w:p w14:paraId="4ED61300" w14:textId="77777777" w:rsidR="00972ECB" w:rsidRPr="00E853EF" w:rsidRDefault="00972ECB" w:rsidP="00C965A1">
      <w:pPr>
        <w:pStyle w:val="List-L2-Num"/>
        <w:numPr>
          <w:ilvl w:val="0"/>
          <w:numId w:val="0"/>
        </w:numPr>
        <w:rPr>
          <w:iCs/>
        </w:rPr>
      </w:pPr>
    </w:p>
    <w:p w14:paraId="4A1F5A39" w14:textId="3052F333" w:rsidR="00F4263B" w:rsidRPr="00E853EF" w:rsidRDefault="00854E9E" w:rsidP="00C9716F">
      <w:pPr>
        <w:pStyle w:val="Antrat1"/>
        <w:rPr>
          <w:rFonts w:cs="Segoe UI"/>
        </w:rPr>
      </w:pPr>
      <w:bookmarkStart w:id="41" w:name="_Toc215664081"/>
      <w:r w:rsidRPr="00E853EF">
        <w:rPr>
          <w:rFonts w:cs="Segoe UI"/>
        </w:rPr>
        <w:t>Funkciniai reikalavimai</w:t>
      </w:r>
      <w:bookmarkEnd w:id="41"/>
    </w:p>
    <w:p w14:paraId="3C70D7B3" w14:textId="1C8B87F3" w:rsidR="2DC043EC" w:rsidRPr="00E853EF" w:rsidRDefault="00403CDD" w:rsidP="00DB74F3">
      <w:pPr>
        <w:pStyle w:val="Antrat2"/>
      </w:pPr>
      <w:bookmarkStart w:id="42" w:name="_Toc215664082"/>
      <w:r w:rsidRPr="00E853EF">
        <w:t xml:space="preserve">Bendrieji </w:t>
      </w:r>
      <w:r w:rsidR="00D436C5" w:rsidRPr="00E853EF">
        <w:t>funkc</w:t>
      </w:r>
      <w:r w:rsidR="005270C0" w:rsidRPr="00E853EF">
        <w:t xml:space="preserve">iniai </w:t>
      </w:r>
      <w:r w:rsidRPr="00E853EF">
        <w:t>reikalavimai</w:t>
      </w:r>
      <w:bookmarkEnd w:id="42"/>
    </w:p>
    <w:p w14:paraId="60775293" w14:textId="3F7E66A9" w:rsidR="00E64CCD" w:rsidRPr="00E853EF" w:rsidRDefault="002B0F07" w:rsidP="008A15DE">
      <w:pPr>
        <w:pStyle w:val="List-L1-Num"/>
      </w:pPr>
      <w:r w:rsidRPr="00E853EF">
        <w:t>Diegiant naują</w:t>
      </w:r>
      <w:r w:rsidR="005A6D73" w:rsidRPr="00E853EF">
        <w:t xml:space="preserve"> užsieniečių patikros</w:t>
      </w:r>
      <w:r w:rsidRPr="00E853EF">
        <w:t xml:space="preserve"> funkcionalumą</w:t>
      </w:r>
      <w:r w:rsidR="008F70C9" w:rsidRPr="00E853EF">
        <w:t>,</w:t>
      </w:r>
      <w:r w:rsidR="004C7E4D" w:rsidRPr="00E853EF">
        <w:t xml:space="preserve"> kiek įmanoma</w:t>
      </w:r>
      <w:r w:rsidR="005270C0" w:rsidRPr="00E853EF">
        <w:t>,</w:t>
      </w:r>
      <w:r w:rsidR="004C7E4D" w:rsidRPr="00E853EF">
        <w:t xml:space="preserve"> turi būti naudojami dabartiniai </w:t>
      </w:r>
      <w:r w:rsidR="00ED6248" w:rsidRPr="00E853EF">
        <w:t xml:space="preserve">MIGRIS </w:t>
      </w:r>
      <w:r w:rsidR="004C7E4D" w:rsidRPr="00E853EF">
        <w:t xml:space="preserve">funkcionalumai (paieškos </w:t>
      </w:r>
      <w:r w:rsidR="004B7B05" w:rsidRPr="00E853EF">
        <w:t>objektų</w:t>
      </w:r>
      <w:r w:rsidR="00F5763D" w:rsidRPr="00E853EF">
        <w:t xml:space="preserve"> ir </w:t>
      </w:r>
      <w:r w:rsidR="00DE2F39" w:rsidRPr="00E853EF">
        <w:t>duomenų šaltinių</w:t>
      </w:r>
      <w:r w:rsidR="00801D7C" w:rsidRPr="00E853EF">
        <w:t xml:space="preserve"> pasirinkimo</w:t>
      </w:r>
      <w:r w:rsidR="00DE2F39" w:rsidRPr="00E853EF">
        <w:t xml:space="preserve">, paieškos </w:t>
      </w:r>
      <w:r w:rsidR="00CE3DEA" w:rsidRPr="00E853EF">
        <w:t>kriterijų</w:t>
      </w:r>
      <w:r w:rsidR="004B7B05" w:rsidRPr="00E853EF">
        <w:t xml:space="preserve"> </w:t>
      </w:r>
      <w:r w:rsidR="00801D7C" w:rsidRPr="00E853EF">
        <w:t>įvedimo</w:t>
      </w:r>
      <w:r w:rsidR="002652AD" w:rsidRPr="00E853EF">
        <w:t>,</w:t>
      </w:r>
      <w:r w:rsidR="004B7B05" w:rsidRPr="00E853EF">
        <w:t xml:space="preserve"> </w:t>
      </w:r>
      <w:r w:rsidR="005C78B2" w:rsidRPr="00E853EF">
        <w:t>klasifikatorių</w:t>
      </w:r>
      <w:r w:rsidR="004C7E4D" w:rsidRPr="00E853EF">
        <w:t xml:space="preserve"> </w:t>
      </w:r>
      <w:r w:rsidR="002652AD" w:rsidRPr="00E853EF">
        <w:t xml:space="preserve">reikšmių </w:t>
      </w:r>
      <w:r w:rsidR="00845084" w:rsidRPr="00E853EF">
        <w:t xml:space="preserve">pasirinkimo, </w:t>
      </w:r>
      <w:r w:rsidR="004C7E4D" w:rsidRPr="00E853EF">
        <w:t xml:space="preserve">paieškos inicijavimo, paieškos rezultatų </w:t>
      </w:r>
      <w:r w:rsidR="00514603" w:rsidRPr="00E853EF">
        <w:t xml:space="preserve">atvaizdavimo, </w:t>
      </w:r>
      <w:r w:rsidR="004C7E4D" w:rsidRPr="00E853EF">
        <w:t>filtravimo, spausdinimo ir eksportavimo, paieškos kriterijų išvalymo, teisių ir rolių valdymo ir kt.). Esant poreikiui šie funkcionalumai (komponentai) turi būti atnaujinti, kad būtų užtikrintas tinkamas jų veikimas su naujai integruojamomis sistemomis.</w:t>
      </w:r>
    </w:p>
    <w:p w14:paraId="29632548" w14:textId="72FA9C77" w:rsidR="00941B67" w:rsidRPr="00E853EF" w:rsidRDefault="00941B67" w:rsidP="008A15DE">
      <w:pPr>
        <w:pStyle w:val="List-L1-Num"/>
      </w:pPr>
      <w:r w:rsidRPr="00E853EF">
        <w:t xml:space="preserve">Bendrieji reikalavimai </w:t>
      </w:r>
      <w:r w:rsidR="00943A62" w:rsidRPr="00E853EF">
        <w:t>duomenų</w:t>
      </w:r>
      <w:r w:rsidRPr="00E853EF">
        <w:t xml:space="preserve"> sąrašams (paieškos rezultatams ar kitoms </w:t>
      </w:r>
      <w:r w:rsidR="00943A62" w:rsidRPr="00E853EF">
        <w:t>funkcionalumo</w:t>
      </w:r>
      <w:r w:rsidRPr="00E853EF">
        <w:t xml:space="preserve"> formoms, kuriuose naudojami įrašų</w:t>
      </w:r>
      <w:r w:rsidR="00A440E0" w:rsidRPr="00E853EF">
        <w:t xml:space="preserve"> </w:t>
      </w:r>
      <w:r w:rsidRPr="00E853EF">
        <w:t>/ duomenų sąrašai)</w:t>
      </w:r>
      <w:r w:rsidR="00FE64FD" w:rsidRPr="00E853EF">
        <w:t xml:space="preserve"> turi apimti, bet neapsiriboti šiais funkcionalumais</w:t>
      </w:r>
      <w:r w:rsidRPr="00E853EF">
        <w:t>:</w:t>
      </w:r>
    </w:p>
    <w:p w14:paraId="50E6D46F" w14:textId="2FA633BF" w:rsidR="00400E3D" w:rsidRPr="00E853EF" w:rsidRDefault="00FD77F3" w:rsidP="00A260E5">
      <w:pPr>
        <w:pStyle w:val="List-L2-Num"/>
      </w:pPr>
      <w:r w:rsidRPr="00E853EF">
        <w:t>t</w:t>
      </w:r>
      <w:r w:rsidR="00400E3D" w:rsidRPr="00E853EF">
        <w:t>uri būti puslapiuojami;</w:t>
      </w:r>
    </w:p>
    <w:p w14:paraId="639277C2" w14:textId="47A60F25" w:rsidR="00EF19E0" w:rsidRPr="00E853EF" w:rsidRDefault="00EF19E0" w:rsidP="00A260E5">
      <w:pPr>
        <w:pStyle w:val="List-L2-Num"/>
      </w:pPr>
      <w:r w:rsidRPr="00E853EF">
        <w:t>turi būti atvaizduojamas rastų ir rodomų įrašų skaičius;</w:t>
      </w:r>
    </w:p>
    <w:p w14:paraId="1EC8E51C" w14:textId="7FAE8495" w:rsidR="00400E3D" w:rsidRPr="00E853EF" w:rsidRDefault="3039A18E" w:rsidP="00A260E5">
      <w:pPr>
        <w:pStyle w:val="List-L2-Num"/>
      </w:pPr>
      <w:r w:rsidRPr="00E853EF">
        <w:t>t</w:t>
      </w:r>
      <w:r w:rsidR="0473E047" w:rsidRPr="00E853EF">
        <w:t>uri būti gal</w:t>
      </w:r>
      <w:r w:rsidR="63110976" w:rsidRPr="00E853EF">
        <w:t>imybė</w:t>
      </w:r>
      <w:r w:rsidR="0473E047" w:rsidRPr="00E853EF">
        <w:t xml:space="preserve"> keisti sąraše rodomų įrašų kiekį;</w:t>
      </w:r>
    </w:p>
    <w:p w14:paraId="400E1578" w14:textId="2E30DBFD" w:rsidR="003E1C7A" w:rsidRPr="00E853EF" w:rsidRDefault="003E1C7A" w:rsidP="00A260E5">
      <w:pPr>
        <w:pStyle w:val="List-L2-Num"/>
      </w:pPr>
      <w:r w:rsidRPr="00E853EF">
        <w:t>turi būti gali</w:t>
      </w:r>
      <w:r w:rsidR="000C482A" w:rsidRPr="00E853EF">
        <w:t xml:space="preserve">mybė </w:t>
      </w:r>
      <w:r w:rsidRPr="00E853EF">
        <w:t>naviguoti tarp paieškos rezultatų (pereiti į kitą / ankstesnį puslapį);</w:t>
      </w:r>
    </w:p>
    <w:p w14:paraId="7E2D1A99" w14:textId="1574C348" w:rsidR="00361D7E" w:rsidRPr="00E853EF" w:rsidRDefault="00FD77F3" w:rsidP="00A260E5">
      <w:pPr>
        <w:pStyle w:val="List-L2-Num"/>
      </w:pPr>
      <w:r w:rsidRPr="00E853EF">
        <w:t>t</w:t>
      </w:r>
      <w:r w:rsidR="00B13184" w:rsidRPr="00E853EF">
        <w:t>uri būti galim</w:t>
      </w:r>
      <w:r w:rsidR="000C482A" w:rsidRPr="00E853EF">
        <w:t>ybė</w:t>
      </w:r>
      <w:r w:rsidR="00B13184" w:rsidRPr="00E853EF">
        <w:t xml:space="preserve"> grįžti į ankstesnį sąrašą (pvz., peržiūrint registro įrašą grįžti į pasirinkto objekto rezultatų sąrašą);</w:t>
      </w:r>
    </w:p>
    <w:p w14:paraId="316CB845" w14:textId="605999F8" w:rsidR="00B20649" w:rsidRPr="00E853EF" w:rsidRDefault="006D0684" w:rsidP="00A260E5">
      <w:pPr>
        <w:pStyle w:val="List-L2-Num"/>
      </w:pPr>
      <w:r w:rsidRPr="00E853EF">
        <w:t>t</w:t>
      </w:r>
      <w:r w:rsidR="00526844" w:rsidRPr="00E853EF">
        <w:t>uri būti galim</w:t>
      </w:r>
      <w:r w:rsidR="00084D19" w:rsidRPr="00E853EF">
        <w:t>ybė</w:t>
      </w:r>
      <w:r w:rsidR="00526844" w:rsidRPr="00E853EF">
        <w:t xml:space="preserve"> valyti nurodytus paieškos kriterijus</w:t>
      </w:r>
      <w:r w:rsidR="00084D19" w:rsidRPr="00E853EF">
        <w:t>;</w:t>
      </w:r>
    </w:p>
    <w:p w14:paraId="03CC7485" w14:textId="1019D7E3" w:rsidR="00084D19" w:rsidRPr="00E853EF" w:rsidRDefault="00084D19" w:rsidP="00A260E5">
      <w:pPr>
        <w:pStyle w:val="List-L2-Num"/>
      </w:pPr>
      <w:r w:rsidRPr="00E853EF">
        <w:lastRenderedPageBreak/>
        <w:t>turi būti galimybė su PO suderint</w:t>
      </w:r>
      <w:r w:rsidR="7EC03942" w:rsidRPr="00E853EF">
        <w:t>us</w:t>
      </w:r>
      <w:r w:rsidRPr="00E853EF">
        <w:t xml:space="preserve"> </w:t>
      </w:r>
      <w:r w:rsidR="00943A62" w:rsidRPr="00E853EF">
        <w:t xml:space="preserve">duomenų </w:t>
      </w:r>
      <w:r w:rsidRPr="00E853EF">
        <w:t>sąraš</w:t>
      </w:r>
      <w:r w:rsidR="104939A2" w:rsidRPr="00E853EF">
        <w:t>us</w:t>
      </w:r>
      <w:r w:rsidRPr="00E853EF">
        <w:t xml:space="preserve"> filtruoti pagal t</w:t>
      </w:r>
      <w:r w:rsidR="1A3302AC" w:rsidRPr="00E853EF">
        <w:t>iems</w:t>
      </w:r>
      <w:r w:rsidRPr="00E853EF">
        <w:t xml:space="preserve"> sąraš</w:t>
      </w:r>
      <w:r w:rsidR="56304F3F" w:rsidRPr="00E853EF">
        <w:t>ams</w:t>
      </w:r>
      <w:r w:rsidRPr="00E853EF">
        <w:t xml:space="preserve"> priklausančius atributus</w:t>
      </w:r>
      <w:r w:rsidR="00DE688A" w:rsidRPr="00E853EF">
        <w:t>;</w:t>
      </w:r>
    </w:p>
    <w:p w14:paraId="286221DF" w14:textId="00BA33A8" w:rsidR="004170F7" w:rsidRPr="00E853EF" w:rsidRDefault="004170F7" w:rsidP="00A260E5">
      <w:pPr>
        <w:pStyle w:val="List-L2-Num"/>
      </w:pPr>
      <w:r w:rsidRPr="00E853EF">
        <w:t>turi būti galimybė su PO suderint</w:t>
      </w:r>
      <w:r w:rsidR="1D3686A9" w:rsidRPr="00E853EF">
        <w:t>us</w:t>
      </w:r>
      <w:r w:rsidRPr="00E853EF">
        <w:t xml:space="preserve"> </w:t>
      </w:r>
      <w:r w:rsidR="00943A62" w:rsidRPr="00E853EF">
        <w:t>duomenų</w:t>
      </w:r>
      <w:r w:rsidRPr="00E853EF">
        <w:t xml:space="preserve"> sąraš</w:t>
      </w:r>
      <w:r w:rsidR="0F42F6BC" w:rsidRPr="00E853EF">
        <w:t>us</w:t>
      </w:r>
      <w:r w:rsidRPr="00E853EF">
        <w:t xml:space="preserve"> rikiuoti pagal t</w:t>
      </w:r>
      <w:r w:rsidR="2A24D309" w:rsidRPr="00E853EF">
        <w:t>iems</w:t>
      </w:r>
      <w:r w:rsidRPr="00E853EF">
        <w:t xml:space="preserve"> sąraš</w:t>
      </w:r>
      <w:r w:rsidR="4B84C95C" w:rsidRPr="00E853EF">
        <w:t>ams</w:t>
      </w:r>
      <w:r w:rsidRPr="00E853EF">
        <w:t xml:space="preserve"> priklausančius atributus</w:t>
      </w:r>
      <w:r w:rsidR="00E55DD3" w:rsidRPr="00E853EF">
        <w:t>;</w:t>
      </w:r>
    </w:p>
    <w:p w14:paraId="2CE6AC06" w14:textId="7A1B3F18" w:rsidR="004170F7" w:rsidRPr="00E853EF" w:rsidRDefault="00E55DD3" w:rsidP="00A260E5">
      <w:pPr>
        <w:pStyle w:val="List-L2-Num"/>
      </w:pPr>
      <w:r w:rsidRPr="00E853EF">
        <w:t xml:space="preserve">turi būti realizuotas daugelio įrašų pažymėjimo funkcionalumas tam tikrų veiksmų atlikimui (pvz., pasirinktų įrašų eksportavimui). Detalios analizės </w:t>
      </w:r>
      <w:r w:rsidR="007E142F" w:rsidRPr="00E853EF">
        <w:t>a</w:t>
      </w:r>
      <w:r w:rsidRPr="00E853EF">
        <w:t xml:space="preserve">r projektavimo </w:t>
      </w:r>
      <w:r w:rsidR="00000AC3" w:rsidRPr="00E853EF">
        <w:t xml:space="preserve">etapų </w:t>
      </w:r>
      <w:r w:rsidR="000758BA" w:rsidRPr="00E853EF">
        <w:t>metu</w:t>
      </w:r>
      <w:r w:rsidRPr="00E853EF">
        <w:t xml:space="preserve"> </w:t>
      </w:r>
      <w:r w:rsidR="00000AC3" w:rsidRPr="00E853EF">
        <w:t xml:space="preserve">su PO </w:t>
      </w:r>
      <w:r w:rsidRPr="00E853EF">
        <w:t xml:space="preserve">turi būti suderinta, kuriuose sąrašuose turi būti leidžiamas daugelio įrašų pažymėjimas ir veiksmai su tais įrašais. </w:t>
      </w:r>
    </w:p>
    <w:p w14:paraId="7D75D49D" w14:textId="3C60AA94" w:rsidR="00306ED3" w:rsidRPr="00E853EF" w:rsidRDefault="00943A62" w:rsidP="008A15DE">
      <w:pPr>
        <w:pStyle w:val="List-L1-Num"/>
      </w:pPr>
      <w:r w:rsidRPr="00E853EF">
        <w:t>Sukurtame funkcionalume</w:t>
      </w:r>
      <w:r w:rsidR="00B200F9" w:rsidRPr="00E853EF">
        <w:t xml:space="preserve"> t</w:t>
      </w:r>
      <w:r w:rsidR="00306ED3" w:rsidRPr="00E853EF">
        <w:t xml:space="preserve">uri būti vykdomas į duomenų įvedimo formas įvedamų duomenų tikrinimas (angl. validation) pagal detalios analizės </w:t>
      </w:r>
      <w:r w:rsidR="002B3A6C" w:rsidRPr="00E853EF">
        <w:t>a</w:t>
      </w:r>
      <w:r w:rsidR="00306ED3" w:rsidRPr="00E853EF">
        <w:t xml:space="preserve">r projektavimo </w:t>
      </w:r>
      <w:r w:rsidR="00460D6D" w:rsidRPr="00E853EF">
        <w:t xml:space="preserve">etapų </w:t>
      </w:r>
      <w:r w:rsidR="00306ED3" w:rsidRPr="00E853EF">
        <w:t>metu formoms nustatytas tikrinimo taisykles:</w:t>
      </w:r>
    </w:p>
    <w:p w14:paraId="2C6A9248" w14:textId="76D95E88" w:rsidR="00306ED3" w:rsidRPr="00E853EF" w:rsidRDefault="00B33332" w:rsidP="00A260E5">
      <w:pPr>
        <w:pStyle w:val="List-L2-Num"/>
      </w:pPr>
      <w:r w:rsidRPr="00E853EF">
        <w:t>t</w:t>
      </w:r>
      <w:r w:rsidR="00306ED3" w:rsidRPr="00E853EF">
        <w:t>uri būti tikrinami privalomi įvesti duomenys</w:t>
      </w:r>
      <w:r w:rsidR="004941FE" w:rsidRPr="00E853EF">
        <w:t>;</w:t>
      </w:r>
    </w:p>
    <w:p w14:paraId="0F7AA8C1" w14:textId="58B453EF" w:rsidR="00306ED3" w:rsidRPr="00E853EF" w:rsidRDefault="00B33332" w:rsidP="00A260E5">
      <w:pPr>
        <w:pStyle w:val="List-L2-Num"/>
      </w:pPr>
      <w:r w:rsidRPr="00E853EF">
        <w:t>t</w:t>
      </w:r>
      <w:r w:rsidR="00306ED3" w:rsidRPr="00E853EF">
        <w:t>uri būti tikrinamas duomenų formatas (</w:t>
      </w:r>
      <w:r w:rsidRPr="00E853EF">
        <w:t xml:space="preserve">t.y., </w:t>
      </w:r>
      <w:r w:rsidR="00306ED3" w:rsidRPr="00E853EF">
        <w:t xml:space="preserve">datos, skaičiaus, teksto </w:t>
      </w:r>
      <w:r w:rsidRPr="00E853EF">
        <w:t>i</w:t>
      </w:r>
      <w:r w:rsidR="00306ED3" w:rsidRPr="00E853EF">
        <w:t>r kit</w:t>
      </w:r>
      <w:r w:rsidR="00C925F5">
        <w:t>o</w:t>
      </w:r>
      <w:r w:rsidR="00306ED3" w:rsidRPr="00E853EF">
        <w:t>s nustatyt</w:t>
      </w:r>
      <w:r w:rsidR="00C925F5">
        <w:t>o</w:t>
      </w:r>
      <w:r w:rsidR="00306ED3" w:rsidRPr="00E853EF">
        <w:t>s taisykl</w:t>
      </w:r>
      <w:r w:rsidR="00C925F5">
        <w:t>ė</w:t>
      </w:r>
      <w:r w:rsidR="00306ED3" w:rsidRPr="00E853EF">
        <w:t>s)</w:t>
      </w:r>
      <w:r w:rsidR="004941FE" w:rsidRPr="00E853EF">
        <w:t>;</w:t>
      </w:r>
    </w:p>
    <w:p w14:paraId="15CD6E77" w14:textId="56A0DE9C" w:rsidR="004941FE" w:rsidRPr="00E853EF" w:rsidRDefault="004941FE" w:rsidP="00A260E5">
      <w:pPr>
        <w:pStyle w:val="List-L2-Num"/>
      </w:pPr>
      <w:r w:rsidRPr="00E853EF">
        <w:t>turi būti atliekamas loginis tikrinimas tarp formos elementų – vieno formos elemento parinkimas (įvedimas) turi galėti įjungti / išjungti kitus formos elementus ir pan</w:t>
      </w:r>
      <w:r w:rsidR="00A4658C" w:rsidRPr="00E853EF">
        <w:t>.</w:t>
      </w:r>
      <w:r w:rsidRPr="00E853EF">
        <w:t>;</w:t>
      </w:r>
    </w:p>
    <w:p w14:paraId="6FA8AA5C" w14:textId="1A6019ED" w:rsidR="00306ED3" w:rsidRPr="00E853EF" w:rsidRDefault="00402AC6" w:rsidP="00A260E5">
      <w:pPr>
        <w:pStyle w:val="List-L2-Num"/>
      </w:pPr>
      <w:r w:rsidRPr="00E853EF">
        <w:t>t</w:t>
      </w:r>
      <w:r w:rsidR="00306ED3" w:rsidRPr="00E853EF">
        <w:t xml:space="preserve">uri būti tikrinami pridedamų rinkmenų plėtiniai ir rinkmenos dydis. Galimų įkelti rinkmenų formatų sąrašas turi būti suderintas </w:t>
      </w:r>
      <w:r w:rsidRPr="00E853EF">
        <w:t xml:space="preserve">su PO </w:t>
      </w:r>
      <w:r w:rsidR="00306ED3" w:rsidRPr="00E853EF">
        <w:t xml:space="preserve">detalios analizės </w:t>
      </w:r>
      <w:r w:rsidR="002B3A6C" w:rsidRPr="00E853EF">
        <w:t>a</w:t>
      </w:r>
      <w:r w:rsidR="00306ED3" w:rsidRPr="00E853EF">
        <w:t>r projektavimo etap</w:t>
      </w:r>
      <w:r w:rsidRPr="00E853EF">
        <w:t>ų metu</w:t>
      </w:r>
      <w:r w:rsidR="00306ED3" w:rsidRPr="00E853EF">
        <w:t>.</w:t>
      </w:r>
    </w:p>
    <w:p w14:paraId="44206ABA" w14:textId="079D24F2" w:rsidR="001304EA" w:rsidRPr="00E853EF" w:rsidRDefault="27AF3ACC" w:rsidP="008A15DE">
      <w:pPr>
        <w:pStyle w:val="List-L1-Num"/>
      </w:pPr>
      <w:r w:rsidRPr="00E853EF">
        <w:t xml:space="preserve">Naujai sukurtose / atnaujintose duomenų įvedimo formose pagalbinės informacijos (angl. </w:t>
      </w:r>
      <w:r w:rsidR="4F748113" w:rsidRPr="00E853EF">
        <w:rPr>
          <w:i/>
          <w:iCs/>
        </w:rPr>
        <w:t>hints</w:t>
      </w:r>
      <w:r w:rsidR="4F748113" w:rsidRPr="00E853EF">
        <w:t xml:space="preserve">) </w:t>
      </w:r>
      <w:r w:rsidRPr="00E853EF">
        <w:t xml:space="preserve">atvaizdavimui turi būti naudojamas dabartinis </w:t>
      </w:r>
      <w:r w:rsidR="7C0FF173" w:rsidRPr="00E853EF">
        <w:t>MIGRIS</w:t>
      </w:r>
      <w:r w:rsidRPr="00E853EF">
        <w:t xml:space="preserve"> funkcionalumas.</w:t>
      </w:r>
      <w:r w:rsidR="32B734D1" w:rsidRPr="00E853EF">
        <w:t xml:space="preserve"> </w:t>
      </w:r>
      <w:r w:rsidR="4394B140" w:rsidRPr="00E853EF">
        <w:t>Naudotojams</w:t>
      </w:r>
      <w:r w:rsidRPr="00E853EF">
        <w:t xml:space="preserve"> turi būti pateikiami paaiškinamieji pranešimai tose </w:t>
      </w:r>
      <w:r w:rsidR="7C0FF173" w:rsidRPr="00E853EF">
        <w:t>MIGRIS</w:t>
      </w:r>
      <w:r w:rsidRPr="00E853EF">
        <w:t xml:space="preserve"> vietose, kuriose gali kilti neaiškumų siekiant suprasti reikalingus atlikti veiksmus (pvz., pateikiamas paaiškinimas, kokius duomenis reikia įvesti į tam tikrą formos lauką).</w:t>
      </w:r>
      <w:r w:rsidR="5AEBDB54" w:rsidRPr="00E853EF">
        <w:t xml:space="preserve"> </w:t>
      </w:r>
      <w:r w:rsidRPr="00E853EF">
        <w:t xml:space="preserve">Detalios analizės </w:t>
      </w:r>
      <w:r w:rsidR="66BFCE70" w:rsidRPr="00E853EF">
        <w:t>a</w:t>
      </w:r>
      <w:r w:rsidRPr="00E853EF">
        <w:t>r projektavimo etap</w:t>
      </w:r>
      <w:r w:rsidR="7DDF526B" w:rsidRPr="00E853EF">
        <w:t>ų</w:t>
      </w:r>
      <w:r w:rsidRPr="00E853EF">
        <w:t xml:space="preserve"> metu turi būti identifikuotos </w:t>
      </w:r>
      <w:r w:rsidR="5AB4B2BF" w:rsidRPr="00E853EF">
        <w:t xml:space="preserve">ir su PO suderintos </w:t>
      </w:r>
      <w:r w:rsidRPr="00E853EF">
        <w:t>vietos, kuriose turi būti pateikiami paaiškinamieji pranešimai.</w:t>
      </w:r>
    </w:p>
    <w:p w14:paraId="2C7B670F" w14:textId="55232C79" w:rsidR="00E8293A" w:rsidRPr="00E853EF" w:rsidRDefault="00943A62" w:rsidP="008A15DE">
      <w:pPr>
        <w:pStyle w:val="List-L1-Num"/>
      </w:pPr>
      <w:r w:rsidRPr="00E853EF">
        <w:t>Sukurtame funkcionalume</w:t>
      </w:r>
      <w:r w:rsidR="004863E6" w:rsidRPr="00E853EF">
        <w:t xml:space="preserve"> turi būti gali</w:t>
      </w:r>
      <w:r w:rsidR="00252B7F" w:rsidRPr="00E853EF">
        <w:t>m</w:t>
      </w:r>
      <w:r w:rsidR="004863E6" w:rsidRPr="00E853EF">
        <w:t xml:space="preserve">ybė su PO </w:t>
      </w:r>
      <w:r w:rsidR="00252B7F" w:rsidRPr="00E853EF">
        <w:t>su</w:t>
      </w:r>
      <w:r w:rsidR="00D44706" w:rsidRPr="00E853EF">
        <w:t>derintuose tekstiniuose paieškos laukuose paiešk</w:t>
      </w:r>
      <w:r w:rsidR="00D00C76" w:rsidRPr="00E853EF">
        <w:t>ą</w:t>
      </w:r>
      <w:r w:rsidR="00E8293A" w:rsidRPr="00E853EF">
        <w:t xml:space="preserve"> vykdyti:</w:t>
      </w:r>
    </w:p>
    <w:p w14:paraId="50490640" w14:textId="017E0939" w:rsidR="00D44706" w:rsidRPr="00E853EF" w:rsidRDefault="00D44706" w:rsidP="00A260E5">
      <w:pPr>
        <w:pStyle w:val="List-L2-Num"/>
      </w:pPr>
      <w:r w:rsidRPr="00E853EF">
        <w:t>pagal lietuviškas raides ir vietoje lietuviškų raidžių naudojant lotyniškus raidžių atitikmenis</w:t>
      </w:r>
      <w:r w:rsidR="005A30CA" w:rsidRPr="00E853EF">
        <w:t>;</w:t>
      </w:r>
    </w:p>
    <w:p w14:paraId="037A5636" w14:textId="0654CDE0" w:rsidR="005A03EC" w:rsidRPr="00E853EF" w:rsidRDefault="005A03EC" w:rsidP="00A260E5">
      <w:pPr>
        <w:pStyle w:val="List-L2-Num"/>
      </w:pPr>
      <w:r w:rsidRPr="00E853EF">
        <w:t>atsižvelgiant į didžiąsias ir mažąsias raides</w:t>
      </w:r>
      <w:r w:rsidR="005A30CA" w:rsidRPr="00E853EF">
        <w:t>;</w:t>
      </w:r>
    </w:p>
    <w:p w14:paraId="2202274A" w14:textId="30B64D53" w:rsidR="005A03EC" w:rsidRPr="00E853EF" w:rsidRDefault="005A30CA" w:rsidP="00A260E5">
      <w:pPr>
        <w:pStyle w:val="List-L2-Num"/>
      </w:pPr>
      <w:r w:rsidRPr="00E853EF">
        <w:t>naudojant</w:t>
      </w:r>
      <w:r w:rsidR="004A1411" w:rsidRPr="00E853EF">
        <w:t xml:space="preserve"> asmenvardžių / JA pavadinimų transliteracij</w:t>
      </w:r>
      <w:r w:rsidR="00487C01" w:rsidRPr="00E853EF">
        <w:t>ą</w:t>
      </w:r>
      <w:r w:rsidR="004A1411" w:rsidRPr="00E853EF">
        <w:t>:</w:t>
      </w:r>
    </w:p>
    <w:p w14:paraId="0E722E99" w14:textId="4986A9E1" w:rsidR="004A1411" w:rsidRPr="00E853EF" w:rsidRDefault="00EB5D84" w:rsidP="001C1C74">
      <w:pPr>
        <w:pStyle w:val="List-L3-Num"/>
      </w:pPr>
      <w:r w:rsidRPr="00E853EF">
        <w:t>n</w:t>
      </w:r>
      <w:r w:rsidR="00174E9F" w:rsidRPr="00E853EF">
        <w:t>audotojui pasirinkus transliteracijos funkciją</w:t>
      </w:r>
      <w:r w:rsidR="00EA0D67" w:rsidRPr="00E853EF">
        <w:t>,</w:t>
      </w:r>
      <w:r w:rsidR="00174E9F" w:rsidRPr="00E853EF">
        <w:t xml:space="preserve"> turi būti atliekama pasirenkamų simbolių transliteracija į lotynų kalbos simbolius</w:t>
      </w:r>
      <w:r w:rsidR="00EA0D67" w:rsidRPr="00E853EF">
        <w:t>;</w:t>
      </w:r>
    </w:p>
    <w:p w14:paraId="1ECB91E4" w14:textId="4E2FEF4F" w:rsidR="00174E9F" w:rsidRPr="00E853EF" w:rsidRDefault="00EB5D84" w:rsidP="001C1C74">
      <w:pPr>
        <w:pStyle w:val="List-L3-Num"/>
      </w:pPr>
      <w:r w:rsidRPr="00E853EF">
        <w:t>t</w:t>
      </w:r>
      <w:r w:rsidR="000D256D" w:rsidRPr="00E853EF">
        <w:t>ransliteracija turi būti atliekama iš tarptautinių, kirilicos, graikų kalbos simbolių</w:t>
      </w:r>
      <w:r w:rsidR="00EA0D67" w:rsidRPr="00E853EF">
        <w:t>;</w:t>
      </w:r>
    </w:p>
    <w:p w14:paraId="4F64FD15" w14:textId="36464BAF" w:rsidR="000D256D" w:rsidRPr="00E853EF" w:rsidRDefault="00EB5D84" w:rsidP="001C1C74">
      <w:pPr>
        <w:pStyle w:val="List-L3-Num"/>
      </w:pPr>
      <w:r w:rsidRPr="00E853EF">
        <w:t>t</w:t>
      </w:r>
      <w:r w:rsidR="001762A3" w:rsidRPr="00E853EF">
        <w:t xml:space="preserve">ransliteracija turi būti vykdoma su </w:t>
      </w:r>
      <w:r w:rsidR="008428E1" w:rsidRPr="00E853EF">
        <w:t>PO</w:t>
      </w:r>
      <w:r w:rsidR="001762A3" w:rsidRPr="00E853EF">
        <w:t xml:space="preserve"> suderintose paieškos formose</w:t>
      </w:r>
      <w:r w:rsidR="00196F81" w:rsidRPr="00E853EF">
        <w:t>;</w:t>
      </w:r>
    </w:p>
    <w:p w14:paraId="43C541A5" w14:textId="1FFB2EE0" w:rsidR="001762A3" w:rsidRPr="00E853EF" w:rsidRDefault="00EB5D84" w:rsidP="001C1C74">
      <w:pPr>
        <w:pStyle w:val="List-L3-Num"/>
      </w:pPr>
      <w:r w:rsidRPr="00E853EF">
        <w:t>t</w:t>
      </w:r>
      <w:r w:rsidR="006E5AE1" w:rsidRPr="00E853EF">
        <w:t xml:space="preserve">ransliteracijos algoritmas turi būti suderintas su Šengeno informacinės sistemos </w:t>
      </w:r>
      <w:r w:rsidR="002F2BA2" w:rsidRPr="00E853EF">
        <w:t xml:space="preserve">(SIS) </w:t>
      </w:r>
      <w:r w:rsidR="006E5AE1" w:rsidRPr="00E853EF">
        <w:t>transliteracijos algoritmu</w:t>
      </w:r>
      <w:r w:rsidR="00196F81" w:rsidRPr="00E853EF">
        <w:t>, apie kurį detalesnę informaciją Paslaugų te</w:t>
      </w:r>
      <w:r w:rsidR="002F2BA2" w:rsidRPr="00E853EF">
        <w:t>i</w:t>
      </w:r>
      <w:r w:rsidR="00196F81" w:rsidRPr="00E853EF">
        <w:t>kėjui pateiks PO</w:t>
      </w:r>
      <w:r w:rsidR="006576B0" w:rsidRPr="00E853EF">
        <w:t>.</w:t>
      </w:r>
    </w:p>
    <w:p w14:paraId="5BDA69CF" w14:textId="2BDEAFA9" w:rsidR="00ED6248" w:rsidRPr="00E853EF" w:rsidRDefault="00711151" w:rsidP="00DB74F3">
      <w:pPr>
        <w:pStyle w:val="Antrat2"/>
      </w:pPr>
      <w:bookmarkStart w:id="43" w:name="_Toc215664083"/>
      <w:r w:rsidRPr="00E853EF">
        <w:t xml:space="preserve">Reikalavimai </w:t>
      </w:r>
      <w:r w:rsidR="00ED6248" w:rsidRPr="00E853EF">
        <w:t>MIGRIS</w:t>
      </w:r>
      <w:r w:rsidR="005A6D73" w:rsidRPr="00E853EF">
        <w:t xml:space="preserve"> modulio</w:t>
      </w:r>
      <w:r w:rsidR="00ED6248" w:rsidRPr="00E853EF">
        <w:t xml:space="preserve"> funkcionalum</w:t>
      </w:r>
      <w:r w:rsidRPr="00E853EF">
        <w:t>ui</w:t>
      </w:r>
      <w:bookmarkEnd w:id="43"/>
    </w:p>
    <w:p w14:paraId="338CEC01" w14:textId="7610F4C4" w:rsidR="00487C01" w:rsidRPr="00E853EF" w:rsidRDefault="00487C01" w:rsidP="0077623B">
      <w:pPr>
        <w:pStyle w:val="List-L1-Num"/>
      </w:pPr>
      <w:r w:rsidRPr="00E853EF">
        <w:t>Turi būti sukurtas ir įdiegtas šis su tikrinimo procedūra</w:t>
      </w:r>
      <w:r w:rsidR="002320D4" w:rsidRPr="00E853EF">
        <w:t xml:space="preserve"> (žr. „</w:t>
      </w:r>
      <w:r w:rsidR="002320D4" w:rsidRPr="00E853EF">
        <w:fldChar w:fldCharType="begin"/>
      </w:r>
      <w:r w:rsidR="002320D4" w:rsidRPr="00E853EF">
        <w:instrText xml:space="preserve"> REF _Ref207277066 \h </w:instrText>
      </w:r>
      <w:r w:rsidR="00E853EF" w:rsidRPr="00E853EF">
        <w:instrText xml:space="preserve"> \* MERGEFORMAT </w:instrText>
      </w:r>
      <w:r w:rsidR="002320D4" w:rsidRPr="00E853EF">
        <w:fldChar w:fldCharType="separate"/>
      </w:r>
      <w:r w:rsidR="00E853EF" w:rsidRPr="00E853EF">
        <w:t xml:space="preserve">Vaizdas </w:t>
      </w:r>
      <w:r w:rsidR="00E853EF" w:rsidRPr="00E853EF">
        <w:rPr>
          <w:noProof/>
        </w:rPr>
        <w:t>4</w:t>
      </w:r>
      <w:r w:rsidR="002320D4" w:rsidRPr="00E853EF">
        <w:fldChar w:fldCharType="end"/>
      </w:r>
      <w:r w:rsidR="002320D4" w:rsidRPr="00E853EF">
        <w:t>“)</w:t>
      </w:r>
      <w:r w:rsidRPr="00E853EF">
        <w:t xml:space="preserve"> susijęs MIGRIS funkcionalumas:</w:t>
      </w:r>
    </w:p>
    <w:p w14:paraId="649BCAAA" w14:textId="28DD0804" w:rsidR="00487C01" w:rsidRPr="00E853EF" w:rsidRDefault="00E651F8" w:rsidP="008F73CD">
      <w:pPr>
        <w:pStyle w:val="List-L2-Num"/>
      </w:pPr>
      <w:r w:rsidRPr="00E853EF">
        <w:t>sukurta ir į MIGRIS įdiegta tikrinimo procedūros darbo aplinka</w:t>
      </w:r>
      <w:r w:rsidR="00C30DB6" w:rsidRPr="00E853EF">
        <w:t>;</w:t>
      </w:r>
    </w:p>
    <w:p w14:paraId="1B24A855" w14:textId="2A799DC8" w:rsidR="00487C01" w:rsidRPr="00E853EF" w:rsidRDefault="00C30DB6" w:rsidP="00487C01">
      <w:pPr>
        <w:pStyle w:val="List-L2-Num"/>
      </w:pPr>
      <w:r w:rsidRPr="00E853EF">
        <w:t xml:space="preserve">sukurtos ir įdiegtos papildomos naudotojų </w:t>
      </w:r>
      <w:r w:rsidR="00487C01" w:rsidRPr="00E853EF">
        <w:t>rolės</w:t>
      </w:r>
      <w:r w:rsidRPr="00E853EF">
        <w:t>;</w:t>
      </w:r>
    </w:p>
    <w:p w14:paraId="10DDBCDD" w14:textId="62C8A3B1" w:rsidR="00487C01" w:rsidRPr="00E853EF" w:rsidRDefault="00C30DB6" w:rsidP="00487C01">
      <w:pPr>
        <w:pStyle w:val="List-L2-Num"/>
      </w:pPr>
      <w:r w:rsidRPr="00E853EF">
        <w:t>sukurtos ir įdiegtos a</w:t>
      </w:r>
      <w:r w:rsidR="00487C01" w:rsidRPr="00E853EF">
        <w:t xml:space="preserve">utomatinės užduotys </w:t>
      </w:r>
      <w:r w:rsidRPr="00E853EF">
        <w:t>ir pranešimai;</w:t>
      </w:r>
    </w:p>
    <w:p w14:paraId="1EB421CA" w14:textId="0DC1D48D" w:rsidR="00ED6248" w:rsidRPr="00E853EF" w:rsidRDefault="00C30DB6" w:rsidP="00487C01">
      <w:pPr>
        <w:pStyle w:val="List-L2-Num"/>
      </w:pPr>
      <w:r w:rsidRPr="00E853EF">
        <w:t>sukurt</w:t>
      </w:r>
      <w:r w:rsidR="00E651F8" w:rsidRPr="00E853EF">
        <w:t>as ir įdiegtas užklausų vykdymo servisas į ES / nacionalines sistemas</w:t>
      </w:r>
      <w:r w:rsidR="00C925F5">
        <w:t xml:space="preserve"> </w:t>
      </w:r>
      <w:r w:rsidR="00C925F5" w:rsidRPr="00C925F5">
        <w:t>–</w:t>
      </w:r>
      <w:r w:rsidR="00C925F5">
        <w:t xml:space="preserve"> </w:t>
      </w:r>
      <w:r w:rsidR="00E928DB" w:rsidRPr="00E853EF">
        <w:t xml:space="preserve">tikrinimo procedūrai </w:t>
      </w:r>
      <w:r w:rsidR="008369C1" w:rsidRPr="00E853EF">
        <w:t>reikalingų duomenų gavimui.</w:t>
      </w:r>
      <w:r w:rsidR="000149F6" w:rsidRPr="00E853EF">
        <w:t xml:space="preserve"> Užklausos bus vykdomos šiuose etapuose pagal </w:t>
      </w:r>
      <w:r w:rsidR="000149F6" w:rsidRPr="00E853EF">
        <w:fldChar w:fldCharType="begin"/>
      </w:r>
      <w:r w:rsidR="000149F6" w:rsidRPr="00E853EF">
        <w:instrText xml:space="preserve"> REF _Ref207277066 \h </w:instrText>
      </w:r>
      <w:r w:rsidR="00E853EF" w:rsidRPr="00E853EF">
        <w:instrText xml:space="preserve"> \* MERGEFORMAT </w:instrText>
      </w:r>
      <w:r w:rsidR="000149F6" w:rsidRPr="00E853EF">
        <w:fldChar w:fldCharType="separate"/>
      </w:r>
      <w:r w:rsidR="00E853EF" w:rsidRPr="00E853EF">
        <w:t xml:space="preserve">Vaizdas </w:t>
      </w:r>
      <w:r w:rsidR="00E853EF" w:rsidRPr="00E853EF">
        <w:rPr>
          <w:noProof/>
        </w:rPr>
        <w:t>4</w:t>
      </w:r>
      <w:r w:rsidR="000149F6" w:rsidRPr="00E853EF">
        <w:fldChar w:fldCharType="end"/>
      </w:r>
      <w:r w:rsidR="000149F6" w:rsidRPr="00E853EF">
        <w:t xml:space="preserve"> pateiktą schemą: „TCN tapatybės nustatymas, biometrija (14 str.) ir Saugumo patikra (15, 16 str.)</w:t>
      </w:r>
    </w:p>
    <w:p w14:paraId="641A84E4" w14:textId="40A0A569" w:rsidR="00AD2346" w:rsidRPr="00E853EF" w:rsidRDefault="00AD2346" w:rsidP="00AD2346">
      <w:pPr>
        <w:pStyle w:val="Antrat"/>
      </w:pPr>
      <w:bookmarkStart w:id="44" w:name="_Ref207277066"/>
      <w:r w:rsidRPr="00E853EF">
        <w:lastRenderedPageBreak/>
        <w:t xml:space="preserve">Vaizdas </w:t>
      </w:r>
      <w:fldSimple w:instr=" SEQ Vaizdas \* ARABIC ">
        <w:r w:rsidR="00E853EF" w:rsidRPr="00E853EF">
          <w:rPr>
            <w:noProof/>
          </w:rPr>
          <w:t>4</w:t>
        </w:r>
      </w:fldSimple>
      <w:bookmarkEnd w:id="44"/>
      <w:r w:rsidR="002320D4" w:rsidRPr="00E853EF">
        <w:t>.  Tikrinimo procedūros veiksmų schema (workflow), dalyviai.</w:t>
      </w:r>
    </w:p>
    <w:p w14:paraId="4006E8DE" w14:textId="28679187" w:rsidR="00AD2346" w:rsidRPr="00E853EF" w:rsidRDefault="00FB76E6" w:rsidP="00AD2346">
      <w:r w:rsidRPr="00E853EF">
        <w:rPr>
          <w:noProof/>
        </w:rPr>
        <w:drawing>
          <wp:inline distT="0" distB="0" distL="0" distR="0" wp14:anchorId="1B6318DD" wp14:editId="5C579E7A">
            <wp:extent cx="5939307" cy="7487285"/>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F.Scrn-v828.png"/>
                    <pic:cNvPicPr/>
                  </pic:nvPicPr>
                  <pic:blipFill rotWithShape="1">
                    <a:blip r:embed="rId16">
                      <a:extLst>
                        <a:ext uri="{28A0092B-C50C-407E-A947-70E740481C1C}">
                          <a14:useLocalDpi xmlns:a14="http://schemas.microsoft.com/office/drawing/2010/main" val="0"/>
                        </a:ext>
                      </a:extLst>
                    </a:blip>
                    <a:srcRect t="2155" b="8660"/>
                    <a:stretch/>
                  </pic:blipFill>
                  <pic:spPr bwMode="auto">
                    <a:xfrm>
                      <a:off x="0" y="0"/>
                      <a:ext cx="5939790" cy="7487893"/>
                    </a:xfrm>
                    <a:prstGeom prst="rect">
                      <a:avLst/>
                    </a:prstGeom>
                    <a:ln>
                      <a:noFill/>
                    </a:ln>
                    <a:extLst>
                      <a:ext uri="{53640926-AAD7-44D8-BBD7-CCE9431645EC}">
                        <a14:shadowObscured xmlns:a14="http://schemas.microsoft.com/office/drawing/2010/main"/>
                      </a:ext>
                    </a:extLst>
                  </pic:spPr>
                </pic:pic>
              </a:graphicData>
            </a:graphic>
          </wp:inline>
        </w:drawing>
      </w:r>
    </w:p>
    <w:p w14:paraId="7950AED7" w14:textId="0300CD4B" w:rsidR="00711151" w:rsidRPr="00E853EF" w:rsidRDefault="00936E07" w:rsidP="00711151">
      <w:pPr>
        <w:pStyle w:val="List-L1-Num"/>
      </w:pPr>
      <w:bookmarkStart w:id="45" w:name="_Ref215475831"/>
      <w:r w:rsidRPr="00E853EF">
        <w:t xml:space="preserve">Turi būti sukurta ir į </w:t>
      </w:r>
      <w:r w:rsidR="0001309C" w:rsidRPr="00E853EF">
        <w:t xml:space="preserve">MIGRIS </w:t>
      </w:r>
      <w:r w:rsidR="00C3497F" w:rsidRPr="00E853EF">
        <w:t>įdiegta</w:t>
      </w:r>
      <w:r w:rsidR="00CF0AB5" w:rsidRPr="00E853EF">
        <w:t xml:space="preserve"> tikrinimo procedūros darbo aplinka (žr. „</w:t>
      </w:r>
      <w:r w:rsidR="00425554" w:rsidRPr="00E853EF">
        <w:fldChar w:fldCharType="begin"/>
      </w:r>
      <w:r w:rsidR="00425554" w:rsidRPr="00E853EF">
        <w:instrText xml:space="preserve"> REF _Ref207615264 \h </w:instrText>
      </w:r>
      <w:r w:rsidR="00E853EF" w:rsidRPr="00E853EF">
        <w:instrText xml:space="preserve"> \* MERGEFORMAT </w:instrText>
      </w:r>
      <w:r w:rsidR="00425554" w:rsidRPr="00E853EF">
        <w:fldChar w:fldCharType="separate"/>
      </w:r>
      <w:r w:rsidR="00E853EF" w:rsidRPr="00E853EF">
        <w:t xml:space="preserve">Vaizdas </w:t>
      </w:r>
      <w:r w:rsidR="00E853EF" w:rsidRPr="00E853EF">
        <w:rPr>
          <w:noProof/>
        </w:rPr>
        <w:t>5</w:t>
      </w:r>
      <w:r w:rsidR="00425554" w:rsidRPr="00E853EF">
        <w:fldChar w:fldCharType="end"/>
      </w:r>
      <w:r w:rsidR="00CF0AB5" w:rsidRPr="00E853EF">
        <w:t>“)</w:t>
      </w:r>
      <w:r w:rsidR="00C3497F" w:rsidRPr="00E853EF">
        <w:t>:</w:t>
      </w:r>
      <w:bookmarkEnd w:id="45"/>
    </w:p>
    <w:p w14:paraId="2C7C8002" w14:textId="6843F9FA" w:rsidR="00936E07" w:rsidRPr="00E853EF" w:rsidRDefault="00C3497F" w:rsidP="00936E07">
      <w:pPr>
        <w:pStyle w:val="List-L2-Num"/>
      </w:pPr>
      <w:r w:rsidRPr="00E853EF">
        <w:t>t</w:t>
      </w:r>
      <w:r w:rsidR="00C4117B" w:rsidRPr="00E853EF">
        <w:t>uri būti sukurtas ir į f</w:t>
      </w:r>
      <w:r w:rsidR="00936E07" w:rsidRPr="00E853EF">
        <w:t>izinio asmens byl</w:t>
      </w:r>
      <w:r w:rsidR="00C4117B" w:rsidRPr="00E853EF">
        <w:t>ą įdiegtas</w:t>
      </w:r>
      <w:r w:rsidR="00936E07" w:rsidRPr="00E853EF">
        <w:t xml:space="preserve"> naujas nagrinėjimo tipas „Tikrinimas pagal (ES) 2024/1356“</w:t>
      </w:r>
      <w:r w:rsidRPr="00E853EF">
        <w:t>;</w:t>
      </w:r>
    </w:p>
    <w:p w14:paraId="34242FB7" w14:textId="50D06EBE" w:rsidR="00C4117B" w:rsidRPr="00E853EF" w:rsidRDefault="000D14B6" w:rsidP="00936E07">
      <w:pPr>
        <w:pStyle w:val="List-L2-Num"/>
      </w:pPr>
      <w:r w:rsidRPr="00E853EF">
        <w:t>turi būti sukurti atvejai, kokiu pagrindu pradedamas naujas nagrinėjimas, su automatine tikrinimo termino atskaita</w:t>
      </w:r>
      <w:r w:rsidR="000109EF" w:rsidRPr="00E853EF">
        <w:t xml:space="preserve"> </w:t>
      </w:r>
      <w:r w:rsidR="00C3497F" w:rsidRPr="00E853EF">
        <w:t>(žr. „</w:t>
      </w:r>
      <w:r w:rsidR="00C3497F" w:rsidRPr="00E853EF">
        <w:fldChar w:fldCharType="begin"/>
      </w:r>
      <w:r w:rsidR="00C3497F" w:rsidRPr="00E853EF">
        <w:instrText xml:space="preserve"> REF _Ref207610433 \h </w:instrText>
      </w:r>
      <w:r w:rsidR="00E853EF" w:rsidRPr="00E853EF">
        <w:instrText xml:space="preserve"> \* MERGEFORMAT </w:instrText>
      </w:r>
      <w:r w:rsidR="00C3497F" w:rsidRPr="00E853EF">
        <w:fldChar w:fldCharType="separate"/>
      </w:r>
      <w:r w:rsidR="00E853EF" w:rsidRPr="00E853EF">
        <w:t xml:space="preserve">Lentelė </w:t>
      </w:r>
      <w:r w:rsidR="00E853EF" w:rsidRPr="00E853EF">
        <w:rPr>
          <w:noProof/>
        </w:rPr>
        <w:t>2</w:t>
      </w:r>
      <w:r w:rsidR="00C3497F" w:rsidRPr="00E853EF">
        <w:fldChar w:fldCharType="end"/>
      </w:r>
      <w:r w:rsidR="00C3497F" w:rsidRPr="00E853EF">
        <w:t>“)</w:t>
      </w:r>
      <w:r w:rsidR="000109EF" w:rsidRPr="00E853EF">
        <w:t>:</w:t>
      </w:r>
    </w:p>
    <w:p w14:paraId="4E7F65E1" w14:textId="104AFCCE" w:rsidR="00374C4C" w:rsidRPr="00E853EF" w:rsidRDefault="00374C4C" w:rsidP="00374C4C">
      <w:pPr>
        <w:pStyle w:val="Antrat"/>
      </w:pPr>
      <w:bookmarkStart w:id="46" w:name="_Ref207610433"/>
      <w:r w:rsidRPr="00E853EF">
        <w:lastRenderedPageBreak/>
        <w:t xml:space="preserve">Lentelė </w:t>
      </w:r>
      <w:fldSimple w:instr=" SEQ Lentelė \* ARABIC ">
        <w:r w:rsidR="00E853EF" w:rsidRPr="00E853EF">
          <w:rPr>
            <w:noProof/>
          </w:rPr>
          <w:t>2</w:t>
        </w:r>
      </w:fldSimple>
      <w:bookmarkEnd w:id="46"/>
      <w:r w:rsidRPr="00E853EF">
        <w:t>. Tikrinimo procedūros pagrindai, terminai.</w:t>
      </w:r>
    </w:p>
    <w:tbl>
      <w:tblPr>
        <w:tblStyle w:val="Lentelstinklelis"/>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836"/>
        <w:gridCol w:w="2474"/>
        <w:gridCol w:w="4888"/>
        <w:gridCol w:w="1146"/>
      </w:tblGrid>
      <w:tr w:rsidR="00374C4C" w:rsidRPr="00E853EF" w14:paraId="255450A7" w14:textId="77777777" w:rsidTr="00DE0A89">
        <w:trPr>
          <w:trHeight w:val="514"/>
        </w:trPr>
        <w:tc>
          <w:tcPr>
            <w:tcW w:w="429" w:type="pct"/>
            <w:shd w:val="clear" w:color="auto" w:fill="F2F2F2" w:themeFill="background1" w:themeFillShade="F2"/>
          </w:tcPr>
          <w:p w14:paraId="1A1C5F36" w14:textId="3710B537" w:rsidR="0014120D" w:rsidRPr="00E853EF" w:rsidRDefault="0014120D" w:rsidP="00F857C9">
            <w:pPr>
              <w:pStyle w:val="List-L3-Num"/>
              <w:numPr>
                <w:ilvl w:val="0"/>
                <w:numId w:val="0"/>
              </w:numPr>
              <w:jc w:val="left"/>
            </w:pPr>
            <w:r w:rsidRPr="00E853EF">
              <w:t xml:space="preserve">Atvejo </w:t>
            </w:r>
            <w:r w:rsidR="00E853EF" w:rsidRPr="00E853EF">
              <w:t>Nr.</w:t>
            </w:r>
          </w:p>
        </w:tc>
        <w:tc>
          <w:tcPr>
            <w:tcW w:w="1330" w:type="pct"/>
            <w:shd w:val="clear" w:color="auto" w:fill="F2F2F2" w:themeFill="background1" w:themeFillShade="F2"/>
          </w:tcPr>
          <w:p w14:paraId="4D7D4D91" w14:textId="421099F9" w:rsidR="0014120D" w:rsidRPr="00E853EF" w:rsidRDefault="0014120D" w:rsidP="00F857C9">
            <w:pPr>
              <w:pStyle w:val="List-L3-Num"/>
              <w:numPr>
                <w:ilvl w:val="0"/>
                <w:numId w:val="0"/>
              </w:numPr>
              <w:jc w:val="left"/>
            </w:pPr>
            <w:r w:rsidRPr="00E853EF">
              <w:t>Tikrinimo pagrindas pagal (ES) 2024/1356</w:t>
            </w:r>
          </w:p>
        </w:tc>
        <w:tc>
          <w:tcPr>
            <w:tcW w:w="2622" w:type="pct"/>
            <w:shd w:val="clear" w:color="auto" w:fill="F2F2F2" w:themeFill="background1" w:themeFillShade="F2"/>
          </w:tcPr>
          <w:p w14:paraId="5B15A14B" w14:textId="378D65EF" w:rsidR="0014120D" w:rsidRPr="00E853EF" w:rsidRDefault="00374C4C" w:rsidP="00DE0A89">
            <w:pPr>
              <w:pStyle w:val="List-L3-Num"/>
              <w:numPr>
                <w:ilvl w:val="0"/>
                <w:numId w:val="0"/>
              </w:numPr>
              <w:jc w:val="left"/>
            </w:pPr>
            <w:r w:rsidRPr="00E853EF">
              <w:t>Atvejo aprašymas</w:t>
            </w:r>
          </w:p>
        </w:tc>
        <w:tc>
          <w:tcPr>
            <w:tcW w:w="620" w:type="pct"/>
            <w:shd w:val="clear" w:color="auto" w:fill="F2F2F2" w:themeFill="background1" w:themeFillShade="F2"/>
          </w:tcPr>
          <w:p w14:paraId="67D9B07B" w14:textId="45937202" w:rsidR="0014120D" w:rsidRPr="00E853EF" w:rsidRDefault="0014120D" w:rsidP="00F857C9">
            <w:pPr>
              <w:pStyle w:val="List-L3-Num"/>
              <w:numPr>
                <w:ilvl w:val="0"/>
                <w:numId w:val="0"/>
              </w:numPr>
              <w:jc w:val="left"/>
            </w:pPr>
            <w:r w:rsidRPr="00E853EF">
              <w:t>Tikrinimo terminas</w:t>
            </w:r>
          </w:p>
        </w:tc>
      </w:tr>
      <w:tr w:rsidR="00374C4C" w:rsidRPr="00E853EF" w14:paraId="478AD8EF" w14:textId="77777777" w:rsidTr="00DE0A89">
        <w:trPr>
          <w:trHeight w:val="397"/>
        </w:trPr>
        <w:tc>
          <w:tcPr>
            <w:tcW w:w="429" w:type="pct"/>
          </w:tcPr>
          <w:p w14:paraId="2EA6D4B6" w14:textId="1C8C03C6" w:rsidR="00374C4C" w:rsidRPr="00E853EF" w:rsidRDefault="00374C4C" w:rsidP="001C1C74">
            <w:pPr>
              <w:pStyle w:val="List-L3-Num"/>
              <w:numPr>
                <w:ilvl w:val="0"/>
                <w:numId w:val="0"/>
              </w:numPr>
            </w:pPr>
            <w:r w:rsidRPr="00E853EF">
              <w:t>1</w:t>
            </w:r>
          </w:p>
        </w:tc>
        <w:tc>
          <w:tcPr>
            <w:tcW w:w="1330" w:type="pct"/>
          </w:tcPr>
          <w:p w14:paraId="513B0CE1" w14:textId="3770F4AC" w:rsidR="00374C4C" w:rsidRPr="00E853EF" w:rsidRDefault="00374C4C" w:rsidP="001C1C74">
            <w:pPr>
              <w:pStyle w:val="List-L3-Num"/>
              <w:numPr>
                <w:ilvl w:val="0"/>
                <w:numId w:val="0"/>
              </w:numPr>
            </w:pPr>
            <w:r w:rsidRPr="00E853EF">
              <w:t xml:space="preserve">5 str. 1a dalis  </w:t>
            </w:r>
          </w:p>
        </w:tc>
        <w:tc>
          <w:tcPr>
            <w:tcW w:w="2622" w:type="pct"/>
          </w:tcPr>
          <w:p w14:paraId="6169E782" w14:textId="17DED398" w:rsidR="00374C4C" w:rsidRPr="00E853EF" w:rsidRDefault="00374C4C" w:rsidP="00DE0A89">
            <w:pPr>
              <w:pStyle w:val="List-L3-Num"/>
              <w:numPr>
                <w:ilvl w:val="0"/>
                <w:numId w:val="0"/>
              </w:numPr>
              <w:jc w:val="left"/>
            </w:pPr>
            <w:r w:rsidRPr="00E853EF">
              <w:t>Neteisėtai kirto išorės valstybės sieną</w:t>
            </w:r>
          </w:p>
        </w:tc>
        <w:tc>
          <w:tcPr>
            <w:tcW w:w="620" w:type="pct"/>
          </w:tcPr>
          <w:p w14:paraId="36E342EA" w14:textId="6A15A5FC" w:rsidR="00374C4C" w:rsidRPr="00E853EF" w:rsidRDefault="00374C4C" w:rsidP="001C1C74">
            <w:pPr>
              <w:pStyle w:val="List-L3-Num"/>
              <w:numPr>
                <w:ilvl w:val="0"/>
                <w:numId w:val="0"/>
              </w:numPr>
            </w:pPr>
            <w:r w:rsidRPr="00E853EF">
              <w:t>7 d.</w:t>
            </w:r>
          </w:p>
        </w:tc>
      </w:tr>
      <w:tr w:rsidR="00374C4C" w:rsidRPr="00E853EF" w14:paraId="13A70DE9" w14:textId="77777777" w:rsidTr="00DE0A89">
        <w:trPr>
          <w:trHeight w:val="397"/>
        </w:trPr>
        <w:tc>
          <w:tcPr>
            <w:tcW w:w="429" w:type="pct"/>
          </w:tcPr>
          <w:p w14:paraId="7E011D04" w14:textId="42798FBB" w:rsidR="00374C4C" w:rsidRPr="00E853EF" w:rsidRDefault="00374C4C" w:rsidP="001C1C74">
            <w:pPr>
              <w:pStyle w:val="List-L3-Num"/>
              <w:numPr>
                <w:ilvl w:val="0"/>
                <w:numId w:val="0"/>
              </w:numPr>
            </w:pPr>
            <w:r w:rsidRPr="00E853EF">
              <w:t>2</w:t>
            </w:r>
          </w:p>
        </w:tc>
        <w:tc>
          <w:tcPr>
            <w:tcW w:w="1330" w:type="pct"/>
          </w:tcPr>
          <w:p w14:paraId="0BC320DC" w14:textId="1865387E" w:rsidR="00374C4C" w:rsidRPr="00E853EF" w:rsidRDefault="00374C4C" w:rsidP="001C1C74">
            <w:pPr>
              <w:pStyle w:val="List-L3-Num"/>
              <w:numPr>
                <w:ilvl w:val="0"/>
                <w:numId w:val="0"/>
              </w:numPr>
            </w:pPr>
            <w:r w:rsidRPr="00E853EF">
              <w:t>5 str. 2 dalis</w:t>
            </w:r>
          </w:p>
        </w:tc>
        <w:tc>
          <w:tcPr>
            <w:tcW w:w="2622" w:type="pct"/>
          </w:tcPr>
          <w:p w14:paraId="57D05BE1" w14:textId="77625FA5" w:rsidR="00374C4C" w:rsidRPr="00E853EF" w:rsidRDefault="00374C4C" w:rsidP="00DE0A89">
            <w:pPr>
              <w:pStyle w:val="List-L3-Num"/>
              <w:numPr>
                <w:ilvl w:val="0"/>
                <w:numId w:val="0"/>
              </w:numPr>
              <w:jc w:val="left"/>
            </w:pPr>
            <w:r w:rsidRPr="00E853EF">
              <w:t>PKP pateikė prašymą suteikti prieglobstį</w:t>
            </w:r>
          </w:p>
        </w:tc>
        <w:tc>
          <w:tcPr>
            <w:tcW w:w="620" w:type="pct"/>
          </w:tcPr>
          <w:p w14:paraId="6F61BD46" w14:textId="657DEE6D" w:rsidR="00374C4C" w:rsidRPr="00E853EF" w:rsidRDefault="00374C4C" w:rsidP="001C1C74">
            <w:pPr>
              <w:pStyle w:val="List-L3-Num"/>
              <w:numPr>
                <w:ilvl w:val="0"/>
                <w:numId w:val="0"/>
              </w:numPr>
            </w:pPr>
            <w:r w:rsidRPr="00E853EF">
              <w:t>7 d.</w:t>
            </w:r>
          </w:p>
        </w:tc>
      </w:tr>
      <w:tr w:rsidR="00374C4C" w:rsidRPr="00E853EF" w14:paraId="12ACD058" w14:textId="77777777" w:rsidTr="00DE0A89">
        <w:trPr>
          <w:trHeight w:val="397"/>
        </w:trPr>
        <w:tc>
          <w:tcPr>
            <w:tcW w:w="429" w:type="pct"/>
          </w:tcPr>
          <w:p w14:paraId="6664604D" w14:textId="4C8BD9BE" w:rsidR="00374C4C" w:rsidRPr="00E853EF" w:rsidRDefault="00374C4C" w:rsidP="001C1C74">
            <w:pPr>
              <w:pStyle w:val="List-L3-Num"/>
              <w:numPr>
                <w:ilvl w:val="0"/>
                <w:numId w:val="0"/>
              </w:numPr>
            </w:pPr>
            <w:r w:rsidRPr="00E853EF">
              <w:t>3</w:t>
            </w:r>
          </w:p>
        </w:tc>
        <w:tc>
          <w:tcPr>
            <w:tcW w:w="1330" w:type="pct"/>
          </w:tcPr>
          <w:p w14:paraId="33CF562C" w14:textId="617EF350" w:rsidR="00374C4C" w:rsidRPr="00E853EF" w:rsidRDefault="00374C4C" w:rsidP="001C1C74">
            <w:pPr>
              <w:pStyle w:val="List-L3-Num"/>
              <w:numPr>
                <w:ilvl w:val="0"/>
                <w:numId w:val="0"/>
              </w:numPr>
            </w:pPr>
            <w:r w:rsidRPr="00E853EF">
              <w:t>5 str. 1b dalis</w:t>
            </w:r>
          </w:p>
        </w:tc>
        <w:tc>
          <w:tcPr>
            <w:tcW w:w="2622" w:type="pct"/>
          </w:tcPr>
          <w:p w14:paraId="3429948D" w14:textId="1ECA7ACC" w:rsidR="00374C4C" w:rsidRPr="00E853EF" w:rsidRDefault="00374C4C" w:rsidP="00DE0A89">
            <w:pPr>
              <w:pStyle w:val="List-L3-Num"/>
              <w:numPr>
                <w:ilvl w:val="0"/>
                <w:numId w:val="0"/>
              </w:numPr>
              <w:jc w:val="left"/>
            </w:pPr>
            <w:r w:rsidRPr="00E853EF">
              <w:t>Išlaipintas teritorijoje po paieškos ir gelbėjimo operacijos</w:t>
            </w:r>
          </w:p>
        </w:tc>
        <w:tc>
          <w:tcPr>
            <w:tcW w:w="620" w:type="pct"/>
          </w:tcPr>
          <w:p w14:paraId="3A34B266" w14:textId="517C2100" w:rsidR="00374C4C" w:rsidRPr="00E853EF" w:rsidRDefault="00374C4C" w:rsidP="001C1C74">
            <w:pPr>
              <w:pStyle w:val="List-L3-Num"/>
              <w:numPr>
                <w:ilvl w:val="0"/>
                <w:numId w:val="0"/>
              </w:numPr>
            </w:pPr>
            <w:r w:rsidRPr="00E853EF">
              <w:t>7 d.</w:t>
            </w:r>
          </w:p>
        </w:tc>
      </w:tr>
      <w:tr w:rsidR="00374C4C" w:rsidRPr="00E853EF" w14:paraId="3C85601F" w14:textId="77777777" w:rsidTr="00DE0A89">
        <w:trPr>
          <w:trHeight w:val="880"/>
        </w:trPr>
        <w:tc>
          <w:tcPr>
            <w:tcW w:w="429" w:type="pct"/>
          </w:tcPr>
          <w:p w14:paraId="78D3D6B4" w14:textId="2C2D1B93" w:rsidR="00374C4C" w:rsidRPr="00E853EF" w:rsidRDefault="00374C4C" w:rsidP="001C1C74">
            <w:pPr>
              <w:pStyle w:val="List-L3-Num"/>
              <w:numPr>
                <w:ilvl w:val="0"/>
                <w:numId w:val="0"/>
              </w:numPr>
            </w:pPr>
            <w:r w:rsidRPr="00E853EF">
              <w:t>4</w:t>
            </w:r>
          </w:p>
        </w:tc>
        <w:tc>
          <w:tcPr>
            <w:tcW w:w="1330" w:type="pct"/>
          </w:tcPr>
          <w:p w14:paraId="71E0A1B6" w14:textId="6769A58C" w:rsidR="00374C4C" w:rsidRPr="00E853EF" w:rsidRDefault="00374C4C" w:rsidP="001C1C74">
            <w:pPr>
              <w:pStyle w:val="List-L3-Num"/>
              <w:numPr>
                <w:ilvl w:val="0"/>
                <w:numId w:val="0"/>
              </w:numPr>
            </w:pPr>
            <w:r w:rsidRPr="00E853EF">
              <w:t>5 str. 2 dalis</w:t>
            </w:r>
          </w:p>
        </w:tc>
        <w:tc>
          <w:tcPr>
            <w:tcW w:w="2622" w:type="pct"/>
          </w:tcPr>
          <w:p w14:paraId="51A8B9BA" w14:textId="22064EE7" w:rsidR="00374C4C" w:rsidRPr="00E853EF" w:rsidRDefault="00374C4C" w:rsidP="00DE0A89">
            <w:pPr>
              <w:pStyle w:val="List-L3-Num"/>
              <w:numPr>
                <w:ilvl w:val="0"/>
                <w:numId w:val="0"/>
              </w:numPr>
              <w:jc w:val="left"/>
            </w:pPr>
            <w:r w:rsidRPr="00E853EF">
              <w:t>Atvyko pagal Reglamento (ES) 2016/399 6 straipsnio 5 dalies c punktą ir pateikė prašymą suteikti prieglobstį</w:t>
            </w:r>
          </w:p>
        </w:tc>
        <w:tc>
          <w:tcPr>
            <w:tcW w:w="620" w:type="pct"/>
          </w:tcPr>
          <w:p w14:paraId="50EA0317" w14:textId="7D11FF9D" w:rsidR="00374C4C" w:rsidRPr="00E853EF" w:rsidRDefault="00374C4C" w:rsidP="001C1C74">
            <w:pPr>
              <w:pStyle w:val="List-L3-Num"/>
              <w:numPr>
                <w:ilvl w:val="0"/>
                <w:numId w:val="0"/>
              </w:numPr>
            </w:pPr>
            <w:r w:rsidRPr="00E853EF">
              <w:t>7 d.</w:t>
            </w:r>
          </w:p>
        </w:tc>
      </w:tr>
      <w:tr w:rsidR="00374C4C" w:rsidRPr="00E853EF" w14:paraId="7A97B498" w14:textId="77777777" w:rsidTr="00DE0A89">
        <w:trPr>
          <w:trHeight w:val="566"/>
        </w:trPr>
        <w:tc>
          <w:tcPr>
            <w:tcW w:w="429" w:type="pct"/>
          </w:tcPr>
          <w:p w14:paraId="5F4CCB21" w14:textId="5987B02A" w:rsidR="00374C4C" w:rsidRPr="00E853EF" w:rsidRDefault="00374C4C" w:rsidP="001C1C74">
            <w:pPr>
              <w:pStyle w:val="List-L3-Num"/>
              <w:numPr>
                <w:ilvl w:val="0"/>
                <w:numId w:val="0"/>
              </w:numPr>
            </w:pPr>
            <w:r w:rsidRPr="00E853EF">
              <w:t>5</w:t>
            </w:r>
          </w:p>
        </w:tc>
        <w:tc>
          <w:tcPr>
            <w:tcW w:w="1330" w:type="pct"/>
          </w:tcPr>
          <w:p w14:paraId="201991CC" w14:textId="25213CEB" w:rsidR="00374C4C" w:rsidRPr="00E853EF" w:rsidRDefault="00374C4C" w:rsidP="001C1C74">
            <w:pPr>
              <w:pStyle w:val="List-L3-Num"/>
              <w:numPr>
                <w:ilvl w:val="0"/>
                <w:numId w:val="0"/>
              </w:numPr>
            </w:pPr>
            <w:r w:rsidRPr="00E853EF">
              <w:t>7 str. 1 dalis</w:t>
            </w:r>
          </w:p>
        </w:tc>
        <w:tc>
          <w:tcPr>
            <w:tcW w:w="2622" w:type="pct"/>
          </w:tcPr>
          <w:p w14:paraId="0FFB0CAA" w14:textId="4C37A7C0" w:rsidR="00374C4C" w:rsidRPr="00E853EF" w:rsidRDefault="00374C4C" w:rsidP="00DE0A89">
            <w:pPr>
              <w:pStyle w:val="List-L3-Num"/>
              <w:numPr>
                <w:ilvl w:val="0"/>
                <w:numId w:val="0"/>
              </w:numPr>
              <w:jc w:val="left"/>
            </w:pPr>
            <w:r w:rsidRPr="00E853EF">
              <w:t>Nustatytas šalies viduje neteisėtai kirtęs ES išorės sieną</w:t>
            </w:r>
          </w:p>
        </w:tc>
        <w:tc>
          <w:tcPr>
            <w:tcW w:w="620" w:type="pct"/>
          </w:tcPr>
          <w:p w14:paraId="2D218929" w14:textId="5149B4C5" w:rsidR="00374C4C" w:rsidRPr="00E853EF" w:rsidRDefault="00374C4C" w:rsidP="001C1C74">
            <w:pPr>
              <w:pStyle w:val="List-L3-Num"/>
              <w:numPr>
                <w:ilvl w:val="0"/>
                <w:numId w:val="0"/>
              </w:numPr>
            </w:pPr>
            <w:r w:rsidRPr="00E853EF">
              <w:t>3 d.</w:t>
            </w:r>
          </w:p>
        </w:tc>
      </w:tr>
    </w:tbl>
    <w:p w14:paraId="59F56CD9" w14:textId="6F652D60" w:rsidR="002669EC" w:rsidRPr="00E853EF" w:rsidRDefault="0011265B" w:rsidP="00C3497F">
      <w:pPr>
        <w:pStyle w:val="List-L2-Num"/>
      </w:pPr>
      <w:r w:rsidRPr="00E853EF">
        <w:t>t</w:t>
      </w:r>
      <w:r w:rsidR="00A77CEF" w:rsidRPr="00E853EF">
        <w:t>uri būti sukurta ir į nagrinėjimo darbo aplinką įdiegta tikrinimo forma</w:t>
      </w:r>
      <w:r w:rsidR="003F3ED7" w:rsidRPr="00E853EF">
        <w:t>, p</w:t>
      </w:r>
      <w:r w:rsidR="00DE0A89" w:rsidRPr="00E853EF">
        <w:t>alaikanti šį funkcionalumą</w:t>
      </w:r>
      <w:r w:rsidR="00887EA2" w:rsidRPr="00E853EF">
        <w:t>:</w:t>
      </w:r>
    </w:p>
    <w:p w14:paraId="7A3584C0" w14:textId="3EEE480E" w:rsidR="00DE0A89" w:rsidRPr="00E853EF" w:rsidRDefault="0050309A" w:rsidP="001C1C74">
      <w:pPr>
        <w:pStyle w:val="List-L3-Num"/>
      </w:pPr>
      <w:r w:rsidRPr="00E853EF">
        <w:t xml:space="preserve">galimybė </w:t>
      </w:r>
      <w:r w:rsidR="00DE0A89" w:rsidRPr="00E853EF">
        <w:t>suskirstyti formą į dalis su skirtingos prieigos teisėmis (nerodoma, skaityti, redaguoti);</w:t>
      </w:r>
    </w:p>
    <w:p w14:paraId="564F2364" w14:textId="19438281" w:rsidR="00950879" w:rsidRPr="00E853EF" w:rsidRDefault="00950879" w:rsidP="001C1C74">
      <w:pPr>
        <w:pStyle w:val="List-L3-Num"/>
      </w:pPr>
      <w:r w:rsidRPr="00E853EF">
        <w:t>galimybė redaguoti formą (keisti įvesties laukų pavadinimą, laukų išsidėstymą ir pan.);</w:t>
      </w:r>
    </w:p>
    <w:p w14:paraId="07F3692D" w14:textId="72AD7194" w:rsidR="0050309A" w:rsidRPr="00E853EF" w:rsidRDefault="00922496" w:rsidP="0095433B">
      <w:pPr>
        <w:pStyle w:val="List-L3-Num"/>
      </w:pPr>
      <w:r w:rsidRPr="00E853EF">
        <w:t xml:space="preserve">galimybė </w:t>
      </w:r>
      <w:r w:rsidR="0050309A" w:rsidRPr="00E853EF">
        <w:t>išsaugoti pildom</w:t>
      </w:r>
      <w:r w:rsidRPr="00E853EF">
        <w:t>os</w:t>
      </w:r>
      <w:r w:rsidR="0050309A" w:rsidRPr="00E853EF">
        <w:t xml:space="preserve"> form</w:t>
      </w:r>
      <w:r w:rsidRPr="00E853EF">
        <w:t>os dalį</w:t>
      </w:r>
      <w:r w:rsidR="0050309A" w:rsidRPr="00E853EF">
        <w:t xml:space="preserve"> ir pratęsti pildymą vėliau;</w:t>
      </w:r>
    </w:p>
    <w:p w14:paraId="02EB2ADD" w14:textId="058F7B1B" w:rsidR="00922496" w:rsidRPr="00E853EF" w:rsidRDefault="00922496" w:rsidP="0095433B">
      <w:pPr>
        <w:pStyle w:val="List-L3-Num"/>
      </w:pPr>
      <w:r w:rsidRPr="00E853EF">
        <w:t>galimybė suteikti pildomos formos daliai būseną (pildoma / pateikta);</w:t>
      </w:r>
    </w:p>
    <w:p w14:paraId="0AAF1FB1" w14:textId="6CE0DBB4" w:rsidR="000D7B92" w:rsidRPr="00E853EF" w:rsidRDefault="000D7B92" w:rsidP="0095433B">
      <w:pPr>
        <w:pStyle w:val="List-L3-Num"/>
      </w:pPr>
      <w:r w:rsidRPr="00E853EF">
        <w:t>galimybė atspausdinti užpildytą formą</w:t>
      </w:r>
      <w:r w:rsidR="00950879" w:rsidRPr="00E853EF">
        <w:t xml:space="preserve">, </w:t>
      </w:r>
      <w:r w:rsidRPr="00E853EF">
        <w:t>išsaugoti PDF formatu;</w:t>
      </w:r>
    </w:p>
    <w:p w14:paraId="0959793C" w14:textId="4E190805" w:rsidR="00950879" w:rsidRPr="00E853EF" w:rsidRDefault="00950879" w:rsidP="0095433B">
      <w:pPr>
        <w:pStyle w:val="List-L3-Num"/>
      </w:pPr>
      <w:r w:rsidRPr="00E853EF">
        <w:t>galimybė pasirašyti formą biometriniu parašu per parašo planšetę;</w:t>
      </w:r>
    </w:p>
    <w:p w14:paraId="6C727447" w14:textId="03A03B1B" w:rsidR="003E1F14" w:rsidRPr="00E853EF" w:rsidRDefault="003E1F14" w:rsidP="0095433B">
      <w:pPr>
        <w:pStyle w:val="List-L3-Num"/>
      </w:pPr>
      <w:r w:rsidRPr="00E853EF">
        <w:t xml:space="preserve">tikrinimo forma turi palaikyti automatinio vertimo </w:t>
      </w:r>
      <w:r w:rsidR="000D7B92" w:rsidRPr="00E853EF">
        <w:t>galimybę</w:t>
      </w:r>
      <w:r w:rsidR="00966F08" w:rsidRPr="00E853EF">
        <w:t>.</w:t>
      </w:r>
    </w:p>
    <w:p w14:paraId="4CF81A22" w14:textId="47FDE452" w:rsidR="003B5D8F" w:rsidRPr="00E853EF" w:rsidRDefault="00BC3341" w:rsidP="00966F08">
      <w:pPr>
        <w:pStyle w:val="List-L2-Num"/>
        <w:spacing w:before="60" w:beforeAutospacing="0"/>
      </w:pPr>
      <w:r w:rsidRPr="00E853EF">
        <w:t xml:space="preserve">turi </w:t>
      </w:r>
      <w:r w:rsidR="001B1022" w:rsidRPr="00E853EF">
        <w:t xml:space="preserve">būti </w:t>
      </w:r>
      <w:r w:rsidRPr="00E853EF">
        <w:t>automatiškai sukuriamas</w:t>
      </w:r>
      <w:r w:rsidR="001B1022" w:rsidRPr="00E853EF">
        <w:t xml:space="preserve"> tikrinimo formos priedas, naudotojui</w:t>
      </w:r>
      <w:r w:rsidR="003B5D8F" w:rsidRPr="00E853EF">
        <w:t xml:space="preserve"> vykdant su tikrinimo procedūra susijusias užklausas į ES / nacionalines sistemas</w:t>
      </w:r>
      <w:r w:rsidR="00166BAB" w:rsidRPr="00E853EF">
        <w:t>:</w:t>
      </w:r>
    </w:p>
    <w:p w14:paraId="042685DC" w14:textId="77530D9B" w:rsidR="003A5EC2" w:rsidRPr="00E853EF" w:rsidRDefault="003B5D8F" w:rsidP="001C1C74">
      <w:pPr>
        <w:pStyle w:val="List-L3-Num"/>
      </w:pPr>
      <w:r w:rsidRPr="00E853EF">
        <w:t xml:space="preserve">tikrinimo formos priedas turi būti automatiškai </w:t>
      </w:r>
      <w:r w:rsidR="003A5EC2" w:rsidRPr="00E853EF">
        <w:t xml:space="preserve">dalinai </w:t>
      </w:r>
      <w:r w:rsidRPr="00E853EF">
        <w:t>užpildomas</w:t>
      </w:r>
      <w:r w:rsidR="003A5EC2" w:rsidRPr="00E853EF">
        <w:t xml:space="preserve"> (pre-filled) susijusiais duomenimis iš užklausų rezultatų (pvz. kokios IS buvo tikrintos, ar rasta atitikmenų ir pan.);</w:t>
      </w:r>
    </w:p>
    <w:p w14:paraId="483DEEDD" w14:textId="3A08667C" w:rsidR="003A5EC2" w:rsidRPr="00E853EF" w:rsidRDefault="003A5EC2" w:rsidP="001C1C74">
      <w:pPr>
        <w:pStyle w:val="List-L3-Num"/>
      </w:pPr>
      <w:r w:rsidRPr="00E853EF">
        <w:t xml:space="preserve">turi būti sukurta </w:t>
      </w:r>
      <w:r w:rsidR="00166BAB" w:rsidRPr="00E853EF">
        <w:t xml:space="preserve">dedikuota </w:t>
      </w:r>
      <w:r w:rsidRPr="00E853EF">
        <w:t>prieigos teisių grupė</w:t>
      </w:r>
      <w:r w:rsidR="00166BAB" w:rsidRPr="00E853EF">
        <w:t>, skirta darbui su</w:t>
      </w:r>
      <w:r w:rsidRPr="00E853EF">
        <w:t xml:space="preserve"> priedu (skaityti, redaguoti);</w:t>
      </w:r>
    </w:p>
    <w:p w14:paraId="3D9F5BF7" w14:textId="6787490F" w:rsidR="003A5EC2" w:rsidRPr="00E853EF" w:rsidRDefault="00166BAB" w:rsidP="001C1C74">
      <w:pPr>
        <w:pStyle w:val="List-L3-Num"/>
      </w:pPr>
      <w:r w:rsidRPr="00E853EF">
        <w:t>turi būti galimybė redaguoti priedą, suteikti būseną (pildoma / pateikta);</w:t>
      </w:r>
    </w:p>
    <w:p w14:paraId="6DB6B751" w14:textId="053865E0" w:rsidR="00665E52" w:rsidRPr="00E853EF" w:rsidRDefault="006D3AA7" w:rsidP="00966F08">
      <w:pPr>
        <w:pStyle w:val="List-L2-Num"/>
      </w:pPr>
      <w:r w:rsidRPr="00E853EF">
        <w:t>t</w:t>
      </w:r>
      <w:r w:rsidR="00665E52" w:rsidRPr="00E853EF">
        <w:t>ikrinimo forma ir jos priedas bus pateikti</w:t>
      </w:r>
      <w:r w:rsidR="00887EA2" w:rsidRPr="00E853EF">
        <w:t xml:space="preserve"> Sutarties vykdymo metu.</w:t>
      </w:r>
    </w:p>
    <w:p w14:paraId="1738BAF9" w14:textId="73299C88" w:rsidR="00CF0AB5" w:rsidRPr="00E853EF" w:rsidRDefault="00CF0AB5" w:rsidP="00CF0AB5">
      <w:pPr>
        <w:pStyle w:val="Antrat"/>
      </w:pPr>
      <w:bookmarkStart w:id="47" w:name="_Ref207615264"/>
      <w:r w:rsidRPr="00E853EF">
        <w:lastRenderedPageBreak/>
        <w:t xml:space="preserve">Vaizdas </w:t>
      </w:r>
      <w:fldSimple w:instr=" SEQ Vaizdas \* ARABIC ">
        <w:r w:rsidR="00E853EF" w:rsidRPr="00E853EF">
          <w:rPr>
            <w:noProof/>
          </w:rPr>
          <w:t>5</w:t>
        </w:r>
      </w:fldSimple>
      <w:bookmarkEnd w:id="47"/>
      <w:r w:rsidRPr="00E853EF">
        <w:t>. MIGRIS darbo aplinka.</w:t>
      </w:r>
    </w:p>
    <w:p w14:paraId="3D29B9D0" w14:textId="4AB8CDA4" w:rsidR="00CF0AB5" w:rsidRPr="00E853EF" w:rsidRDefault="00CF0AB5" w:rsidP="00CF0AB5">
      <w:r w:rsidRPr="00E853EF">
        <w:rPr>
          <w:noProof/>
        </w:rPr>
        <w:drawing>
          <wp:inline distT="0" distB="0" distL="0" distR="0" wp14:anchorId="2EB5ECF0" wp14:editId="0F610BB9">
            <wp:extent cx="5689985" cy="6280030"/>
            <wp:effectExtent l="0" t="0" r="635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2025-09-01 095641.png"/>
                    <pic:cNvPicPr/>
                  </pic:nvPicPr>
                  <pic:blipFill>
                    <a:blip r:embed="rId17">
                      <a:extLst>
                        <a:ext uri="{28A0092B-C50C-407E-A947-70E740481C1C}">
                          <a14:useLocalDpi xmlns:a14="http://schemas.microsoft.com/office/drawing/2010/main" val="0"/>
                        </a:ext>
                      </a:extLst>
                    </a:blip>
                    <a:stretch>
                      <a:fillRect/>
                    </a:stretch>
                  </pic:blipFill>
                  <pic:spPr>
                    <a:xfrm>
                      <a:off x="0" y="0"/>
                      <a:ext cx="5697801" cy="6288657"/>
                    </a:xfrm>
                    <a:prstGeom prst="rect">
                      <a:avLst/>
                    </a:prstGeom>
                  </pic:spPr>
                </pic:pic>
              </a:graphicData>
            </a:graphic>
          </wp:inline>
        </w:drawing>
      </w:r>
    </w:p>
    <w:p w14:paraId="20302CAF" w14:textId="67354737" w:rsidR="008D2884" w:rsidRPr="00E853EF" w:rsidRDefault="008D2884" w:rsidP="00A77CEF">
      <w:pPr>
        <w:pStyle w:val="List-L1-Num"/>
      </w:pPr>
      <w:bookmarkStart w:id="48" w:name="_Ref215475844"/>
      <w:r w:rsidRPr="00E853EF">
        <w:t xml:space="preserve">MIGRIS </w:t>
      </w:r>
      <w:r w:rsidR="00A77CEF" w:rsidRPr="00E853EF">
        <w:t>teisių ir prieigos mechanizmas</w:t>
      </w:r>
      <w:r w:rsidRPr="00E853EF">
        <w:t xml:space="preserve"> turi būti papildyta naujomis naudotojų rolėmis</w:t>
      </w:r>
      <w:r w:rsidR="00087F25" w:rsidRPr="00E853EF">
        <w:t xml:space="preserve"> (žr. „</w:t>
      </w:r>
      <w:r w:rsidR="00087F25" w:rsidRPr="00E853EF">
        <w:fldChar w:fldCharType="begin"/>
      </w:r>
      <w:r w:rsidR="00087F25" w:rsidRPr="00E853EF">
        <w:instrText xml:space="preserve"> REF _Ref207611696 \h </w:instrText>
      </w:r>
      <w:r w:rsidR="00E853EF" w:rsidRPr="00E853EF">
        <w:instrText xml:space="preserve"> \* MERGEFORMAT </w:instrText>
      </w:r>
      <w:r w:rsidR="00087F25" w:rsidRPr="00E853EF">
        <w:fldChar w:fldCharType="separate"/>
      </w:r>
      <w:r w:rsidR="00E853EF" w:rsidRPr="00E853EF">
        <w:t xml:space="preserve">Lentelė </w:t>
      </w:r>
      <w:r w:rsidR="00E853EF" w:rsidRPr="00E853EF">
        <w:rPr>
          <w:noProof/>
        </w:rPr>
        <w:t>3</w:t>
      </w:r>
      <w:r w:rsidR="00087F25" w:rsidRPr="00E853EF">
        <w:fldChar w:fldCharType="end"/>
      </w:r>
      <w:r w:rsidR="00087F25" w:rsidRPr="00E853EF">
        <w:t>“):</w:t>
      </w:r>
      <w:bookmarkEnd w:id="48"/>
    </w:p>
    <w:p w14:paraId="6B0ADF81" w14:textId="25412657" w:rsidR="008D2884" w:rsidRPr="00E853EF" w:rsidRDefault="008D2884" w:rsidP="008D2884">
      <w:pPr>
        <w:pStyle w:val="Antrat"/>
      </w:pPr>
      <w:bookmarkStart w:id="49" w:name="_Ref207611696"/>
      <w:r w:rsidRPr="00E853EF">
        <w:t xml:space="preserve">Lentelė </w:t>
      </w:r>
      <w:fldSimple w:instr=" SEQ Lentelė \* ARABIC ">
        <w:r w:rsidR="00E853EF" w:rsidRPr="00E853EF">
          <w:rPr>
            <w:noProof/>
          </w:rPr>
          <w:t>3</w:t>
        </w:r>
      </w:fldSimple>
      <w:bookmarkEnd w:id="49"/>
      <w:r w:rsidRPr="00E853EF">
        <w:t>.</w:t>
      </w:r>
      <w:r w:rsidR="00087F25" w:rsidRPr="00E853EF">
        <w:t xml:space="preserve"> MIGRIS naudotojų rolės tikrinimo procedūrai atlikti.</w:t>
      </w:r>
    </w:p>
    <w:tbl>
      <w:tblPr>
        <w:tblStyle w:val="Lentelstinklelis"/>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14"/>
        <w:gridCol w:w="2315"/>
        <w:gridCol w:w="6115"/>
      </w:tblGrid>
      <w:tr w:rsidR="00EB5430" w:rsidRPr="00E853EF" w14:paraId="0C9CA190" w14:textId="77777777" w:rsidTr="00EB5430">
        <w:trPr>
          <w:trHeight w:val="291"/>
        </w:trPr>
        <w:tc>
          <w:tcPr>
            <w:tcW w:w="489" w:type="pct"/>
            <w:shd w:val="clear" w:color="auto" w:fill="F2F2F2" w:themeFill="background1" w:themeFillShade="F2"/>
          </w:tcPr>
          <w:p w14:paraId="4CE03F23" w14:textId="2021A8EE" w:rsidR="00EB5430" w:rsidRPr="00E853EF" w:rsidRDefault="00EB5430" w:rsidP="00187A3B">
            <w:pPr>
              <w:pStyle w:val="List-L3-Num"/>
              <w:numPr>
                <w:ilvl w:val="0"/>
                <w:numId w:val="0"/>
              </w:numPr>
              <w:spacing w:before="0" w:beforeAutospacing="0" w:after="0" w:afterAutospacing="0"/>
            </w:pPr>
            <w:r w:rsidRPr="00E853EF">
              <w:t>Nr.</w:t>
            </w:r>
          </w:p>
        </w:tc>
        <w:tc>
          <w:tcPr>
            <w:tcW w:w="1239" w:type="pct"/>
            <w:shd w:val="clear" w:color="auto" w:fill="F2F2F2" w:themeFill="background1" w:themeFillShade="F2"/>
          </w:tcPr>
          <w:p w14:paraId="51E305F8" w14:textId="46D0F5AD" w:rsidR="00EB5430" w:rsidRPr="00E853EF" w:rsidRDefault="00EB5430" w:rsidP="00187A3B">
            <w:pPr>
              <w:pStyle w:val="List-L3-Num"/>
              <w:numPr>
                <w:ilvl w:val="0"/>
                <w:numId w:val="0"/>
              </w:numPr>
              <w:spacing w:before="0" w:beforeAutospacing="0" w:after="0" w:afterAutospacing="0"/>
            </w:pPr>
            <w:r w:rsidRPr="00E853EF">
              <w:t>Rolė</w:t>
            </w:r>
          </w:p>
        </w:tc>
        <w:tc>
          <w:tcPr>
            <w:tcW w:w="3272" w:type="pct"/>
            <w:shd w:val="clear" w:color="auto" w:fill="F2F2F2" w:themeFill="background1" w:themeFillShade="F2"/>
          </w:tcPr>
          <w:p w14:paraId="0D68D649" w14:textId="04311079" w:rsidR="00EB5430" w:rsidRPr="00E853EF" w:rsidRDefault="00EB5430" w:rsidP="00187A3B">
            <w:pPr>
              <w:pStyle w:val="List-L3-Num"/>
              <w:numPr>
                <w:ilvl w:val="0"/>
                <w:numId w:val="0"/>
              </w:numPr>
              <w:spacing w:before="0" w:beforeAutospacing="0" w:after="0" w:afterAutospacing="0"/>
            </w:pPr>
            <w:r w:rsidRPr="00E853EF">
              <w:t>Galimi veiksmai</w:t>
            </w:r>
          </w:p>
        </w:tc>
      </w:tr>
      <w:tr w:rsidR="00EB5430" w:rsidRPr="00E853EF" w14:paraId="411FF885" w14:textId="77777777" w:rsidTr="00187A3B">
        <w:trPr>
          <w:trHeight w:val="2563"/>
        </w:trPr>
        <w:tc>
          <w:tcPr>
            <w:tcW w:w="489" w:type="pct"/>
          </w:tcPr>
          <w:p w14:paraId="6FEEBFEA" w14:textId="77777777" w:rsidR="00EB5430" w:rsidRPr="00E853EF" w:rsidRDefault="00EB5430" w:rsidP="00187A3B">
            <w:pPr>
              <w:pStyle w:val="List-L3-Num"/>
              <w:numPr>
                <w:ilvl w:val="0"/>
                <w:numId w:val="0"/>
              </w:numPr>
              <w:spacing w:before="0" w:beforeAutospacing="0" w:after="0" w:afterAutospacing="0"/>
            </w:pPr>
            <w:r w:rsidRPr="00E853EF">
              <w:t>1</w:t>
            </w:r>
          </w:p>
        </w:tc>
        <w:tc>
          <w:tcPr>
            <w:tcW w:w="1239" w:type="pct"/>
          </w:tcPr>
          <w:p w14:paraId="35457376" w14:textId="79089319" w:rsidR="00EB5430" w:rsidRPr="00E853EF" w:rsidRDefault="00EB5430" w:rsidP="00187A3B">
            <w:pPr>
              <w:pStyle w:val="List-L3-Num"/>
              <w:numPr>
                <w:ilvl w:val="0"/>
                <w:numId w:val="0"/>
              </w:numPr>
              <w:spacing w:before="0" w:beforeAutospacing="0" w:after="0" w:afterAutospacing="0"/>
            </w:pPr>
            <w:r w:rsidRPr="00E853EF">
              <w:t>VSAT</w:t>
            </w:r>
          </w:p>
        </w:tc>
        <w:tc>
          <w:tcPr>
            <w:tcW w:w="3272" w:type="pct"/>
          </w:tcPr>
          <w:p w14:paraId="4DACB3C5" w14:textId="77777777" w:rsidR="00EB5430" w:rsidRPr="00E853EF" w:rsidRDefault="00EB5430" w:rsidP="00187A3B">
            <w:pPr>
              <w:pStyle w:val="Table-bullet"/>
              <w:spacing w:before="0" w:beforeAutospacing="0" w:after="0" w:afterAutospacing="0"/>
            </w:pPr>
            <w:r w:rsidRPr="00E853EF">
              <w:t>Sukurti naują fizinio asmens bylą.</w:t>
            </w:r>
          </w:p>
          <w:p w14:paraId="6FFB55F8" w14:textId="77777777" w:rsidR="00E44964" w:rsidRPr="00E853EF" w:rsidRDefault="00E44964" w:rsidP="00E44964">
            <w:pPr>
              <w:pStyle w:val="Table-bullet"/>
              <w:spacing w:before="0" w:beforeAutospacing="0" w:after="0" w:afterAutospacing="0"/>
            </w:pPr>
            <w:r w:rsidRPr="00E853EF">
              <w:t>Inicijuoti ir pildyti tikrinimo formą.</w:t>
            </w:r>
          </w:p>
          <w:p w14:paraId="710A56A8" w14:textId="3BB419B7" w:rsidR="00EB5430" w:rsidRPr="00E853EF" w:rsidRDefault="00EB5430" w:rsidP="00187A3B">
            <w:pPr>
              <w:pStyle w:val="Table-bullet"/>
              <w:spacing w:before="0" w:beforeAutospacing="0" w:after="0" w:afterAutospacing="0"/>
            </w:pPr>
            <w:r w:rsidRPr="00E853EF">
              <w:t>Paimti ir išsaugoti biometrinius duomenis.</w:t>
            </w:r>
          </w:p>
          <w:p w14:paraId="5E7B42F3" w14:textId="7FDAE292" w:rsidR="00EB5430" w:rsidRPr="00E853EF" w:rsidRDefault="00EB5430" w:rsidP="00187A3B">
            <w:pPr>
              <w:pStyle w:val="Table-bullet"/>
              <w:spacing w:before="0" w:beforeAutospacing="0" w:after="0" w:afterAutospacing="0"/>
            </w:pPr>
            <w:r w:rsidRPr="00E853EF">
              <w:t>Inicijuoti TCN tapatybės nustatymo užklausas.</w:t>
            </w:r>
          </w:p>
          <w:p w14:paraId="0B32E990" w14:textId="19FD721A" w:rsidR="00EB5430" w:rsidRPr="00E853EF" w:rsidRDefault="00EB5430" w:rsidP="00187A3B">
            <w:pPr>
              <w:pStyle w:val="Table-bullet"/>
              <w:spacing w:before="0" w:beforeAutospacing="0" w:after="0" w:afterAutospacing="0"/>
            </w:pPr>
            <w:r w:rsidRPr="00E853EF">
              <w:t>Inicijuoti TCN saugumo patikros užklausas.</w:t>
            </w:r>
          </w:p>
          <w:p w14:paraId="1BFFCA45" w14:textId="27F46A9A" w:rsidR="00EB5430" w:rsidRPr="00E853EF" w:rsidRDefault="00EB5430" w:rsidP="00187A3B">
            <w:pPr>
              <w:pStyle w:val="Table-bullet"/>
              <w:spacing w:before="0" w:beforeAutospacing="0" w:after="0" w:afterAutospacing="0"/>
            </w:pPr>
            <w:r w:rsidRPr="00E853EF">
              <w:t>Inicijuoti sprendimus.</w:t>
            </w:r>
          </w:p>
          <w:p w14:paraId="56168D78" w14:textId="3A543DF0" w:rsidR="00EB5430" w:rsidRPr="00E853EF" w:rsidRDefault="00EB5430" w:rsidP="00187A3B">
            <w:pPr>
              <w:pStyle w:val="Table-bullet"/>
              <w:spacing w:before="0" w:beforeAutospacing="0" w:after="0" w:afterAutospacing="0"/>
            </w:pPr>
            <w:r w:rsidRPr="00E853EF">
              <w:t>Išsaugoti galutinę tikrinimo formos versiją.</w:t>
            </w:r>
          </w:p>
          <w:p w14:paraId="33274DF0" w14:textId="77017715" w:rsidR="00EB5430" w:rsidRPr="00E853EF" w:rsidRDefault="003A5EC2" w:rsidP="00187A3B">
            <w:pPr>
              <w:pStyle w:val="Table-bullet"/>
              <w:spacing w:before="0" w:beforeAutospacing="0" w:after="0" w:afterAutospacing="0"/>
            </w:pPr>
            <w:r w:rsidRPr="00E853EF">
              <w:t>Koreguoti ir i</w:t>
            </w:r>
            <w:r w:rsidR="00EB5430" w:rsidRPr="00E853EF">
              <w:t>šsaugoti tikrinimo formos priedą.</w:t>
            </w:r>
          </w:p>
          <w:p w14:paraId="446B4EA8" w14:textId="3CAF710A" w:rsidR="00EB5430" w:rsidRPr="00E853EF" w:rsidRDefault="00EB5430" w:rsidP="00187A3B">
            <w:pPr>
              <w:pStyle w:val="Table-bullet"/>
              <w:spacing w:before="0" w:beforeAutospacing="0" w:after="0" w:afterAutospacing="0"/>
            </w:pPr>
            <w:r w:rsidRPr="00E853EF">
              <w:t>Gauti automatinius pranešimus.</w:t>
            </w:r>
          </w:p>
        </w:tc>
      </w:tr>
      <w:tr w:rsidR="00EB5430" w:rsidRPr="00E853EF" w14:paraId="546D95A0" w14:textId="77777777" w:rsidTr="00187A3B">
        <w:trPr>
          <w:trHeight w:val="835"/>
        </w:trPr>
        <w:tc>
          <w:tcPr>
            <w:tcW w:w="489" w:type="pct"/>
          </w:tcPr>
          <w:p w14:paraId="028DCF4D" w14:textId="77777777" w:rsidR="00EB5430" w:rsidRPr="00E853EF" w:rsidRDefault="00EB5430" w:rsidP="00187A3B">
            <w:pPr>
              <w:pStyle w:val="List-L3-Num"/>
              <w:numPr>
                <w:ilvl w:val="0"/>
                <w:numId w:val="0"/>
              </w:numPr>
              <w:spacing w:before="0" w:beforeAutospacing="0" w:after="0" w:afterAutospacing="0"/>
            </w:pPr>
            <w:r w:rsidRPr="00E853EF">
              <w:lastRenderedPageBreak/>
              <w:t>2</w:t>
            </w:r>
          </w:p>
        </w:tc>
        <w:tc>
          <w:tcPr>
            <w:tcW w:w="1239" w:type="pct"/>
          </w:tcPr>
          <w:p w14:paraId="15566D4E" w14:textId="7728407C" w:rsidR="00EB5430" w:rsidRPr="00E853EF" w:rsidRDefault="00EB5430" w:rsidP="00187A3B">
            <w:pPr>
              <w:pStyle w:val="List-L3-Num"/>
              <w:numPr>
                <w:ilvl w:val="0"/>
                <w:numId w:val="0"/>
              </w:numPr>
              <w:spacing w:before="0" w:beforeAutospacing="0" w:after="0" w:afterAutospacing="0"/>
            </w:pPr>
            <w:r w:rsidRPr="00E853EF">
              <w:t>PIIA</w:t>
            </w:r>
          </w:p>
        </w:tc>
        <w:tc>
          <w:tcPr>
            <w:tcW w:w="3272" w:type="pct"/>
          </w:tcPr>
          <w:p w14:paraId="53B3A14E" w14:textId="67680AE2" w:rsidR="00EB5430" w:rsidRPr="00E853EF" w:rsidRDefault="00EB5430" w:rsidP="00187A3B">
            <w:pPr>
              <w:pStyle w:val="Table-bullet"/>
              <w:spacing w:before="0" w:beforeAutospacing="0" w:after="0" w:afterAutospacing="0"/>
            </w:pPr>
            <w:r w:rsidRPr="00E853EF">
              <w:t>Pildyti tikrinimo formą (dalį).</w:t>
            </w:r>
          </w:p>
          <w:p w14:paraId="1D7665DB" w14:textId="3C98C106" w:rsidR="00EB5430" w:rsidRPr="00E853EF" w:rsidRDefault="00EB5430" w:rsidP="00187A3B">
            <w:pPr>
              <w:pStyle w:val="Table-bullet"/>
              <w:spacing w:before="0" w:beforeAutospacing="0" w:after="0" w:afterAutospacing="0"/>
            </w:pPr>
            <w:r w:rsidRPr="00E853EF">
              <w:t>Gauti su tikrinimo procedūra susijusias užduotis.</w:t>
            </w:r>
          </w:p>
          <w:p w14:paraId="2FAC02E2" w14:textId="177A8E59" w:rsidR="00EB5430" w:rsidRPr="00E853EF" w:rsidRDefault="00EB5430" w:rsidP="00187A3B">
            <w:pPr>
              <w:pStyle w:val="Table-bullet"/>
              <w:spacing w:before="0" w:beforeAutospacing="0" w:after="0" w:afterAutospacing="0"/>
            </w:pPr>
            <w:r w:rsidRPr="00E853EF">
              <w:t>Gauti automatinius pranešimus.</w:t>
            </w:r>
          </w:p>
        </w:tc>
      </w:tr>
      <w:tr w:rsidR="00EB5430" w:rsidRPr="00E853EF" w14:paraId="6E891806" w14:textId="77777777" w:rsidTr="00187A3B">
        <w:trPr>
          <w:trHeight w:val="846"/>
        </w:trPr>
        <w:tc>
          <w:tcPr>
            <w:tcW w:w="489" w:type="pct"/>
          </w:tcPr>
          <w:p w14:paraId="0B120899" w14:textId="77777777" w:rsidR="00EB5430" w:rsidRPr="00E853EF" w:rsidRDefault="00EB5430" w:rsidP="00187A3B">
            <w:pPr>
              <w:pStyle w:val="List-L3-Num"/>
              <w:numPr>
                <w:ilvl w:val="0"/>
                <w:numId w:val="0"/>
              </w:numPr>
              <w:spacing w:before="0" w:beforeAutospacing="0" w:after="0" w:afterAutospacing="0"/>
            </w:pPr>
            <w:r w:rsidRPr="00E853EF">
              <w:t>3</w:t>
            </w:r>
          </w:p>
        </w:tc>
        <w:tc>
          <w:tcPr>
            <w:tcW w:w="1239" w:type="pct"/>
          </w:tcPr>
          <w:p w14:paraId="4DE09785" w14:textId="2BE6A5A8" w:rsidR="00EB5430" w:rsidRPr="00E853EF" w:rsidRDefault="00EB5430" w:rsidP="00187A3B">
            <w:pPr>
              <w:pStyle w:val="List-L3-Num"/>
              <w:numPr>
                <w:ilvl w:val="0"/>
                <w:numId w:val="0"/>
              </w:numPr>
              <w:spacing w:before="0" w:beforeAutospacing="0" w:after="0" w:afterAutospacing="0"/>
            </w:pPr>
            <w:r w:rsidRPr="00E853EF">
              <w:t>VTAĮT</w:t>
            </w:r>
          </w:p>
        </w:tc>
        <w:tc>
          <w:tcPr>
            <w:tcW w:w="3272" w:type="pct"/>
          </w:tcPr>
          <w:p w14:paraId="00621674" w14:textId="4B31DF44" w:rsidR="00EB5430" w:rsidRPr="00E853EF" w:rsidRDefault="00EB5430" w:rsidP="00187A3B">
            <w:pPr>
              <w:pStyle w:val="Table-bullet"/>
              <w:spacing w:before="0" w:beforeAutospacing="0" w:after="0" w:afterAutospacing="0"/>
            </w:pPr>
            <w:r w:rsidRPr="00E853EF">
              <w:t>Inicijuoti sprendimą.</w:t>
            </w:r>
          </w:p>
          <w:p w14:paraId="534F169C" w14:textId="2317D8F4" w:rsidR="00EB5430" w:rsidRPr="00E853EF" w:rsidRDefault="00EB5430" w:rsidP="00187A3B">
            <w:pPr>
              <w:pStyle w:val="Table-bullet"/>
              <w:spacing w:before="0" w:beforeAutospacing="0" w:after="0" w:afterAutospacing="0"/>
            </w:pPr>
            <w:r w:rsidRPr="00E853EF">
              <w:t>Gauti su tikrinimo procedūra susijusias užduotis.</w:t>
            </w:r>
          </w:p>
          <w:p w14:paraId="3C219D29" w14:textId="50DE6F56" w:rsidR="00EB5430" w:rsidRPr="00E853EF" w:rsidRDefault="00EB5430" w:rsidP="00187A3B">
            <w:pPr>
              <w:pStyle w:val="Table-bullet"/>
              <w:spacing w:before="0" w:beforeAutospacing="0" w:after="0" w:afterAutospacing="0"/>
            </w:pPr>
            <w:r w:rsidRPr="00E853EF">
              <w:t>Gauti automatinius pranešimus.</w:t>
            </w:r>
          </w:p>
        </w:tc>
      </w:tr>
      <w:tr w:rsidR="00EB5430" w:rsidRPr="00E853EF" w14:paraId="3B130569" w14:textId="77777777" w:rsidTr="00C502D6">
        <w:trPr>
          <w:trHeight w:val="621"/>
        </w:trPr>
        <w:tc>
          <w:tcPr>
            <w:tcW w:w="489" w:type="pct"/>
          </w:tcPr>
          <w:p w14:paraId="1C6B9B3D" w14:textId="77777777" w:rsidR="00EB5430" w:rsidRPr="00E853EF" w:rsidRDefault="00EB5430" w:rsidP="00187A3B">
            <w:pPr>
              <w:pStyle w:val="List-L3-Num"/>
              <w:numPr>
                <w:ilvl w:val="0"/>
                <w:numId w:val="0"/>
              </w:numPr>
              <w:spacing w:before="0" w:beforeAutospacing="0" w:after="0" w:afterAutospacing="0"/>
            </w:pPr>
            <w:r w:rsidRPr="00E853EF">
              <w:t>4</w:t>
            </w:r>
          </w:p>
        </w:tc>
        <w:tc>
          <w:tcPr>
            <w:tcW w:w="1239" w:type="pct"/>
          </w:tcPr>
          <w:p w14:paraId="672F2CC7" w14:textId="7497BC8A" w:rsidR="00EB5430" w:rsidRPr="00E853EF" w:rsidRDefault="00EB5430" w:rsidP="00187A3B">
            <w:pPr>
              <w:pStyle w:val="List-L3-Num"/>
              <w:numPr>
                <w:ilvl w:val="0"/>
                <w:numId w:val="0"/>
              </w:numPr>
              <w:spacing w:before="0" w:beforeAutospacing="0" w:after="0" w:afterAutospacing="0"/>
            </w:pPr>
            <w:r w:rsidRPr="00E853EF">
              <w:t>MD</w:t>
            </w:r>
          </w:p>
        </w:tc>
        <w:tc>
          <w:tcPr>
            <w:tcW w:w="3272" w:type="pct"/>
          </w:tcPr>
          <w:p w14:paraId="1CDDCC76" w14:textId="189DD572" w:rsidR="00EB5430" w:rsidRPr="00E853EF" w:rsidRDefault="00EB5430" w:rsidP="00187A3B">
            <w:pPr>
              <w:pStyle w:val="Table-bullet"/>
              <w:spacing w:before="0" w:beforeAutospacing="0" w:after="0" w:afterAutospacing="0"/>
            </w:pPr>
            <w:r w:rsidRPr="00E853EF">
              <w:t>Gauti su tikrinimo procedūra susijusias užduotis.</w:t>
            </w:r>
          </w:p>
          <w:p w14:paraId="17D5C249" w14:textId="64EAC03D" w:rsidR="00EB5430" w:rsidRPr="00E853EF" w:rsidRDefault="00EB5430" w:rsidP="00187A3B">
            <w:pPr>
              <w:pStyle w:val="Table-bullet"/>
              <w:spacing w:before="0" w:beforeAutospacing="0" w:after="0" w:afterAutospacing="0"/>
            </w:pPr>
            <w:r w:rsidRPr="00E853EF">
              <w:t>Gauti automatinius pranešimus.</w:t>
            </w:r>
          </w:p>
        </w:tc>
      </w:tr>
    </w:tbl>
    <w:p w14:paraId="70A083A7" w14:textId="137396ED" w:rsidR="00C4117B" w:rsidRPr="00E853EF" w:rsidRDefault="00C4117B" w:rsidP="00622973"/>
    <w:p w14:paraId="1A4190A3" w14:textId="01F9F1CF" w:rsidR="00383F32" w:rsidRPr="00E853EF" w:rsidRDefault="004A0E4B" w:rsidP="00622973">
      <w:pPr>
        <w:pStyle w:val="List-L1-Num"/>
      </w:pPr>
      <w:bookmarkStart w:id="50" w:name="_Ref215475855"/>
      <w:r w:rsidRPr="00E853EF">
        <w:t>Turi būti sukurtos ir</w:t>
      </w:r>
      <w:r w:rsidR="000109EF" w:rsidRPr="00E853EF">
        <w:t xml:space="preserve"> į MIGRIS įdiegtos su tikrinimo procedūra susijusios a</w:t>
      </w:r>
      <w:r w:rsidR="00383F32" w:rsidRPr="00E853EF">
        <w:t>utomatinės užduotys ir pranešimai</w:t>
      </w:r>
      <w:r w:rsidR="000109EF" w:rsidRPr="00E853EF">
        <w:t xml:space="preserve"> (žr. „</w:t>
      </w:r>
      <w:r w:rsidR="000109EF" w:rsidRPr="00E853EF">
        <w:fldChar w:fldCharType="begin"/>
      </w:r>
      <w:r w:rsidR="000109EF" w:rsidRPr="00E853EF">
        <w:instrText xml:space="preserve"> REF _Ref207622843 \h </w:instrText>
      </w:r>
      <w:r w:rsidR="00E853EF" w:rsidRPr="00E853EF">
        <w:instrText xml:space="preserve"> \* MERGEFORMAT </w:instrText>
      </w:r>
      <w:r w:rsidR="000109EF" w:rsidRPr="00E853EF">
        <w:fldChar w:fldCharType="separate"/>
      </w:r>
      <w:r w:rsidR="00E853EF" w:rsidRPr="00E853EF">
        <w:t xml:space="preserve">Lentelė </w:t>
      </w:r>
      <w:r w:rsidR="00E853EF" w:rsidRPr="00E853EF">
        <w:rPr>
          <w:noProof/>
        </w:rPr>
        <w:t>4</w:t>
      </w:r>
      <w:r w:rsidR="000109EF" w:rsidRPr="00E853EF">
        <w:fldChar w:fldCharType="end"/>
      </w:r>
      <w:r w:rsidR="000109EF" w:rsidRPr="00E853EF">
        <w:t>“):</w:t>
      </w:r>
      <w:bookmarkEnd w:id="50"/>
    </w:p>
    <w:p w14:paraId="781BD386" w14:textId="27A270F7" w:rsidR="00383F32" w:rsidRPr="00E853EF" w:rsidRDefault="00425554" w:rsidP="00425554">
      <w:pPr>
        <w:pStyle w:val="Antrat"/>
      </w:pPr>
      <w:bookmarkStart w:id="51" w:name="_Ref207622843"/>
      <w:bookmarkStart w:id="52" w:name="_Ref207622824"/>
      <w:r w:rsidRPr="00E853EF">
        <w:t xml:space="preserve">Lentelė </w:t>
      </w:r>
      <w:fldSimple w:instr=" SEQ Lentelė \* ARABIC ">
        <w:r w:rsidR="00E853EF" w:rsidRPr="00E853EF">
          <w:rPr>
            <w:noProof/>
          </w:rPr>
          <w:t>4</w:t>
        </w:r>
      </w:fldSimple>
      <w:bookmarkEnd w:id="51"/>
      <w:r w:rsidRPr="00E853EF">
        <w:t>. Tikrinimo procedūros automatinės užduotys ir pranešimai</w:t>
      </w:r>
      <w:bookmarkEnd w:id="52"/>
    </w:p>
    <w:tbl>
      <w:tblPr>
        <w:tblStyle w:val="Lentelstinklelis"/>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553"/>
        <w:gridCol w:w="3270"/>
        <w:gridCol w:w="4252"/>
        <w:gridCol w:w="1269"/>
      </w:tblGrid>
      <w:tr w:rsidR="008403F0" w:rsidRPr="00E853EF" w14:paraId="67F3A4E2" w14:textId="7E0B9717" w:rsidTr="006E6318">
        <w:trPr>
          <w:trHeight w:val="291"/>
        </w:trPr>
        <w:tc>
          <w:tcPr>
            <w:tcW w:w="296" w:type="pct"/>
            <w:shd w:val="clear" w:color="auto" w:fill="F2F2F2" w:themeFill="background1" w:themeFillShade="F2"/>
          </w:tcPr>
          <w:p w14:paraId="11CCB6A3" w14:textId="77777777" w:rsidR="008403F0" w:rsidRPr="00E853EF" w:rsidRDefault="008403F0" w:rsidP="001C1C74">
            <w:pPr>
              <w:pStyle w:val="List-L3-Num"/>
              <w:numPr>
                <w:ilvl w:val="0"/>
                <w:numId w:val="0"/>
              </w:numPr>
            </w:pPr>
            <w:r w:rsidRPr="00E853EF">
              <w:t>Nr.</w:t>
            </w:r>
          </w:p>
        </w:tc>
        <w:tc>
          <w:tcPr>
            <w:tcW w:w="1750" w:type="pct"/>
            <w:shd w:val="clear" w:color="auto" w:fill="F2F2F2" w:themeFill="background1" w:themeFillShade="F2"/>
          </w:tcPr>
          <w:p w14:paraId="758754A4" w14:textId="390EE18D" w:rsidR="008403F0" w:rsidRPr="00E853EF" w:rsidRDefault="000109EF" w:rsidP="001C1C74">
            <w:pPr>
              <w:pStyle w:val="List-L3-Num"/>
              <w:numPr>
                <w:ilvl w:val="0"/>
                <w:numId w:val="0"/>
              </w:numPr>
            </w:pPr>
            <w:r w:rsidRPr="00E853EF">
              <w:t>Automatinė u</w:t>
            </w:r>
            <w:r w:rsidR="008403F0" w:rsidRPr="00E853EF">
              <w:t>žduotis</w:t>
            </w:r>
          </w:p>
        </w:tc>
        <w:tc>
          <w:tcPr>
            <w:tcW w:w="2275" w:type="pct"/>
            <w:shd w:val="clear" w:color="auto" w:fill="F2F2F2" w:themeFill="background1" w:themeFillShade="F2"/>
          </w:tcPr>
          <w:p w14:paraId="63C71814" w14:textId="54D72635" w:rsidR="008403F0" w:rsidRPr="00E853EF" w:rsidRDefault="00A54ED8" w:rsidP="001C1C74">
            <w:pPr>
              <w:pStyle w:val="List-L3-Num"/>
              <w:numPr>
                <w:ilvl w:val="0"/>
                <w:numId w:val="0"/>
              </w:numPr>
            </w:pPr>
            <w:r w:rsidRPr="00E853EF">
              <w:t>Inicijuojantis veiksmas (t</w:t>
            </w:r>
            <w:r w:rsidR="008403F0" w:rsidRPr="00E853EF">
              <w:t>rigger</w:t>
            </w:r>
            <w:r w:rsidRPr="00E853EF">
              <w:t>)</w:t>
            </w:r>
          </w:p>
        </w:tc>
        <w:tc>
          <w:tcPr>
            <w:tcW w:w="679" w:type="pct"/>
            <w:shd w:val="clear" w:color="auto" w:fill="F2F2F2" w:themeFill="background1" w:themeFillShade="F2"/>
          </w:tcPr>
          <w:p w14:paraId="1DB0482A" w14:textId="23369749" w:rsidR="008403F0" w:rsidRPr="00E853EF" w:rsidRDefault="008403F0" w:rsidP="001C1C74">
            <w:pPr>
              <w:pStyle w:val="List-L3-Num"/>
              <w:numPr>
                <w:ilvl w:val="0"/>
                <w:numId w:val="0"/>
              </w:numPr>
            </w:pPr>
            <w:r w:rsidRPr="00E853EF">
              <w:t>Gavėjas</w:t>
            </w:r>
          </w:p>
        </w:tc>
      </w:tr>
      <w:tr w:rsidR="008403F0" w:rsidRPr="00E853EF" w14:paraId="045E705B" w14:textId="48E352AF" w:rsidTr="006E6318">
        <w:trPr>
          <w:trHeight w:val="778"/>
        </w:trPr>
        <w:tc>
          <w:tcPr>
            <w:tcW w:w="296" w:type="pct"/>
          </w:tcPr>
          <w:p w14:paraId="09096858" w14:textId="77777777" w:rsidR="008403F0" w:rsidRPr="00E853EF" w:rsidRDefault="008403F0" w:rsidP="001C1C74">
            <w:pPr>
              <w:pStyle w:val="List-L3-Num"/>
              <w:numPr>
                <w:ilvl w:val="0"/>
                <w:numId w:val="0"/>
              </w:numPr>
            </w:pPr>
            <w:r w:rsidRPr="00E853EF">
              <w:t>1</w:t>
            </w:r>
          </w:p>
        </w:tc>
        <w:tc>
          <w:tcPr>
            <w:tcW w:w="1750" w:type="pct"/>
          </w:tcPr>
          <w:p w14:paraId="48F49D35" w14:textId="37CF66FE" w:rsidR="008403F0" w:rsidRPr="00E853EF" w:rsidRDefault="008403F0" w:rsidP="001C1C74">
            <w:pPr>
              <w:pStyle w:val="List-L3-Num"/>
              <w:numPr>
                <w:ilvl w:val="0"/>
                <w:numId w:val="0"/>
              </w:numPr>
            </w:pPr>
            <w:r w:rsidRPr="00E853EF">
              <w:t>Pradėti sprendimą dėl nelydimo nepilnamečio (NN) apgyvendinimo</w:t>
            </w:r>
          </w:p>
        </w:tc>
        <w:tc>
          <w:tcPr>
            <w:tcW w:w="2275" w:type="pct"/>
          </w:tcPr>
          <w:p w14:paraId="46BAB92B" w14:textId="52531515" w:rsidR="008403F0" w:rsidRPr="00E853EF" w:rsidRDefault="008403F0" w:rsidP="001C1C74">
            <w:pPr>
              <w:pStyle w:val="List-L3-Num"/>
              <w:numPr>
                <w:ilvl w:val="0"/>
                <w:numId w:val="0"/>
              </w:numPr>
              <w:ind w:left="40"/>
            </w:pPr>
            <w:r w:rsidRPr="00E853EF">
              <w:t xml:space="preserve">Pildant trečiosios šalies piliečio (TCN) bylą, </w:t>
            </w:r>
            <w:r w:rsidR="00536CA9" w:rsidRPr="00E853EF">
              <w:t>pažymima, kad asmuo yra nelydinimas nepilnametis.</w:t>
            </w:r>
          </w:p>
        </w:tc>
        <w:tc>
          <w:tcPr>
            <w:tcW w:w="679" w:type="pct"/>
          </w:tcPr>
          <w:p w14:paraId="53E7E727" w14:textId="651B2552" w:rsidR="008403F0" w:rsidRPr="00E853EF" w:rsidRDefault="00536CA9" w:rsidP="001C1C74">
            <w:pPr>
              <w:pStyle w:val="List-L3-Num"/>
              <w:numPr>
                <w:ilvl w:val="0"/>
                <w:numId w:val="0"/>
              </w:numPr>
              <w:ind w:left="40"/>
            </w:pPr>
            <w:r w:rsidRPr="00E853EF">
              <w:t>VTAĮT</w:t>
            </w:r>
          </w:p>
        </w:tc>
      </w:tr>
      <w:tr w:rsidR="008403F0" w:rsidRPr="00E853EF" w14:paraId="484E12A3" w14:textId="41CE1908" w:rsidTr="006E6318">
        <w:trPr>
          <w:trHeight w:val="833"/>
        </w:trPr>
        <w:tc>
          <w:tcPr>
            <w:tcW w:w="296" w:type="pct"/>
          </w:tcPr>
          <w:p w14:paraId="3608FC58" w14:textId="77777777" w:rsidR="008403F0" w:rsidRPr="00E853EF" w:rsidRDefault="008403F0" w:rsidP="001C1C74">
            <w:pPr>
              <w:pStyle w:val="List-L3-Num"/>
              <w:numPr>
                <w:ilvl w:val="0"/>
                <w:numId w:val="0"/>
              </w:numPr>
            </w:pPr>
            <w:r w:rsidRPr="00E853EF">
              <w:t>2</w:t>
            </w:r>
          </w:p>
        </w:tc>
        <w:tc>
          <w:tcPr>
            <w:tcW w:w="1750" w:type="pct"/>
          </w:tcPr>
          <w:p w14:paraId="11C59908" w14:textId="10EA69D7" w:rsidR="008403F0" w:rsidRPr="00E853EF" w:rsidRDefault="00536CA9" w:rsidP="001C1C74">
            <w:pPr>
              <w:pStyle w:val="List-L3-Num"/>
              <w:numPr>
                <w:ilvl w:val="0"/>
                <w:numId w:val="0"/>
              </w:numPr>
            </w:pPr>
            <w:r w:rsidRPr="00E853EF">
              <w:t>Atlikti</w:t>
            </w:r>
            <w:r w:rsidR="000509AF" w:rsidRPr="00E853EF">
              <w:t xml:space="preserve"> TCN</w:t>
            </w:r>
            <w:r w:rsidRPr="00E853EF">
              <w:t xml:space="preserve"> sveikatos ir pažeidžiamumo tikrinimą, pildyti tikrinimo formą</w:t>
            </w:r>
          </w:p>
        </w:tc>
        <w:tc>
          <w:tcPr>
            <w:tcW w:w="2275" w:type="pct"/>
          </w:tcPr>
          <w:p w14:paraId="4781595D" w14:textId="3BEC4088" w:rsidR="008403F0" w:rsidRPr="00E853EF" w:rsidRDefault="00536CA9" w:rsidP="001C1C74">
            <w:pPr>
              <w:pStyle w:val="List-L3-Num"/>
              <w:numPr>
                <w:ilvl w:val="0"/>
                <w:numId w:val="0"/>
              </w:numPr>
              <w:ind w:left="40"/>
            </w:pPr>
            <w:r w:rsidRPr="00E853EF">
              <w:t>Inicijuojama tikrinimo procedūra (pradedamas naujas nagrinėjimas MIGRIS sistemoje).</w:t>
            </w:r>
          </w:p>
        </w:tc>
        <w:tc>
          <w:tcPr>
            <w:tcW w:w="679" w:type="pct"/>
          </w:tcPr>
          <w:p w14:paraId="1AA32D36" w14:textId="3A020928" w:rsidR="008403F0" w:rsidRPr="00E853EF" w:rsidRDefault="00536CA9" w:rsidP="001C1C74">
            <w:pPr>
              <w:pStyle w:val="List-L3-Num"/>
              <w:numPr>
                <w:ilvl w:val="0"/>
                <w:numId w:val="0"/>
              </w:numPr>
            </w:pPr>
            <w:r w:rsidRPr="00E853EF">
              <w:t>PIIA</w:t>
            </w:r>
          </w:p>
        </w:tc>
      </w:tr>
      <w:tr w:rsidR="008403F0" w:rsidRPr="00E853EF" w14:paraId="33CA3D5C" w14:textId="0AC30B5C" w:rsidTr="002577C7">
        <w:trPr>
          <w:trHeight w:val="844"/>
        </w:trPr>
        <w:tc>
          <w:tcPr>
            <w:tcW w:w="296" w:type="pct"/>
          </w:tcPr>
          <w:p w14:paraId="762DC67C" w14:textId="1800AA2D" w:rsidR="008403F0" w:rsidRPr="00E853EF" w:rsidRDefault="000109EF" w:rsidP="001C1C74">
            <w:pPr>
              <w:pStyle w:val="List-L3-Num"/>
              <w:numPr>
                <w:ilvl w:val="0"/>
                <w:numId w:val="0"/>
              </w:numPr>
            </w:pPr>
            <w:r w:rsidRPr="00E853EF">
              <w:t>3</w:t>
            </w:r>
          </w:p>
        </w:tc>
        <w:tc>
          <w:tcPr>
            <w:tcW w:w="1750" w:type="pct"/>
          </w:tcPr>
          <w:p w14:paraId="552489FE" w14:textId="5D1BB062" w:rsidR="008403F0" w:rsidRPr="00E853EF" w:rsidRDefault="006E6318" w:rsidP="001C1C74">
            <w:pPr>
              <w:pStyle w:val="List-L3-Num"/>
              <w:numPr>
                <w:ilvl w:val="0"/>
                <w:numId w:val="0"/>
              </w:numPr>
            </w:pPr>
            <w:r w:rsidRPr="00E853EF">
              <w:t>Pradėti prieglobsčio nagrinėjimą</w:t>
            </w:r>
            <w:r w:rsidR="0050309A" w:rsidRPr="00E853EF">
              <w:t xml:space="preserve"> po tikrinimo procedūros</w:t>
            </w:r>
          </w:p>
        </w:tc>
        <w:tc>
          <w:tcPr>
            <w:tcW w:w="2275" w:type="pct"/>
          </w:tcPr>
          <w:p w14:paraId="4B4867FD" w14:textId="6FFE1071" w:rsidR="00B34641" w:rsidRPr="00E853EF" w:rsidRDefault="00A87621" w:rsidP="001C1C74">
            <w:pPr>
              <w:pStyle w:val="List-L3-Num"/>
              <w:numPr>
                <w:ilvl w:val="0"/>
                <w:numId w:val="0"/>
              </w:numPr>
              <w:ind w:left="40"/>
            </w:pPr>
            <w:r w:rsidRPr="00E853EF">
              <w:t>Baigus tikrinimo procedūrą ir priėmus teigiamą sprendimą dėl prieglobsčio suteikimo.</w:t>
            </w:r>
          </w:p>
        </w:tc>
        <w:tc>
          <w:tcPr>
            <w:tcW w:w="679" w:type="pct"/>
          </w:tcPr>
          <w:p w14:paraId="77977795" w14:textId="7DFCF14E" w:rsidR="008403F0" w:rsidRPr="00E853EF" w:rsidRDefault="002375AE" w:rsidP="001C1C74">
            <w:pPr>
              <w:pStyle w:val="List-L3-Num"/>
              <w:numPr>
                <w:ilvl w:val="0"/>
                <w:numId w:val="0"/>
              </w:numPr>
            </w:pPr>
            <w:r w:rsidRPr="00E853EF">
              <w:t>MD</w:t>
            </w:r>
          </w:p>
        </w:tc>
      </w:tr>
      <w:tr w:rsidR="008403F0" w:rsidRPr="00E853EF" w14:paraId="76433382" w14:textId="3D36A820" w:rsidTr="00A87621">
        <w:trPr>
          <w:trHeight w:val="840"/>
        </w:trPr>
        <w:tc>
          <w:tcPr>
            <w:tcW w:w="296" w:type="pct"/>
          </w:tcPr>
          <w:p w14:paraId="70A0D433" w14:textId="03E9AAB6" w:rsidR="008403F0" w:rsidRPr="00E853EF" w:rsidRDefault="000109EF" w:rsidP="001C1C74">
            <w:pPr>
              <w:pStyle w:val="List-L3-Num"/>
              <w:numPr>
                <w:ilvl w:val="0"/>
                <w:numId w:val="0"/>
              </w:numPr>
            </w:pPr>
            <w:r w:rsidRPr="00E853EF">
              <w:t>4</w:t>
            </w:r>
          </w:p>
        </w:tc>
        <w:tc>
          <w:tcPr>
            <w:tcW w:w="1750" w:type="pct"/>
          </w:tcPr>
          <w:p w14:paraId="64F9AA4D" w14:textId="36695B74" w:rsidR="008403F0" w:rsidRPr="00E853EF" w:rsidRDefault="00441490" w:rsidP="001C1C74">
            <w:pPr>
              <w:pStyle w:val="List-L3-Num"/>
              <w:numPr>
                <w:ilvl w:val="0"/>
                <w:numId w:val="0"/>
              </w:numPr>
            </w:pPr>
            <w:r w:rsidRPr="00E853EF">
              <w:t>Pradėti išsiuntimą/grąžinimą</w:t>
            </w:r>
            <w:r w:rsidR="0050309A" w:rsidRPr="00E853EF">
              <w:t xml:space="preserve"> po tikrinimo procedūros</w:t>
            </w:r>
          </w:p>
        </w:tc>
        <w:tc>
          <w:tcPr>
            <w:tcW w:w="2275" w:type="pct"/>
          </w:tcPr>
          <w:p w14:paraId="05B7C668" w14:textId="11027DA8" w:rsidR="008403F0" w:rsidRPr="00E853EF" w:rsidRDefault="00441490" w:rsidP="001C1C74">
            <w:pPr>
              <w:pStyle w:val="List-L3-Num"/>
              <w:numPr>
                <w:ilvl w:val="0"/>
                <w:numId w:val="0"/>
              </w:numPr>
              <w:ind w:left="40"/>
            </w:pPr>
            <w:r w:rsidRPr="00E853EF">
              <w:t>Baigus tikrinimo procedūr</w:t>
            </w:r>
            <w:r w:rsidR="00A87621" w:rsidRPr="00E853EF">
              <w:t xml:space="preserve">ą ir priėmus neigiamą </w:t>
            </w:r>
            <w:r w:rsidR="00A54ED8" w:rsidRPr="00E853EF">
              <w:t>sprendim</w:t>
            </w:r>
            <w:r w:rsidR="00A87621" w:rsidRPr="00E853EF">
              <w:t>ą</w:t>
            </w:r>
            <w:r w:rsidR="00A54ED8" w:rsidRPr="00E853EF">
              <w:t xml:space="preserve"> dėl prieglobsčio</w:t>
            </w:r>
            <w:r w:rsidR="00A87621" w:rsidRPr="00E853EF">
              <w:t xml:space="preserve"> suteikimo.</w:t>
            </w:r>
          </w:p>
        </w:tc>
        <w:tc>
          <w:tcPr>
            <w:tcW w:w="679" w:type="pct"/>
          </w:tcPr>
          <w:p w14:paraId="74DC982E" w14:textId="13F3BD93" w:rsidR="008403F0" w:rsidRPr="00E853EF" w:rsidRDefault="002375AE" w:rsidP="001C1C74">
            <w:pPr>
              <w:pStyle w:val="List-L3-Num"/>
              <w:numPr>
                <w:ilvl w:val="0"/>
                <w:numId w:val="0"/>
              </w:numPr>
            </w:pPr>
            <w:r w:rsidRPr="00E853EF">
              <w:t>VSAT</w:t>
            </w:r>
          </w:p>
        </w:tc>
      </w:tr>
    </w:tbl>
    <w:p w14:paraId="43E745E2" w14:textId="0AEFAA81" w:rsidR="00425554" w:rsidRPr="00E853EF" w:rsidRDefault="00425554" w:rsidP="00425554"/>
    <w:tbl>
      <w:tblPr>
        <w:tblStyle w:val="Lentelstinklelis"/>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553"/>
        <w:gridCol w:w="3270"/>
        <w:gridCol w:w="4252"/>
        <w:gridCol w:w="1269"/>
      </w:tblGrid>
      <w:tr w:rsidR="000109EF" w:rsidRPr="00E853EF" w14:paraId="2AEAE973" w14:textId="77777777" w:rsidTr="0050309A">
        <w:trPr>
          <w:trHeight w:val="291"/>
        </w:trPr>
        <w:tc>
          <w:tcPr>
            <w:tcW w:w="296" w:type="pct"/>
            <w:shd w:val="clear" w:color="auto" w:fill="F2F2F2" w:themeFill="background1" w:themeFillShade="F2"/>
          </w:tcPr>
          <w:p w14:paraId="5DE99801" w14:textId="77777777" w:rsidR="000109EF" w:rsidRPr="00E853EF" w:rsidRDefault="000109EF" w:rsidP="00516FF9">
            <w:pPr>
              <w:pStyle w:val="List-L3-Num"/>
              <w:numPr>
                <w:ilvl w:val="0"/>
                <w:numId w:val="0"/>
              </w:numPr>
              <w:spacing w:before="0" w:beforeAutospacing="0" w:after="0" w:afterAutospacing="0"/>
            </w:pPr>
            <w:r w:rsidRPr="00E853EF">
              <w:t>Nr.</w:t>
            </w:r>
          </w:p>
        </w:tc>
        <w:tc>
          <w:tcPr>
            <w:tcW w:w="1750" w:type="pct"/>
            <w:shd w:val="clear" w:color="auto" w:fill="F2F2F2" w:themeFill="background1" w:themeFillShade="F2"/>
          </w:tcPr>
          <w:p w14:paraId="65795785" w14:textId="49DF92E5" w:rsidR="000109EF" w:rsidRPr="00E853EF" w:rsidRDefault="000109EF" w:rsidP="00516FF9">
            <w:pPr>
              <w:pStyle w:val="List-L3-Num"/>
              <w:numPr>
                <w:ilvl w:val="0"/>
                <w:numId w:val="0"/>
              </w:numPr>
              <w:spacing w:before="0" w:beforeAutospacing="0" w:after="0" w:afterAutospacing="0"/>
            </w:pPr>
            <w:r w:rsidRPr="00E853EF">
              <w:t>Automatinis pranešimas</w:t>
            </w:r>
          </w:p>
        </w:tc>
        <w:tc>
          <w:tcPr>
            <w:tcW w:w="2275" w:type="pct"/>
            <w:shd w:val="clear" w:color="auto" w:fill="F2F2F2" w:themeFill="background1" w:themeFillShade="F2"/>
          </w:tcPr>
          <w:p w14:paraId="7B1F7E80" w14:textId="5434298A" w:rsidR="000109EF" w:rsidRPr="00E853EF" w:rsidRDefault="00A54ED8" w:rsidP="00516FF9">
            <w:pPr>
              <w:pStyle w:val="List-L3-Num"/>
              <w:numPr>
                <w:ilvl w:val="0"/>
                <w:numId w:val="0"/>
              </w:numPr>
              <w:spacing w:before="0" w:beforeAutospacing="0" w:after="0" w:afterAutospacing="0"/>
            </w:pPr>
            <w:r w:rsidRPr="00E853EF">
              <w:t>Inicijuojantis veiksmas (t</w:t>
            </w:r>
            <w:r w:rsidR="000109EF" w:rsidRPr="00E853EF">
              <w:t>rigger</w:t>
            </w:r>
            <w:r w:rsidRPr="00E853EF">
              <w:t>)</w:t>
            </w:r>
          </w:p>
        </w:tc>
        <w:tc>
          <w:tcPr>
            <w:tcW w:w="679" w:type="pct"/>
            <w:shd w:val="clear" w:color="auto" w:fill="F2F2F2" w:themeFill="background1" w:themeFillShade="F2"/>
          </w:tcPr>
          <w:p w14:paraId="0244F801" w14:textId="77777777" w:rsidR="000109EF" w:rsidRPr="00E853EF" w:rsidRDefault="000109EF" w:rsidP="00516FF9">
            <w:pPr>
              <w:pStyle w:val="List-L3-Num"/>
              <w:numPr>
                <w:ilvl w:val="0"/>
                <w:numId w:val="0"/>
              </w:numPr>
              <w:spacing w:before="0" w:beforeAutospacing="0" w:after="0" w:afterAutospacing="0"/>
            </w:pPr>
            <w:r w:rsidRPr="00E853EF">
              <w:t>Gavėjas</w:t>
            </w:r>
          </w:p>
        </w:tc>
      </w:tr>
      <w:tr w:rsidR="000109EF" w:rsidRPr="00E853EF" w14:paraId="04303887" w14:textId="77777777" w:rsidTr="0050309A">
        <w:trPr>
          <w:trHeight w:val="1454"/>
        </w:trPr>
        <w:tc>
          <w:tcPr>
            <w:tcW w:w="296" w:type="pct"/>
          </w:tcPr>
          <w:p w14:paraId="2569EED8" w14:textId="6B707C45" w:rsidR="000109EF" w:rsidRPr="00E853EF" w:rsidRDefault="000109EF" w:rsidP="00516FF9">
            <w:pPr>
              <w:pStyle w:val="List-L3-Num"/>
              <w:numPr>
                <w:ilvl w:val="0"/>
                <w:numId w:val="0"/>
              </w:numPr>
              <w:spacing w:before="0" w:beforeAutospacing="0" w:after="0" w:afterAutospacing="0"/>
            </w:pPr>
            <w:r w:rsidRPr="00E853EF">
              <w:t>1</w:t>
            </w:r>
          </w:p>
        </w:tc>
        <w:tc>
          <w:tcPr>
            <w:tcW w:w="1750" w:type="pct"/>
          </w:tcPr>
          <w:p w14:paraId="6BFC9BA6" w14:textId="123940F6" w:rsidR="000109EF" w:rsidRPr="00E853EF" w:rsidRDefault="00627677" w:rsidP="00516FF9">
            <w:pPr>
              <w:pStyle w:val="List-L3-Num"/>
              <w:numPr>
                <w:ilvl w:val="0"/>
                <w:numId w:val="0"/>
              </w:numPr>
              <w:spacing w:before="0" w:beforeAutospacing="0" w:after="0" w:afterAutospacing="0"/>
              <w:jc w:val="left"/>
            </w:pPr>
            <w:r w:rsidRPr="00E853EF">
              <w:t>Priminimas apie</w:t>
            </w:r>
            <w:r w:rsidR="000109EF" w:rsidRPr="00E853EF">
              <w:t xml:space="preserve"> tikrinimo procedūr</w:t>
            </w:r>
            <w:r w:rsidRPr="00E853EF">
              <w:t>os pabaigą</w:t>
            </w:r>
          </w:p>
        </w:tc>
        <w:tc>
          <w:tcPr>
            <w:tcW w:w="2275" w:type="pct"/>
          </w:tcPr>
          <w:p w14:paraId="54EC1E92" w14:textId="02CB8547" w:rsidR="000109EF" w:rsidRPr="00E853EF" w:rsidRDefault="000109EF" w:rsidP="00516FF9">
            <w:pPr>
              <w:pStyle w:val="List-L3-Num"/>
              <w:numPr>
                <w:ilvl w:val="0"/>
                <w:numId w:val="0"/>
              </w:numPr>
              <w:spacing w:before="0" w:beforeAutospacing="0" w:after="0" w:afterAutospacing="0"/>
              <w:ind w:left="40"/>
            </w:pPr>
            <w:r w:rsidRPr="00E853EF">
              <w:t xml:space="preserve">Automatiškai, suėjus </w:t>
            </w:r>
            <w:r w:rsidR="00D67FB9" w:rsidRPr="00E853EF">
              <w:t>terminui pagal pasirinktą tikrinimo procedūros pagrindą (žr. „</w:t>
            </w:r>
            <w:r w:rsidR="00D67FB9" w:rsidRPr="00E853EF">
              <w:fldChar w:fldCharType="begin"/>
            </w:r>
            <w:r w:rsidR="00D67FB9" w:rsidRPr="00E853EF">
              <w:instrText xml:space="preserve"> REF _Ref207610433 \h </w:instrText>
            </w:r>
            <w:r w:rsidR="0050309A" w:rsidRPr="00E853EF">
              <w:instrText xml:space="preserve"> \* MERGEFORMAT </w:instrText>
            </w:r>
            <w:r w:rsidR="00D67FB9" w:rsidRPr="00E853EF">
              <w:fldChar w:fldCharType="separate"/>
            </w:r>
            <w:r w:rsidR="00E853EF" w:rsidRPr="00E853EF">
              <w:t xml:space="preserve">Lentelė </w:t>
            </w:r>
            <w:r w:rsidR="00E853EF" w:rsidRPr="00E853EF">
              <w:rPr>
                <w:noProof/>
              </w:rPr>
              <w:t>2</w:t>
            </w:r>
            <w:r w:rsidR="00D67FB9" w:rsidRPr="00E853EF">
              <w:fldChar w:fldCharType="end"/>
            </w:r>
            <w:r w:rsidR="00D67FB9" w:rsidRPr="00E853EF">
              <w:t>“)</w:t>
            </w:r>
            <w:r w:rsidR="00FC675E" w:rsidRPr="00E853EF">
              <w:t>.  Numatytasis priminimas – 1 para iki termino pabaigos, turi būti galimybė koreguoti.</w:t>
            </w:r>
          </w:p>
        </w:tc>
        <w:tc>
          <w:tcPr>
            <w:tcW w:w="679" w:type="pct"/>
          </w:tcPr>
          <w:p w14:paraId="015DBD35" w14:textId="4061689D" w:rsidR="000109EF" w:rsidRPr="00E853EF" w:rsidRDefault="000109EF" w:rsidP="00516FF9">
            <w:pPr>
              <w:pStyle w:val="List-L3-Num"/>
              <w:numPr>
                <w:ilvl w:val="0"/>
                <w:numId w:val="0"/>
              </w:numPr>
              <w:spacing w:before="0" w:beforeAutospacing="0" w:after="0" w:afterAutospacing="0"/>
            </w:pPr>
            <w:r w:rsidRPr="00E853EF">
              <w:t>VSAT</w:t>
            </w:r>
          </w:p>
        </w:tc>
      </w:tr>
      <w:tr w:rsidR="000109EF" w:rsidRPr="00E853EF" w14:paraId="72BA9BCE" w14:textId="77777777" w:rsidTr="00516FF9">
        <w:trPr>
          <w:trHeight w:val="718"/>
        </w:trPr>
        <w:tc>
          <w:tcPr>
            <w:tcW w:w="296" w:type="pct"/>
          </w:tcPr>
          <w:p w14:paraId="48F55535" w14:textId="3D3258F4" w:rsidR="000109EF" w:rsidRPr="00E853EF" w:rsidRDefault="000109EF" w:rsidP="00516FF9">
            <w:pPr>
              <w:pStyle w:val="List-L3-Num"/>
              <w:numPr>
                <w:ilvl w:val="0"/>
                <w:numId w:val="0"/>
              </w:numPr>
              <w:spacing w:before="0" w:beforeAutospacing="0" w:after="0" w:afterAutospacing="0"/>
            </w:pPr>
            <w:r w:rsidRPr="00E853EF">
              <w:t>2</w:t>
            </w:r>
          </w:p>
        </w:tc>
        <w:tc>
          <w:tcPr>
            <w:tcW w:w="1750" w:type="pct"/>
          </w:tcPr>
          <w:p w14:paraId="06D2A024" w14:textId="43505E1E" w:rsidR="000109EF" w:rsidRPr="00E853EF" w:rsidRDefault="0050309A" w:rsidP="00516FF9">
            <w:pPr>
              <w:pStyle w:val="List-L3-Num"/>
              <w:numPr>
                <w:ilvl w:val="0"/>
                <w:numId w:val="0"/>
              </w:numPr>
              <w:spacing w:before="0" w:beforeAutospacing="0" w:after="0" w:afterAutospacing="0"/>
              <w:jc w:val="left"/>
            </w:pPr>
            <w:r w:rsidRPr="00E853EF">
              <w:t>Pranešimas apie pateiktą (užpildytą) tikrinimo formos</w:t>
            </w:r>
            <w:r w:rsidR="00615F30" w:rsidRPr="00E853EF">
              <w:t xml:space="preserve"> dalį</w:t>
            </w:r>
          </w:p>
        </w:tc>
        <w:tc>
          <w:tcPr>
            <w:tcW w:w="2275" w:type="pct"/>
          </w:tcPr>
          <w:p w14:paraId="59563D0C" w14:textId="76FB02A0" w:rsidR="000109EF" w:rsidRPr="00E853EF" w:rsidRDefault="003E1F14" w:rsidP="00516FF9">
            <w:pPr>
              <w:pStyle w:val="List-L3-Num"/>
              <w:numPr>
                <w:ilvl w:val="0"/>
                <w:numId w:val="0"/>
              </w:numPr>
              <w:spacing w:before="0" w:beforeAutospacing="0" w:after="0" w:afterAutospacing="0"/>
              <w:ind w:left="40"/>
            </w:pPr>
            <w:r w:rsidRPr="00E853EF">
              <w:t>Naudotojas užbaigia tikrinimo formos dalies pildymą ir pažymi kaip „Pateikta“.</w:t>
            </w:r>
          </w:p>
        </w:tc>
        <w:tc>
          <w:tcPr>
            <w:tcW w:w="679" w:type="pct"/>
          </w:tcPr>
          <w:p w14:paraId="5C70E97F" w14:textId="6D2F9C4D" w:rsidR="000109EF" w:rsidRPr="00E853EF" w:rsidRDefault="0050309A" w:rsidP="00516FF9">
            <w:pPr>
              <w:pStyle w:val="List-L3-Num"/>
              <w:numPr>
                <w:ilvl w:val="0"/>
                <w:numId w:val="0"/>
              </w:numPr>
              <w:spacing w:before="0" w:beforeAutospacing="0" w:after="0" w:afterAutospacing="0"/>
            </w:pPr>
            <w:r w:rsidRPr="00E853EF">
              <w:t>VSAT</w:t>
            </w:r>
            <w:r w:rsidRPr="00E853EF">
              <w:br/>
            </w:r>
          </w:p>
        </w:tc>
      </w:tr>
      <w:tr w:rsidR="00615F30" w:rsidRPr="00E853EF" w14:paraId="7132C391" w14:textId="77777777" w:rsidTr="00516FF9">
        <w:trPr>
          <w:trHeight w:val="572"/>
        </w:trPr>
        <w:tc>
          <w:tcPr>
            <w:tcW w:w="296" w:type="pct"/>
          </w:tcPr>
          <w:p w14:paraId="0F403007" w14:textId="43858703" w:rsidR="00615F30" w:rsidRPr="00E853EF" w:rsidRDefault="00615F30" w:rsidP="00516FF9">
            <w:pPr>
              <w:pStyle w:val="List-L3-Num"/>
              <w:numPr>
                <w:ilvl w:val="0"/>
                <w:numId w:val="0"/>
              </w:numPr>
              <w:spacing w:before="0" w:beforeAutospacing="0" w:after="0" w:afterAutospacing="0"/>
            </w:pPr>
            <w:r w:rsidRPr="00E853EF">
              <w:t>3</w:t>
            </w:r>
          </w:p>
        </w:tc>
        <w:tc>
          <w:tcPr>
            <w:tcW w:w="1750" w:type="pct"/>
          </w:tcPr>
          <w:p w14:paraId="2C7F479F" w14:textId="2FB1D756" w:rsidR="00615F30" w:rsidRPr="00E853EF" w:rsidRDefault="00615F30" w:rsidP="00516FF9">
            <w:pPr>
              <w:pStyle w:val="List-L3-Num"/>
              <w:numPr>
                <w:ilvl w:val="0"/>
                <w:numId w:val="0"/>
              </w:numPr>
              <w:spacing w:before="0" w:beforeAutospacing="0" w:after="0" w:afterAutospacing="0"/>
              <w:jc w:val="left"/>
            </w:pPr>
            <w:r w:rsidRPr="00E853EF">
              <w:t>Pranešimas</w:t>
            </w:r>
            <w:r w:rsidR="00A17886" w:rsidRPr="00E853EF">
              <w:t xml:space="preserve"> apie su tikrinimo procedūra priimta sprendimą</w:t>
            </w:r>
          </w:p>
        </w:tc>
        <w:tc>
          <w:tcPr>
            <w:tcW w:w="2275" w:type="pct"/>
          </w:tcPr>
          <w:p w14:paraId="29EB78C1" w14:textId="475DE2A5" w:rsidR="00615F30" w:rsidRPr="00E853EF" w:rsidRDefault="003E1F14" w:rsidP="00516FF9">
            <w:pPr>
              <w:pStyle w:val="List-L3-Num"/>
              <w:numPr>
                <w:ilvl w:val="0"/>
                <w:numId w:val="0"/>
              </w:numPr>
              <w:spacing w:before="0" w:beforeAutospacing="0" w:after="0" w:afterAutospacing="0"/>
              <w:ind w:left="40"/>
            </w:pPr>
            <w:r w:rsidRPr="00E853EF">
              <w:t xml:space="preserve">Naudotojas išsaugo sprendimą, pvz. dėl nelydimo nepilnamečio apgyvendinimo. </w:t>
            </w:r>
          </w:p>
        </w:tc>
        <w:tc>
          <w:tcPr>
            <w:tcW w:w="679" w:type="pct"/>
          </w:tcPr>
          <w:p w14:paraId="4EC79019" w14:textId="0F41819C" w:rsidR="00615F30" w:rsidRPr="00E853EF" w:rsidRDefault="00FD4834" w:rsidP="00516FF9">
            <w:pPr>
              <w:pStyle w:val="List-L3-Num"/>
              <w:numPr>
                <w:ilvl w:val="0"/>
                <w:numId w:val="0"/>
              </w:numPr>
              <w:spacing w:before="0" w:beforeAutospacing="0" w:after="0" w:afterAutospacing="0"/>
            </w:pPr>
            <w:r w:rsidRPr="00E853EF">
              <w:t>VSAT</w:t>
            </w:r>
            <w:r w:rsidR="00447490" w:rsidRPr="00E853EF">
              <w:t>, MD</w:t>
            </w:r>
          </w:p>
          <w:p w14:paraId="49843D5C" w14:textId="0ECFA3B2" w:rsidR="00447490" w:rsidRPr="00E853EF" w:rsidRDefault="00447490" w:rsidP="00516FF9">
            <w:pPr>
              <w:pStyle w:val="List-L3-Num"/>
              <w:numPr>
                <w:ilvl w:val="0"/>
                <w:numId w:val="0"/>
              </w:numPr>
              <w:spacing w:before="0" w:beforeAutospacing="0" w:after="0" w:afterAutospacing="0"/>
            </w:pPr>
          </w:p>
        </w:tc>
      </w:tr>
      <w:tr w:rsidR="00516FF9" w:rsidRPr="00E853EF" w14:paraId="514A8FBA" w14:textId="77777777" w:rsidTr="00516FF9">
        <w:trPr>
          <w:trHeight w:val="896"/>
        </w:trPr>
        <w:tc>
          <w:tcPr>
            <w:tcW w:w="296" w:type="pct"/>
          </w:tcPr>
          <w:p w14:paraId="05585620" w14:textId="2970BDEF" w:rsidR="00516FF9" w:rsidRPr="00E853EF" w:rsidRDefault="00516FF9" w:rsidP="00516FF9">
            <w:pPr>
              <w:pStyle w:val="List-L3-Num"/>
              <w:numPr>
                <w:ilvl w:val="0"/>
                <w:numId w:val="0"/>
              </w:numPr>
              <w:spacing w:before="0" w:beforeAutospacing="0" w:after="0" w:afterAutospacing="0"/>
            </w:pPr>
            <w:r w:rsidRPr="00E853EF">
              <w:t>4</w:t>
            </w:r>
          </w:p>
        </w:tc>
        <w:tc>
          <w:tcPr>
            <w:tcW w:w="1750" w:type="pct"/>
          </w:tcPr>
          <w:p w14:paraId="28ECB828" w14:textId="089F56DC" w:rsidR="00516FF9" w:rsidRPr="00E853EF" w:rsidRDefault="00516FF9" w:rsidP="00516FF9">
            <w:pPr>
              <w:pStyle w:val="List-L3-Num"/>
              <w:numPr>
                <w:ilvl w:val="0"/>
                <w:numId w:val="0"/>
              </w:numPr>
              <w:spacing w:before="0" w:beforeAutospacing="0" w:after="0" w:afterAutospacing="0"/>
              <w:jc w:val="left"/>
            </w:pPr>
            <w:r w:rsidRPr="00E853EF">
              <w:t>Pranešimas apie sukurtą / atnaujintą tikrinimo formos priedą</w:t>
            </w:r>
          </w:p>
        </w:tc>
        <w:tc>
          <w:tcPr>
            <w:tcW w:w="2275" w:type="pct"/>
          </w:tcPr>
          <w:p w14:paraId="1C61A8A8" w14:textId="71FB3A29" w:rsidR="00516FF9" w:rsidRPr="00E853EF" w:rsidRDefault="00516FF9" w:rsidP="00516FF9">
            <w:pPr>
              <w:pStyle w:val="List-L3-Num"/>
              <w:numPr>
                <w:ilvl w:val="0"/>
                <w:numId w:val="0"/>
              </w:numPr>
              <w:spacing w:before="0" w:beforeAutospacing="0" w:after="0" w:afterAutospacing="0"/>
              <w:ind w:left="40"/>
            </w:pPr>
            <w:r w:rsidRPr="00E853EF">
              <w:t>Naudotojas vykdo užklausas į ES / nacionalines sistemas, atlikdamas TCN tapatybės nustatymą, saugumo patikrinimą.</w:t>
            </w:r>
          </w:p>
        </w:tc>
        <w:tc>
          <w:tcPr>
            <w:tcW w:w="679" w:type="pct"/>
          </w:tcPr>
          <w:p w14:paraId="698FEB80" w14:textId="666F8062" w:rsidR="00516FF9" w:rsidRPr="00E853EF" w:rsidRDefault="00516FF9" w:rsidP="00516FF9">
            <w:pPr>
              <w:pStyle w:val="List-L3-Num"/>
              <w:numPr>
                <w:ilvl w:val="0"/>
                <w:numId w:val="0"/>
              </w:numPr>
              <w:spacing w:before="0" w:beforeAutospacing="0" w:after="0" w:afterAutospacing="0"/>
            </w:pPr>
            <w:r w:rsidRPr="00E853EF">
              <w:t>VSAT</w:t>
            </w:r>
          </w:p>
        </w:tc>
      </w:tr>
    </w:tbl>
    <w:p w14:paraId="276CC6E5" w14:textId="77777777" w:rsidR="000109EF" w:rsidRPr="00E853EF" w:rsidRDefault="000109EF" w:rsidP="00425554"/>
    <w:p w14:paraId="11865BF9" w14:textId="0587C192" w:rsidR="008C567C" w:rsidRPr="00E853EF" w:rsidRDefault="001B1022" w:rsidP="00622973">
      <w:pPr>
        <w:pStyle w:val="List-L1-Num"/>
      </w:pPr>
      <w:r w:rsidRPr="00E853EF">
        <w:t xml:space="preserve">MIGRIS naudotojo sąsaja turi būti papildyta </w:t>
      </w:r>
      <w:r w:rsidR="003653DA" w:rsidRPr="00E853EF">
        <w:t>su tikrinimo procedūra susijusių užklausų inicijavimo galimybe</w:t>
      </w:r>
      <w:r w:rsidR="00D7061D" w:rsidRPr="00E853EF">
        <w:t>:</w:t>
      </w:r>
    </w:p>
    <w:p w14:paraId="37D785B3" w14:textId="5DFE7608" w:rsidR="007A76BE" w:rsidRPr="00E853EF" w:rsidRDefault="00236D4A" w:rsidP="00D0746A">
      <w:pPr>
        <w:pStyle w:val="List-L2-Num"/>
      </w:pPr>
      <w:r w:rsidRPr="00E853EF">
        <w:t>t</w:t>
      </w:r>
      <w:r w:rsidR="00FE59FF" w:rsidRPr="00E853EF">
        <w:t>iesiai iš</w:t>
      </w:r>
      <w:r w:rsidRPr="00E853EF">
        <w:t xml:space="preserve"> fizinio asmens bylos sąsajos;</w:t>
      </w:r>
    </w:p>
    <w:p w14:paraId="794862FB" w14:textId="525AE559" w:rsidR="00236D4A" w:rsidRPr="00E853EF" w:rsidRDefault="00236D4A" w:rsidP="00D0746A">
      <w:pPr>
        <w:pStyle w:val="List-L2-Num"/>
      </w:pPr>
      <w:r w:rsidRPr="00E853EF">
        <w:t>per laisvą paiešką, sukuriant naują paieškos priežastį – „Tikrinim</w:t>
      </w:r>
      <w:r w:rsidR="00587DAF" w:rsidRPr="00E853EF">
        <w:t>as</w:t>
      </w:r>
      <w:r w:rsidRPr="00E853EF">
        <w:t xml:space="preserve"> pagal (ES) 2024/1356“</w:t>
      </w:r>
    </w:p>
    <w:p w14:paraId="714D9E83" w14:textId="14D9ACCE" w:rsidR="00D7061D" w:rsidRPr="00E853EF" w:rsidRDefault="00D7061D" w:rsidP="00EF08A1">
      <w:pPr>
        <w:pStyle w:val="List-L1-Num"/>
      </w:pPr>
      <w:r w:rsidRPr="00E853EF">
        <w:t>Užklausos</w:t>
      </w:r>
      <w:r w:rsidR="00C61D5D" w:rsidRPr="00E853EF">
        <w:t xml:space="preserve"> ir jų rezultatai</w:t>
      </w:r>
      <w:r w:rsidRPr="00E853EF">
        <w:t xml:space="preserve"> turi būti prieinamos tik su tikrinimo procedūra dirbantiems naudotojams</w:t>
      </w:r>
      <w:r w:rsidR="00C61D5D" w:rsidRPr="00E853EF">
        <w:t xml:space="preserve"> ir bus naudojamos tik su tikrinimo procedūra susijusiuose procesuose.</w:t>
      </w:r>
    </w:p>
    <w:p w14:paraId="6A3E15FA" w14:textId="5B2D67E4" w:rsidR="00EF08A1" w:rsidRPr="00E853EF" w:rsidRDefault="0037637B" w:rsidP="00EE34D4">
      <w:pPr>
        <w:pStyle w:val="List-L1-Num"/>
      </w:pPr>
      <w:r w:rsidRPr="00E853EF">
        <w:lastRenderedPageBreak/>
        <w:t xml:space="preserve">Užklausos turi būti inicijuojamos per ESP ir IRD duomenų mainų sąsajas (žr. skyrius </w:t>
      </w:r>
      <w:r w:rsidRPr="00E853EF">
        <w:fldChar w:fldCharType="begin"/>
      </w:r>
      <w:r w:rsidRPr="00E853EF">
        <w:instrText xml:space="preserve"> REF _Ref207696081 \r \h </w:instrText>
      </w:r>
      <w:r w:rsidR="00E853EF" w:rsidRPr="00E853EF">
        <w:instrText xml:space="preserve"> \* MERGEFORMAT </w:instrText>
      </w:r>
      <w:r w:rsidRPr="00E853EF">
        <w:fldChar w:fldCharType="separate"/>
      </w:r>
      <w:r w:rsidR="00E853EF" w:rsidRPr="00E853EF">
        <w:t>6.3</w:t>
      </w:r>
      <w:r w:rsidRPr="00E853EF">
        <w:fldChar w:fldCharType="end"/>
      </w:r>
      <w:r w:rsidRPr="00E853EF">
        <w:t xml:space="preserve">, </w:t>
      </w:r>
      <w:r w:rsidRPr="00E853EF">
        <w:fldChar w:fldCharType="begin"/>
      </w:r>
      <w:r w:rsidRPr="00E853EF">
        <w:instrText xml:space="preserve"> REF _Ref205980061 \r \h </w:instrText>
      </w:r>
      <w:r w:rsidR="00E853EF" w:rsidRPr="00E853EF">
        <w:instrText xml:space="preserve"> \* MERGEFORMAT </w:instrText>
      </w:r>
      <w:r w:rsidRPr="00E853EF">
        <w:fldChar w:fldCharType="separate"/>
      </w:r>
      <w:r w:rsidR="00E853EF" w:rsidRPr="00E853EF">
        <w:t>6.4</w:t>
      </w:r>
      <w:r w:rsidRPr="00E853EF">
        <w:fldChar w:fldCharType="end"/>
      </w:r>
      <w:r w:rsidRPr="00E853EF">
        <w:t xml:space="preserve">), t.y. viena užklausa turi </w:t>
      </w:r>
      <w:r w:rsidR="00EE34D4" w:rsidRPr="00E853EF">
        <w:t>pateikti rezultatus iš visų susijusių ESP/IRD sistemų (</w:t>
      </w:r>
      <w:r w:rsidR="00D7061D" w:rsidRPr="00E853EF">
        <w:t>pvz., „</w:t>
      </w:r>
      <w:r w:rsidR="00587DAF" w:rsidRPr="00E853EF">
        <w:t>Tikrinimas</w:t>
      </w:r>
      <w:r w:rsidR="00D7061D" w:rsidRPr="00E853EF">
        <w:t xml:space="preserve"> – migracijos istorija“, </w:t>
      </w:r>
      <w:r w:rsidR="00EE34D4" w:rsidRPr="00E853EF">
        <w:t>„</w:t>
      </w:r>
      <w:r w:rsidR="00587DAF" w:rsidRPr="00E853EF">
        <w:t>Tikrinimas</w:t>
      </w:r>
      <w:r w:rsidR="00D7061D" w:rsidRPr="00E853EF">
        <w:t xml:space="preserve"> – saugumo istorija“)</w:t>
      </w:r>
      <w:r w:rsidR="00EE34D4" w:rsidRPr="00E853EF">
        <w:t>.</w:t>
      </w:r>
      <w:r w:rsidR="00D7061D" w:rsidRPr="00E853EF">
        <w:t xml:space="preserve"> Galutinis užklausų inicijavimo būdas turi būti suderintas su PO detalios analizės ar projektavimo etapų metu</w:t>
      </w:r>
    </w:p>
    <w:p w14:paraId="768B50B2" w14:textId="3FE18627" w:rsidR="00E22B42" w:rsidRPr="00E853EF" w:rsidRDefault="00C570F7" w:rsidP="00711151">
      <w:pPr>
        <w:pStyle w:val="Antrat2"/>
      </w:pPr>
      <w:bookmarkStart w:id="53" w:name="_Toc180568573"/>
      <w:bookmarkStart w:id="54" w:name="_Toc180568574"/>
      <w:bookmarkStart w:id="55" w:name="_Ref207696081"/>
      <w:bookmarkStart w:id="56" w:name="_Toc215664084"/>
      <w:bookmarkEnd w:id="53"/>
      <w:bookmarkEnd w:id="54"/>
      <w:r w:rsidRPr="00E853EF">
        <w:t>Reikalavimai integracijai</w:t>
      </w:r>
      <w:r w:rsidR="00403CDD" w:rsidRPr="00E853EF">
        <w:t xml:space="preserve"> </w:t>
      </w:r>
      <w:r w:rsidR="00E22B42" w:rsidRPr="00E853EF">
        <w:t>su ESP (Sąveikumo sistema)</w:t>
      </w:r>
      <w:bookmarkEnd w:id="55"/>
      <w:bookmarkEnd w:id="56"/>
    </w:p>
    <w:p w14:paraId="59A3B898" w14:textId="0AD5ADBE" w:rsidR="00E22B42" w:rsidRPr="00E853EF" w:rsidRDefault="00E22B42" w:rsidP="00854C99">
      <w:pPr>
        <w:pStyle w:val="List-L1-Num"/>
      </w:pPr>
      <w:bookmarkStart w:id="57" w:name="_Ref207632612"/>
      <w:r w:rsidRPr="00E853EF">
        <w:t>Turi būti sukurta MIGRIS integracija</w:t>
      </w:r>
      <w:r w:rsidR="00FF6D4B" w:rsidRPr="00E853EF">
        <w:t xml:space="preserve"> (žr.</w:t>
      </w:r>
      <w:r w:rsidR="00854C99" w:rsidRPr="00E853EF">
        <w:t xml:space="preserve"> „</w:t>
      </w:r>
      <w:r w:rsidR="00854C99" w:rsidRPr="00E853EF">
        <w:fldChar w:fldCharType="begin"/>
      </w:r>
      <w:r w:rsidR="00854C99" w:rsidRPr="00E853EF">
        <w:instrText xml:space="preserve"> REF _Ref207624441 \h </w:instrText>
      </w:r>
      <w:r w:rsidR="00CE70B7" w:rsidRPr="00E853EF">
        <w:instrText xml:space="preserve"> \* MERGEFORMAT </w:instrText>
      </w:r>
      <w:r w:rsidR="00854C99" w:rsidRPr="00E853EF">
        <w:fldChar w:fldCharType="separate"/>
      </w:r>
      <w:r w:rsidR="00E853EF" w:rsidRPr="00E853EF">
        <w:t xml:space="preserve">Vaizdas </w:t>
      </w:r>
      <w:r w:rsidR="00E853EF" w:rsidRPr="00E853EF">
        <w:rPr>
          <w:noProof/>
        </w:rPr>
        <w:t>6</w:t>
      </w:r>
      <w:r w:rsidR="00854C99" w:rsidRPr="00E853EF">
        <w:fldChar w:fldCharType="end"/>
      </w:r>
      <w:r w:rsidR="00854C99" w:rsidRPr="00E853EF">
        <w:t>“</w:t>
      </w:r>
      <w:r w:rsidR="00FF6D4B" w:rsidRPr="00E853EF">
        <w:t>)</w:t>
      </w:r>
      <w:r w:rsidRPr="00E853EF">
        <w:t xml:space="preserve"> su ESP, realizuojant užklausų teikimo ir rezultatų gavimo </w:t>
      </w:r>
      <w:r w:rsidR="00B61361" w:rsidRPr="00E853EF">
        <w:t>servisą</w:t>
      </w:r>
      <w:r w:rsidRPr="00E853EF">
        <w:t xml:space="preserve"> per ESP</w:t>
      </w:r>
      <w:r w:rsidR="00FF6D4B" w:rsidRPr="00E853EF">
        <w:t xml:space="preserve"> sąveikumo sistemą</w:t>
      </w:r>
      <w:r w:rsidRPr="00E853EF">
        <w:t xml:space="preserve">.  Per ESP bus teikiamos užklausos </w:t>
      </w:r>
      <w:r w:rsidR="00FF6D4B" w:rsidRPr="00E853EF">
        <w:t>į</w:t>
      </w:r>
      <w:r w:rsidRPr="00E853EF">
        <w:t xml:space="preserve"> šias sistemas:</w:t>
      </w:r>
      <w:bookmarkEnd w:id="57"/>
    </w:p>
    <w:p w14:paraId="19A76164" w14:textId="32678B59" w:rsidR="00E22B42" w:rsidRPr="00E853EF" w:rsidRDefault="00E22B42" w:rsidP="00E22B42">
      <w:pPr>
        <w:pStyle w:val="List-L2-Num"/>
      </w:pPr>
      <w:r w:rsidRPr="00E853EF">
        <w:t>atvykimo ir išvykimo sistem</w:t>
      </w:r>
      <w:r w:rsidR="00182BB3" w:rsidRPr="00E853EF">
        <w:t>ą</w:t>
      </w:r>
      <w:r w:rsidRPr="00E853EF">
        <w:t xml:space="preserve"> (EES);</w:t>
      </w:r>
    </w:p>
    <w:p w14:paraId="454FF918" w14:textId="5FBD9410" w:rsidR="00E22B42" w:rsidRPr="00E853EF" w:rsidRDefault="00E22B42" w:rsidP="00E22B42">
      <w:pPr>
        <w:pStyle w:val="List-L2-Num"/>
      </w:pPr>
      <w:r w:rsidRPr="00E853EF">
        <w:t>vizų informacin</w:t>
      </w:r>
      <w:r w:rsidR="00EC1582" w:rsidRPr="00E853EF">
        <w:t>ę</w:t>
      </w:r>
      <w:r w:rsidRPr="00E853EF">
        <w:t xml:space="preserve"> sistem</w:t>
      </w:r>
      <w:r w:rsidR="00182BB3" w:rsidRPr="00E853EF">
        <w:t>ą</w:t>
      </w:r>
      <w:r w:rsidRPr="00E853EF">
        <w:t xml:space="preserve"> (VIS);</w:t>
      </w:r>
    </w:p>
    <w:p w14:paraId="2813D74D" w14:textId="4AEF432B" w:rsidR="00E22B42" w:rsidRPr="00E853EF" w:rsidRDefault="00E22B42" w:rsidP="00E22B42">
      <w:pPr>
        <w:pStyle w:val="List-L2-Num"/>
      </w:pPr>
      <w:r w:rsidRPr="00E853EF">
        <w:t>Europos kelionių informacijos ir leidimų sistem</w:t>
      </w:r>
      <w:r w:rsidR="00182BB3" w:rsidRPr="00E853EF">
        <w:t>ą</w:t>
      </w:r>
      <w:r w:rsidRPr="00E853EF">
        <w:t xml:space="preserve"> (ETIAS);</w:t>
      </w:r>
    </w:p>
    <w:p w14:paraId="146B2CE1" w14:textId="5FFB46AF" w:rsidR="00E22B42" w:rsidRPr="00E853EF" w:rsidRDefault="00E22B42" w:rsidP="00E22B42">
      <w:pPr>
        <w:pStyle w:val="List-L2-Num"/>
      </w:pPr>
      <w:r w:rsidRPr="00E853EF">
        <w:t>Šengeno informacin</w:t>
      </w:r>
      <w:r w:rsidR="00EC1582" w:rsidRPr="00E853EF">
        <w:t>ę</w:t>
      </w:r>
      <w:r w:rsidRPr="00E853EF">
        <w:t xml:space="preserve"> sistem</w:t>
      </w:r>
      <w:r w:rsidR="00182BB3" w:rsidRPr="00E853EF">
        <w:t>ą</w:t>
      </w:r>
      <w:r w:rsidRPr="00E853EF">
        <w:t xml:space="preserve"> (SIS);</w:t>
      </w:r>
    </w:p>
    <w:p w14:paraId="151DB3E8" w14:textId="0876A2BA" w:rsidR="00FF6D4B" w:rsidRPr="00E853EF" w:rsidRDefault="00E22B42" w:rsidP="00E22B42">
      <w:pPr>
        <w:pStyle w:val="List-L2-Num"/>
      </w:pPr>
      <w:bookmarkStart w:id="58" w:name="_Ref215476372"/>
      <w:r w:rsidRPr="00E853EF">
        <w:t>Europos teistumo registrų informacin</w:t>
      </w:r>
      <w:r w:rsidR="00182BB3" w:rsidRPr="00E853EF">
        <w:t>ę</w:t>
      </w:r>
      <w:r w:rsidRPr="00E853EF">
        <w:t xml:space="preserve"> sistem</w:t>
      </w:r>
      <w:r w:rsidR="00182BB3" w:rsidRPr="00E853EF">
        <w:t>ą</w:t>
      </w:r>
      <w:r w:rsidRPr="00E853EF">
        <w:t xml:space="preserve"> trečiųjų šalių piliečiams (ECRIS-TCN)</w:t>
      </w:r>
      <w:r w:rsidR="00FF6D4B" w:rsidRPr="00E853EF">
        <w:t>;</w:t>
      </w:r>
      <w:bookmarkEnd w:id="58"/>
    </w:p>
    <w:p w14:paraId="1EE50BFE" w14:textId="344A14A1" w:rsidR="00FF6D4B" w:rsidRPr="00E853EF" w:rsidRDefault="00FF6D4B" w:rsidP="00FF6D4B">
      <w:pPr>
        <w:pStyle w:val="List-L2-Num"/>
      </w:pPr>
      <w:r w:rsidRPr="00E853EF">
        <w:t>Europolo ir Interpolo duomenų baz</w:t>
      </w:r>
      <w:r w:rsidR="00182BB3" w:rsidRPr="00E853EF">
        <w:t>es</w:t>
      </w:r>
      <w:r w:rsidRPr="00E853EF">
        <w:t xml:space="preserve">; </w:t>
      </w:r>
    </w:p>
    <w:p w14:paraId="1C5BD32D" w14:textId="77777777" w:rsidR="00182BB3" w:rsidRPr="00E853EF" w:rsidRDefault="00182BB3" w:rsidP="00182BB3">
      <w:pPr>
        <w:pStyle w:val="List-L2-Num"/>
      </w:pPr>
      <w:bookmarkStart w:id="59" w:name="_Ref215476384"/>
      <w:r w:rsidRPr="00E853EF">
        <w:t>ES pirštų atspaudų duomenų bazę (EURODAC);</w:t>
      </w:r>
      <w:bookmarkEnd w:id="59"/>
    </w:p>
    <w:p w14:paraId="3EB6E4C4" w14:textId="1A0B36BD" w:rsidR="00116F48" w:rsidRPr="00E853EF" w:rsidRDefault="00182BB3" w:rsidP="00EC1582">
      <w:pPr>
        <w:pStyle w:val="List-L2-Num"/>
      </w:pPr>
      <w:r w:rsidRPr="00E853EF">
        <w:t>tapatybės duomenis apdorojanči</w:t>
      </w:r>
      <w:r w:rsidR="005A6D73" w:rsidRPr="00E853EF">
        <w:t>ą</w:t>
      </w:r>
      <w:r w:rsidRPr="00E853EF">
        <w:t xml:space="preserve"> CIR sistem</w:t>
      </w:r>
      <w:r w:rsidR="005A6D73" w:rsidRPr="00E853EF">
        <w:t>ą</w:t>
      </w:r>
      <w:r w:rsidRPr="00E853EF">
        <w:t xml:space="preserve"> (netiesiogiai).</w:t>
      </w:r>
      <w:bookmarkStart w:id="60" w:name="_Ref207283948"/>
    </w:p>
    <w:p w14:paraId="2086EECB" w14:textId="62744996" w:rsidR="00E22B42" w:rsidRPr="00E853EF" w:rsidRDefault="00FF6D4B" w:rsidP="00FF6D4B">
      <w:pPr>
        <w:pStyle w:val="Antrat"/>
      </w:pPr>
      <w:bookmarkStart w:id="61" w:name="_Ref207624441"/>
      <w:r w:rsidRPr="00E853EF">
        <w:lastRenderedPageBreak/>
        <w:t xml:space="preserve">Vaizdas </w:t>
      </w:r>
      <w:fldSimple w:instr=" SEQ Vaizdas \* ARABIC ">
        <w:r w:rsidR="00E853EF" w:rsidRPr="00E853EF">
          <w:rPr>
            <w:noProof/>
          </w:rPr>
          <w:t>6</w:t>
        </w:r>
      </w:fldSimple>
      <w:bookmarkEnd w:id="60"/>
      <w:bookmarkEnd w:id="61"/>
      <w:r w:rsidRPr="00E853EF">
        <w:t>. MIGRIS integracijos.</w:t>
      </w:r>
    </w:p>
    <w:p w14:paraId="20A458ED" w14:textId="37E52628" w:rsidR="00052028" w:rsidRPr="00E853EF" w:rsidRDefault="000D25FC" w:rsidP="00052028">
      <w:pPr>
        <w:pStyle w:val="List-L1-Num"/>
        <w:numPr>
          <w:ilvl w:val="0"/>
          <w:numId w:val="0"/>
        </w:numPr>
        <w:jc w:val="center"/>
      </w:pPr>
      <w:r w:rsidRPr="00E853EF">
        <w:rPr>
          <w:noProof/>
        </w:rPr>
        <w:drawing>
          <wp:inline distT="0" distB="0" distL="0" distR="0" wp14:anchorId="1B17B975" wp14:editId="6727BF10">
            <wp:extent cx="5939790" cy="6683375"/>
            <wp:effectExtent l="0" t="0" r="381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39790" cy="6683375"/>
                    </a:xfrm>
                    <a:prstGeom prst="rect">
                      <a:avLst/>
                    </a:prstGeom>
                  </pic:spPr>
                </pic:pic>
              </a:graphicData>
            </a:graphic>
          </wp:inline>
        </w:drawing>
      </w:r>
    </w:p>
    <w:p w14:paraId="6CF5991B" w14:textId="77777777" w:rsidR="00E853EF" w:rsidRPr="00E853EF" w:rsidRDefault="00E853EF" w:rsidP="00052028">
      <w:pPr>
        <w:pStyle w:val="List-L1-Num"/>
        <w:numPr>
          <w:ilvl w:val="0"/>
          <w:numId w:val="0"/>
        </w:numPr>
        <w:jc w:val="center"/>
      </w:pPr>
    </w:p>
    <w:p w14:paraId="3576544F" w14:textId="4E5B53A2" w:rsidR="00E22B42" w:rsidRPr="00E853EF" w:rsidRDefault="00CD319E" w:rsidP="00E22B42">
      <w:pPr>
        <w:pStyle w:val="List-L1-Num"/>
      </w:pPr>
      <w:r w:rsidRPr="00E853EF">
        <w:t>ESP u</w:t>
      </w:r>
      <w:r w:rsidR="00961CCF" w:rsidRPr="00E853EF">
        <w:t>žklausų struktūra, užklausiami/gaunami duomenys, duomenų mainų sąsajos turi būti sukurti pagal</w:t>
      </w:r>
      <w:r w:rsidR="00423A15" w:rsidRPr="00E853EF">
        <w:t xml:space="preserve"> </w:t>
      </w:r>
      <w:r w:rsidR="00961CCF" w:rsidRPr="00E853EF">
        <w:t>eu-LISA technin</w:t>
      </w:r>
      <w:r w:rsidRPr="00E853EF">
        <w:t>ės</w:t>
      </w:r>
      <w:r w:rsidR="00961CCF" w:rsidRPr="00E853EF">
        <w:t xml:space="preserve"> dokumentacij</w:t>
      </w:r>
      <w:r w:rsidRPr="00E853EF">
        <w:t>os reikalavimus, kuri Paslaugų teikėjui bus pateikta Sutarties vykdymo metu.</w:t>
      </w:r>
    </w:p>
    <w:p w14:paraId="5EF1A11D" w14:textId="5F7906D0" w:rsidR="00711151" w:rsidRPr="00E853EF" w:rsidRDefault="00CD319E" w:rsidP="0095433B">
      <w:pPr>
        <w:pStyle w:val="List-L1-Num"/>
      </w:pPr>
      <w:r w:rsidRPr="00E853EF">
        <w:t xml:space="preserve">Turi būti atliktas atsakymų į ESP užklausas „humanizavimas“, </w:t>
      </w:r>
      <w:r w:rsidR="00E22B42" w:rsidRPr="00E853EF">
        <w:t>t.y. užklausų procedūrose naudojamų pranešimų</w:t>
      </w:r>
      <w:r w:rsidR="00711151" w:rsidRPr="00E853EF">
        <w:t xml:space="preserve"> kodų susiejimas su naudotojams suprantamais paaiškinimais lietuvių kalba.</w:t>
      </w:r>
    </w:p>
    <w:p w14:paraId="7F1FDF4A" w14:textId="79002374" w:rsidR="00A17147" w:rsidRPr="00E853EF" w:rsidRDefault="000F66BA" w:rsidP="0095433B">
      <w:pPr>
        <w:pStyle w:val="List-L1-Num"/>
      </w:pPr>
      <w:r w:rsidRPr="00E853EF">
        <w:t xml:space="preserve">MIGRIS teisių ir prieigos mechanizmas turi būti atitinkamai </w:t>
      </w:r>
      <w:r w:rsidR="00C955AF" w:rsidRPr="00E853EF">
        <w:t xml:space="preserve">suderintas su ESP profiliais, kurie bus naudojami tikrinimo procedūros užklausoms </w:t>
      </w:r>
      <w:r w:rsidRPr="00E853EF">
        <w:t>per ESP</w:t>
      </w:r>
      <w:r w:rsidR="00C955AF" w:rsidRPr="00E853EF">
        <w:t>:</w:t>
      </w:r>
    </w:p>
    <w:p w14:paraId="24EE359B" w14:textId="40D9D883" w:rsidR="00A17147" w:rsidRPr="00E853EF" w:rsidRDefault="00A17147" w:rsidP="00A17147">
      <w:pPr>
        <w:pStyle w:val="List-L2-Num"/>
      </w:pPr>
      <w:r w:rsidRPr="00E853EF">
        <w:t>SCREEN.14-CIR</w:t>
      </w:r>
      <w:r w:rsidR="00EC1582" w:rsidRPr="00E853EF">
        <w:t xml:space="preserve"> – užklausoms į CIR sistemą, </w:t>
      </w:r>
      <w:r w:rsidR="00FD6E85" w:rsidRPr="00E853EF">
        <w:t xml:space="preserve">nustatant tapatybę per </w:t>
      </w:r>
      <w:r w:rsidR="00EC1582" w:rsidRPr="00E853EF">
        <w:t>biometrinius duomenis, kelionės dokumentus</w:t>
      </w:r>
      <w:r w:rsidRPr="00E853EF">
        <w:t>;</w:t>
      </w:r>
    </w:p>
    <w:p w14:paraId="1EF5BEF7" w14:textId="13CB5C22" w:rsidR="00A17147" w:rsidRPr="00E853EF" w:rsidRDefault="00A17147" w:rsidP="00A17147">
      <w:pPr>
        <w:pStyle w:val="List-L2-Num"/>
      </w:pPr>
      <w:r w:rsidRPr="00E853EF">
        <w:lastRenderedPageBreak/>
        <w:t>SCREEN.14-SIS</w:t>
      </w:r>
      <w:r w:rsidR="00EC1582" w:rsidRPr="00E853EF">
        <w:t xml:space="preserve"> – užklausoms į </w:t>
      </w:r>
      <w:r w:rsidR="00FD6E85" w:rsidRPr="00E853EF">
        <w:t xml:space="preserve">centrinę </w:t>
      </w:r>
      <w:r w:rsidR="00EC1582" w:rsidRPr="00E853EF">
        <w:t>SIS</w:t>
      </w:r>
      <w:r w:rsidR="00FD6E85" w:rsidRPr="00E853EF">
        <w:t>,</w:t>
      </w:r>
      <w:r w:rsidR="00CF4A86" w:rsidRPr="00E853EF">
        <w:t xml:space="preserve"> nustatant tapatybę per biometrinius duomenis</w:t>
      </w:r>
      <w:r w:rsidR="00D4491E" w:rsidRPr="00E853EF">
        <w:t>, tikrinant su TCN susijusius SIS perspėjimus</w:t>
      </w:r>
      <w:r w:rsidRPr="00E853EF">
        <w:t>;</w:t>
      </w:r>
    </w:p>
    <w:p w14:paraId="6989A34A" w14:textId="3B3FB572" w:rsidR="00A17147" w:rsidRPr="00E853EF" w:rsidRDefault="00A17147" w:rsidP="00A17147">
      <w:pPr>
        <w:pStyle w:val="List-L2-Num"/>
      </w:pPr>
      <w:r w:rsidRPr="00E853EF">
        <w:t>SCREEN.15</w:t>
      </w:r>
      <w:r w:rsidR="00FD6E85" w:rsidRPr="00E853EF">
        <w:t xml:space="preserve"> – užklausoms į </w:t>
      </w:r>
      <w:r w:rsidR="00FB2D54" w:rsidRPr="00E853EF">
        <w:t xml:space="preserve">visas centrines IS </w:t>
      </w:r>
      <w:r w:rsidR="00A32C6D" w:rsidRPr="00E853EF">
        <w:t xml:space="preserve">TCN </w:t>
      </w:r>
      <w:r w:rsidR="00FD6E85" w:rsidRPr="00E853EF">
        <w:t>migracijos ir saugumo istorijos patikrai.</w:t>
      </w:r>
    </w:p>
    <w:p w14:paraId="2D613757" w14:textId="47F1F519" w:rsidR="00E22B42" w:rsidRPr="00E853EF" w:rsidRDefault="004829ED" w:rsidP="00E22B42">
      <w:pPr>
        <w:pStyle w:val="List-L1-Num"/>
      </w:pPr>
      <w:bookmarkStart w:id="62" w:name="_Ref215476298"/>
      <w:r w:rsidRPr="00E853EF">
        <w:t>Užklausų teikimo ir rezultatų gavimo</w:t>
      </w:r>
      <w:r w:rsidR="00B61361" w:rsidRPr="00E853EF">
        <w:t xml:space="preserve"> per ESP</w:t>
      </w:r>
      <w:r w:rsidRPr="00E853EF">
        <w:t xml:space="preserve"> </w:t>
      </w:r>
      <w:r w:rsidR="00B61361" w:rsidRPr="00E853EF">
        <w:t>servisas turi remtis šiomis sąsajomis/metodais:</w:t>
      </w:r>
      <w:bookmarkEnd w:id="62"/>
      <w:r w:rsidR="00B61361" w:rsidRPr="00E853EF">
        <w:t xml:space="preserve"> </w:t>
      </w:r>
    </w:p>
    <w:p w14:paraId="0594DC0D" w14:textId="77777777" w:rsidR="00E22B42" w:rsidRPr="00E853EF" w:rsidRDefault="00E22B42" w:rsidP="00E22B42">
      <w:pPr>
        <w:pStyle w:val="List-L2-Num"/>
      </w:pPr>
      <w:r w:rsidRPr="00E853EF">
        <w:t>gRPC server streaming;</w:t>
      </w:r>
    </w:p>
    <w:p w14:paraId="3ACA913A" w14:textId="77777777" w:rsidR="00E22B42" w:rsidRPr="00E853EF" w:rsidRDefault="00E22B42" w:rsidP="00E22B42">
      <w:pPr>
        <w:pStyle w:val="List-L2-Num"/>
      </w:pPr>
      <w:r w:rsidRPr="00E853EF">
        <w:t>Unary gRPC;</w:t>
      </w:r>
    </w:p>
    <w:p w14:paraId="083221E2" w14:textId="77777777" w:rsidR="00E22B42" w:rsidRPr="00E853EF" w:rsidRDefault="00E22B42" w:rsidP="00E22B42">
      <w:pPr>
        <w:pStyle w:val="List-L2-Num"/>
      </w:pPr>
      <w:r w:rsidRPr="00E853EF">
        <w:t>HTTP/2 GET.</w:t>
      </w:r>
    </w:p>
    <w:p w14:paraId="40193C22" w14:textId="126454B1" w:rsidR="002C0B03" w:rsidRPr="00E853EF" w:rsidRDefault="002C0B03" w:rsidP="002C0B03">
      <w:pPr>
        <w:pStyle w:val="List-L1-Num"/>
      </w:pPr>
      <w:r w:rsidRPr="00E853EF">
        <w:t xml:space="preserve">MIGRIS </w:t>
      </w:r>
      <w:r w:rsidR="00D05CE7" w:rsidRPr="00E853EF">
        <w:t>i</w:t>
      </w:r>
      <w:r w:rsidRPr="00E853EF">
        <w:t>ntegracijos funkcijomis ir rezultatais gali naudoti tik tie MIGRIS vartotojai, kurie turi suteiktas prieigos teises.</w:t>
      </w:r>
    </w:p>
    <w:p w14:paraId="2324CAA1" w14:textId="77777777" w:rsidR="002C0B03" w:rsidRPr="00E853EF" w:rsidRDefault="002C0B03" w:rsidP="002C0B03">
      <w:pPr>
        <w:pStyle w:val="List-L1-Num"/>
        <w:rPr>
          <w:bCs/>
        </w:rPr>
      </w:pPr>
      <w:r w:rsidRPr="00E853EF">
        <w:rPr>
          <w:bCs/>
        </w:rPr>
        <w:t>Duomenų perdavimas bus vykdomas sinchroniškai ir asinchroniškai priklausomai nuo duomenų.</w:t>
      </w:r>
    </w:p>
    <w:p w14:paraId="557E5A01" w14:textId="77777777" w:rsidR="002C0B03" w:rsidRPr="00E853EF" w:rsidRDefault="002C0B03" w:rsidP="002C0B03">
      <w:pPr>
        <w:pStyle w:val="List-L1-Num"/>
        <w:rPr>
          <w:bCs/>
        </w:rPr>
      </w:pPr>
      <w:r w:rsidRPr="00E853EF">
        <w:rPr>
          <w:bCs/>
        </w:rPr>
        <w:t>Kai kurie duomenų laukai turi būti leidžiami įvesti įvairiakalbiu formatu, lotyniškais rašmenimis, naudojami ISO standartai: ISO 9 for Cyrillic, ISO-843 for Greek.</w:t>
      </w:r>
    </w:p>
    <w:p w14:paraId="0BAE1D6D" w14:textId="137648C3" w:rsidR="00E22B42" w:rsidRPr="00E853EF" w:rsidRDefault="00E22B42" w:rsidP="00E22B42">
      <w:pPr>
        <w:pStyle w:val="List-L1-Num"/>
        <w:rPr>
          <w:bCs/>
        </w:rPr>
      </w:pPr>
      <w:r w:rsidRPr="00E853EF">
        <w:rPr>
          <w:bCs/>
        </w:rPr>
        <w:t xml:space="preserve">Siunčiamose užklausose į ESP turi būti </w:t>
      </w:r>
      <w:r w:rsidR="00B4404E" w:rsidRPr="00E853EF">
        <w:rPr>
          <w:bCs/>
        </w:rPr>
        <w:t xml:space="preserve">galimybė </w:t>
      </w:r>
      <w:r w:rsidRPr="00E853EF">
        <w:rPr>
          <w:bCs/>
        </w:rPr>
        <w:t>nuro</w:t>
      </w:r>
      <w:r w:rsidR="00B4404E" w:rsidRPr="00E853EF">
        <w:rPr>
          <w:bCs/>
        </w:rPr>
        <w:t xml:space="preserve">dyti </w:t>
      </w:r>
      <w:r w:rsidRPr="00E853EF">
        <w:rPr>
          <w:bCs/>
        </w:rPr>
        <w:t>ši</w:t>
      </w:r>
      <w:r w:rsidR="00B4404E" w:rsidRPr="00E853EF">
        <w:rPr>
          <w:bCs/>
        </w:rPr>
        <w:t>uos</w:t>
      </w:r>
      <w:r w:rsidRPr="00E853EF">
        <w:rPr>
          <w:bCs/>
        </w:rPr>
        <w:t xml:space="preserve"> parametr</w:t>
      </w:r>
      <w:r w:rsidR="00B4404E" w:rsidRPr="00E853EF">
        <w:rPr>
          <w:bCs/>
        </w:rPr>
        <w:t>us, priklausomai nuo konkrečios užklausos struktūros</w:t>
      </w:r>
      <w:r w:rsidRPr="00E853EF">
        <w:rPr>
          <w:bCs/>
        </w:rPr>
        <w:t>:</w:t>
      </w:r>
    </w:p>
    <w:p w14:paraId="31AB9C57" w14:textId="77777777" w:rsidR="00E22B42" w:rsidRPr="00E853EF" w:rsidRDefault="00E22B42" w:rsidP="00E22B42">
      <w:pPr>
        <w:pStyle w:val="List-L2-Num"/>
      </w:pPr>
      <w:r w:rsidRPr="00E853EF">
        <w:t>užklausos tipas;</w:t>
      </w:r>
    </w:p>
    <w:p w14:paraId="1F998E5C" w14:textId="7D80A55E" w:rsidR="00E22B42" w:rsidRPr="00E853EF" w:rsidRDefault="00E22B42" w:rsidP="00E22B42">
      <w:pPr>
        <w:pStyle w:val="List-L2-Num"/>
      </w:pPr>
      <w:r w:rsidRPr="00E853EF">
        <w:t xml:space="preserve">naudotojo rolė; </w:t>
      </w:r>
    </w:p>
    <w:p w14:paraId="4909AF56" w14:textId="77777777" w:rsidR="00D51EB5" w:rsidRPr="00E853EF" w:rsidRDefault="00D51EB5" w:rsidP="00D51EB5">
      <w:pPr>
        <w:pStyle w:val="List-L2-Num"/>
      </w:pPr>
      <w:r w:rsidRPr="00E853EF">
        <w:t>TCN duomenys: vardas, pavardė, lytis, pilietybė, gimimo data, gimimo šalis, gimimo vieta;</w:t>
      </w:r>
    </w:p>
    <w:p w14:paraId="139853C1" w14:textId="77777777" w:rsidR="00D51EB5" w:rsidRPr="00E853EF" w:rsidRDefault="00D51EB5" w:rsidP="00D51EB5">
      <w:pPr>
        <w:pStyle w:val="List-L2-Num"/>
      </w:pPr>
      <w:r w:rsidRPr="00E853EF">
        <w:t>kelionės dokumento duomenys: dokumento numeris, dokumento rūšis, dokumento galiojimo pabaigos data;</w:t>
      </w:r>
    </w:p>
    <w:p w14:paraId="60F72BF6" w14:textId="77777777" w:rsidR="00E22B42" w:rsidRPr="00E853EF" w:rsidRDefault="00E22B42" w:rsidP="00E22B42">
      <w:pPr>
        <w:pStyle w:val="List-L2-Num"/>
      </w:pPr>
      <w:r w:rsidRPr="00E853EF">
        <w:t>biometrinių arba latentinių duomenų failas NIST formatu;</w:t>
      </w:r>
    </w:p>
    <w:p w14:paraId="055E57F9" w14:textId="77777777" w:rsidR="00E22B42" w:rsidRPr="00E853EF" w:rsidRDefault="00E22B42" w:rsidP="00E22B42">
      <w:pPr>
        <w:pStyle w:val="List-L2-Num"/>
      </w:pPr>
      <w:r w:rsidRPr="00E853EF">
        <w:t>teksto formato laukai iš pasirenkamų reikšmių sąrašo;</w:t>
      </w:r>
    </w:p>
    <w:p w14:paraId="0F618DED" w14:textId="4FF69CF6" w:rsidR="00E22B42" w:rsidRPr="00E853EF" w:rsidRDefault="00E22B42" w:rsidP="00E22B42">
      <w:pPr>
        <w:pStyle w:val="List-L2-Num"/>
      </w:pPr>
      <w:r w:rsidRPr="00E853EF">
        <w:t>laisvos formos tekstinių duomenų laukai</w:t>
      </w:r>
      <w:r w:rsidR="00D51EB5" w:rsidRPr="00E853EF">
        <w:t>;</w:t>
      </w:r>
    </w:p>
    <w:p w14:paraId="42F0727E" w14:textId="11DA986F" w:rsidR="00D51EB5" w:rsidRPr="00E853EF" w:rsidRDefault="00D51EB5" w:rsidP="00D51EB5">
      <w:pPr>
        <w:pStyle w:val="List-L2-Num"/>
      </w:pPr>
      <w:r w:rsidRPr="00E853EF">
        <w:t>tikslūs duomenų laukai ir forma turi būti detalizuoti ir suderinti su PO detalios analizės ar projektavimo etapų metu.</w:t>
      </w:r>
    </w:p>
    <w:p w14:paraId="72B1E458" w14:textId="77F77941" w:rsidR="00E22B42" w:rsidRPr="00E853EF" w:rsidRDefault="00E22B42" w:rsidP="00D51EB5">
      <w:pPr>
        <w:pStyle w:val="List-L1-Num"/>
      </w:pPr>
      <w:bookmarkStart w:id="63" w:name="_Ref215485122"/>
      <w:r w:rsidRPr="00E853EF">
        <w:t>Kai dėl ESP</w:t>
      </w:r>
      <w:r w:rsidR="006E6AE2" w:rsidRPr="00E853EF">
        <w:t xml:space="preserve"> vystymo arba</w:t>
      </w:r>
      <w:r w:rsidRPr="00E853EF">
        <w:t xml:space="preserve"> gedimo nėra techninių galimybių per ESP pateikti užklausos Sąveikumo sistemai, </w:t>
      </w:r>
      <w:r w:rsidR="00FF12F0" w:rsidRPr="00E853EF">
        <w:t>bus naudojama tiesioginė prieiga</w:t>
      </w:r>
      <w:r w:rsidR="005A6D73" w:rsidRPr="00E853EF">
        <w:t xml:space="preserve"> (integracinė sąsaja)</w:t>
      </w:r>
      <w:r w:rsidR="00FF12F0" w:rsidRPr="00E853EF">
        <w:t xml:space="preserve"> prie </w:t>
      </w:r>
      <w:r w:rsidR="00FF12F0" w:rsidRPr="00E853EF">
        <w:fldChar w:fldCharType="begin"/>
      </w:r>
      <w:r w:rsidR="00FF12F0" w:rsidRPr="00E853EF">
        <w:instrText xml:space="preserve"> REF _Ref207632612 \r \h </w:instrText>
      </w:r>
      <w:r w:rsidR="00E853EF" w:rsidRPr="00E853EF">
        <w:instrText xml:space="preserve"> \* MERGEFORMAT </w:instrText>
      </w:r>
      <w:r w:rsidR="00FF12F0" w:rsidRPr="00E853EF">
        <w:fldChar w:fldCharType="separate"/>
      </w:r>
      <w:r w:rsidR="00E853EF" w:rsidRPr="00E853EF">
        <w:t>32</w:t>
      </w:r>
      <w:r w:rsidR="00FF12F0" w:rsidRPr="00E853EF">
        <w:fldChar w:fldCharType="end"/>
      </w:r>
      <w:r w:rsidR="00FF12F0" w:rsidRPr="00E853EF">
        <w:t xml:space="preserve"> skyriuje išvardintų sistemų. Paslaugų teikėjas turi užtikrinti suteiktų prieigų testavimą ir rezultatų gavimą pagal sistemų valdytojų pateiktą techninę dokumentaciją. </w:t>
      </w:r>
      <w:r w:rsidR="006E6AE2" w:rsidRPr="00E853EF">
        <w:t>Susijusi techninė dokumentacija bus pateikta Paslaugų teikėjui Sutarties vykdymo metu.</w:t>
      </w:r>
      <w:bookmarkEnd w:id="63"/>
      <w:r w:rsidR="00436B05" w:rsidRPr="00E853EF">
        <w:t xml:space="preserve">  Šiuo metu yra sukurtos integracinės sąsajos su šiomis IS:</w:t>
      </w:r>
    </w:p>
    <w:p w14:paraId="6BC206D9" w14:textId="0B886DAC" w:rsidR="00436B05" w:rsidRPr="00E853EF" w:rsidRDefault="00436B05" w:rsidP="00436B05">
      <w:pPr>
        <w:pStyle w:val="List-L2-Num"/>
      </w:pPr>
      <w:r w:rsidRPr="00E853EF">
        <w:t>atvykimo ir išvykimo sistema (EES);</w:t>
      </w:r>
    </w:p>
    <w:p w14:paraId="0D8D9BCF" w14:textId="12AED92B" w:rsidR="00436B05" w:rsidRPr="00E853EF" w:rsidRDefault="00436B05" w:rsidP="00436B05">
      <w:pPr>
        <w:pStyle w:val="List-L2-Num"/>
      </w:pPr>
      <w:r w:rsidRPr="00E853EF">
        <w:t>vizų informacinė sistema (VIS);</w:t>
      </w:r>
    </w:p>
    <w:p w14:paraId="4EB969B4" w14:textId="74087FD5" w:rsidR="00436B05" w:rsidRPr="00E853EF" w:rsidRDefault="00436B05" w:rsidP="00436B05">
      <w:pPr>
        <w:pStyle w:val="List-L2-Num"/>
      </w:pPr>
      <w:r w:rsidRPr="00E853EF">
        <w:t>Šengeno informacinė sistema (SIS);</w:t>
      </w:r>
    </w:p>
    <w:p w14:paraId="4CEF22B5" w14:textId="58A66973" w:rsidR="00436B05" w:rsidRPr="00E853EF" w:rsidRDefault="00436B05" w:rsidP="00436B05">
      <w:pPr>
        <w:pStyle w:val="List-L2-Num"/>
      </w:pPr>
      <w:r w:rsidRPr="00E853EF">
        <w:t>Europolo duomenų bazė.</w:t>
      </w:r>
    </w:p>
    <w:p w14:paraId="45020B7F" w14:textId="53785A32" w:rsidR="00E22B42" w:rsidRPr="00E853EF" w:rsidRDefault="00E22B42" w:rsidP="00E22B42">
      <w:pPr>
        <w:pStyle w:val="List-L1-Num"/>
      </w:pPr>
      <w:r w:rsidRPr="00E853EF">
        <w:t xml:space="preserve">Atliekant paiešką Sąveikumo sistemai priklausančiose IS duomenų bazėse, turi būti realizuotas užklausų teikimo per ESP </w:t>
      </w:r>
      <w:r w:rsidR="00B61361" w:rsidRPr="00E853EF">
        <w:t>servisas</w:t>
      </w:r>
      <w:r w:rsidRPr="00E853EF">
        <w:t>, apimantis žemiau pateiktą logiką ir funkcionalumą:</w:t>
      </w:r>
    </w:p>
    <w:p w14:paraId="7A7FD4AF" w14:textId="77777777" w:rsidR="00E22B42" w:rsidRPr="00E853EF" w:rsidRDefault="00E22B42" w:rsidP="00E22B42">
      <w:pPr>
        <w:pStyle w:val="List-L2-Num"/>
      </w:pPr>
      <w:r w:rsidRPr="00E853EF">
        <w:t>užklausos teikėjo užpildyta pirminės paieškos užklausos forma siunčiama į ESP (be užklausos patvirtinimo);</w:t>
      </w:r>
    </w:p>
    <w:p w14:paraId="150F3DB4" w14:textId="77777777" w:rsidR="00E22B42" w:rsidRPr="00E853EF" w:rsidRDefault="00E22B42" w:rsidP="00E22B42">
      <w:pPr>
        <w:pStyle w:val="List-L2-Num"/>
      </w:pPr>
      <w:r w:rsidRPr="00E853EF">
        <w:t>per ESP atlikus paiešką atitinkamuose Sąveikumo sistemos komponentuose, gaunamas atsakymas, nurodantis konkrečias IS, kuriose yra / nėra ieškomo TCN duomenų (atsakymas apima tik duomenų radimo faktą konkrečioje IS, bet ne detalius IS saugomus duomenis pagal paieškos parametrus);</w:t>
      </w:r>
    </w:p>
    <w:p w14:paraId="04BEED3F" w14:textId="77777777" w:rsidR="00E22B42" w:rsidRPr="00E853EF" w:rsidRDefault="00E22B42" w:rsidP="00E22B42">
      <w:pPr>
        <w:pStyle w:val="List-L2-Num"/>
      </w:pPr>
      <w:r w:rsidRPr="00E853EF">
        <w:t>gavus atsakymą, nurodantį konkrečias IS, kuriose yra ieškomo asmens duomenų, turi būti realizuotas funkcionalumas, leidžiantis užklausos teikėjui pasirinkti automatiškai užpildyti detalios paieškos konkrečios IS duomenyse užklausos formą pagal ESP paieškai naudotą TCN informaciją, siekiant gauti visapusišką prieigą prie konkrečios IS duomenų;</w:t>
      </w:r>
    </w:p>
    <w:p w14:paraId="2BA04EF9" w14:textId="77777777" w:rsidR="00E22B42" w:rsidRPr="00E853EF" w:rsidRDefault="00E22B42" w:rsidP="00E22B42">
      <w:pPr>
        <w:pStyle w:val="List-L2-Num"/>
      </w:pPr>
      <w:r w:rsidRPr="00E853EF">
        <w:t>užklausos teikėjas turi galėti peržiūrėti / redaguoti / papildyti trūkstama informacija automatiškai užpildytas TCN paieškos pasirinktose konkrečiose IS paieškos formas su aiškiai matomais laukais, kurie buvo užpildyti iš ESP paieškos rezultatų ir ESP paieškai naudotų TCN duomenų;</w:t>
      </w:r>
    </w:p>
    <w:p w14:paraId="40026C11" w14:textId="77777777" w:rsidR="00E22B42" w:rsidRPr="00E853EF" w:rsidRDefault="00E22B42" w:rsidP="00E22B42">
      <w:pPr>
        <w:pStyle w:val="List-L2-Num"/>
      </w:pPr>
      <w:r w:rsidRPr="00E853EF">
        <w:lastRenderedPageBreak/>
        <w:t>automatiškai užpildytoms pasirinktų konkrečių IS užklausų formoms turi būti taikomi tokie patys užklausų tvirtinimo ir valdymo funkcionalumai bei procesai kaip ir rankiniu būdu užpildytoms atitinkamų IS užklausų formoms laikantis reikalavimų, pateiktų atitinkamos IS skirtuose skyriuose;</w:t>
      </w:r>
    </w:p>
    <w:p w14:paraId="37F89833" w14:textId="77777777" w:rsidR="00E22B42" w:rsidRPr="00E853EF" w:rsidRDefault="00E22B42" w:rsidP="00E22B42">
      <w:pPr>
        <w:pStyle w:val="List-L2-Num"/>
      </w:pPr>
      <w:r w:rsidRPr="00E853EF">
        <w:t>detali paieška Sąveikumo sistemai priklausančiose IS pagal patvirtintas užklausas vykdoma per ESP su pirminės paieškos ESP užklausos nuoroda;</w:t>
      </w:r>
    </w:p>
    <w:p w14:paraId="56F3B611" w14:textId="77777777" w:rsidR="00E22B42" w:rsidRPr="00E853EF" w:rsidRDefault="00E22B42" w:rsidP="00E22B42">
      <w:pPr>
        <w:pStyle w:val="List-L2-Num"/>
      </w:pPr>
      <w:r w:rsidRPr="00E853EF">
        <w:t>paieškos rezultatas / atsakymas gautas per ESP iš pirminių IS duomenų šaltinių turi būti atvaizduotas tokia pačia forma, kaip ir būtų atvaizduotas teikiant užklausą tiesiogiai į pirminių IS duomenų šaltinius;</w:t>
      </w:r>
    </w:p>
    <w:p w14:paraId="5E9C8656" w14:textId="77777777" w:rsidR="00E22B42" w:rsidRPr="00E853EF" w:rsidRDefault="00E22B42" w:rsidP="00E22B42">
      <w:pPr>
        <w:pStyle w:val="List-L2-Num"/>
      </w:pPr>
      <w:r w:rsidRPr="00E853EF">
        <w:t>jei užklausos teikėjas, gavęs atsakymą, nurodantį konkrečias IS, kuriose yra ieškomo TCN duomenų, neprašo suteikti visapusiškos prieigos prie bent vienos iš IS, kuriose buvo nustatyta atitiktis, užklausos teikėjui turi būti galimybė pateikti pagrindimą, kodėl nebuvo pateiktas toks prašymas, kuris turi būti susietas su nacionaline byla.</w:t>
      </w:r>
    </w:p>
    <w:p w14:paraId="5EFE368E" w14:textId="3EF840E1" w:rsidR="00E22B42" w:rsidRPr="00E853EF" w:rsidRDefault="00E22B42" w:rsidP="00D51EB5">
      <w:pPr>
        <w:pStyle w:val="List-L1-Num"/>
      </w:pPr>
      <w:r w:rsidRPr="00E853EF">
        <w:t>Kuriant ESP integraciją, turi būti vadovaujamasi eu-LISA valdomų didelės apimties informacinių sistemų technine dokumentacija ir joje pateiktais reikalavimais. Atitinkamų informacinių sistemų techninė dokumentacija (ICD - angl. Interface Control Document, TDD - angl. Test Design Description, DTS ir kt.) Paslaugų teikėjui bus pateikta Sutarties vykdymo metu.</w:t>
      </w:r>
    </w:p>
    <w:p w14:paraId="289E976C" w14:textId="355F76EB" w:rsidR="00711151" w:rsidRPr="00E853EF" w:rsidRDefault="00711151" w:rsidP="00711151">
      <w:pPr>
        <w:pStyle w:val="Antrat2"/>
      </w:pPr>
      <w:bookmarkStart w:id="64" w:name="_Ref205980061"/>
      <w:bookmarkStart w:id="65" w:name="_Ref206510833"/>
      <w:bookmarkStart w:id="66" w:name="_Ref206510843"/>
      <w:bookmarkStart w:id="67" w:name="_Ref206510853"/>
      <w:bookmarkStart w:id="68" w:name="_Ref206510884"/>
      <w:bookmarkStart w:id="69" w:name="_Ref206510896"/>
      <w:bookmarkStart w:id="70" w:name="_Ref206510901"/>
      <w:bookmarkStart w:id="71" w:name="_Toc215664085"/>
      <w:r w:rsidRPr="00E853EF">
        <w:t xml:space="preserve">Reikalavimai integracijai su </w:t>
      </w:r>
      <w:r w:rsidR="005C56DB" w:rsidRPr="00E853EF">
        <w:t>nacionalinėmis sistemomis</w:t>
      </w:r>
      <w:bookmarkEnd w:id="64"/>
      <w:bookmarkEnd w:id="65"/>
      <w:bookmarkEnd w:id="66"/>
      <w:bookmarkEnd w:id="67"/>
      <w:bookmarkEnd w:id="68"/>
      <w:bookmarkEnd w:id="69"/>
      <w:bookmarkEnd w:id="70"/>
      <w:bookmarkEnd w:id="71"/>
    </w:p>
    <w:p w14:paraId="7373BAB1" w14:textId="3E85B0C2" w:rsidR="002C0B03" w:rsidRPr="00E853EF" w:rsidRDefault="00882D25" w:rsidP="003B7739">
      <w:pPr>
        <w:pStyle w:val="List-L1-Num"/>
      </w:pPr>
      <w:bookmarkStart w:id="72" w:name="_Ref215477589"/>
      <w:r w:rsidRPr="00E853EF">
        <w:t xml:space="preserve">Turi būti sukurta MIGRIS integracija su IRD </w:t>
      </w:r>
      <w:r w:rsidR="00FB2D54" w:rsidRPr="00E853EF">
        <w:t xml:space="preserve">infrastruktūroje veikiančiais informaciniais </w:t>
      </w:r>
      <w:r w:rsidRPr="00E853EF">
        <w:t xml:space="preserve">ištekliais, </w:t>
      </w:r>
      <w:r w:rsidR="002C0B03" w:rsidRPr="00E853EF">
        <w:t>sukur</w:t>
      </w:r>
      <w:r w:rsidRPr="00E853EF">
        <w:t>iant</w:t>
      </w:r>
      <w:r w:rsidR="00726603" w:rsidRPr="00E853EF">
        <w:t xml:space="preserve"> užklausų teikimo ir rezultatų gavimo </w:t>
      </w:r>
      <w:r w:rsidR="00B61361" w:rsidRPr="00E853EF">
        <w:t>servisą</w:t>
      </w:r>
      <w:r w:rsidRPr="00E853EF">
        <w:t xml:space="preserve"> </w:t>
      </w:r>
      <w:r w:rsidR="00726603" w:rsidRPr="00E853EF">
        <w:t>duomenų gavimui iš šių</w:t>
      </w:r>
      <w:r w:rsidR="00E0460C" w:rsidRPr="00E853EF">
        <w:t xml:space="preserve"> sistemų </w:t>
      </w:r>
      <w:r w:rsidR="002C0B03" w:rsidRPr="00E853EF">
        <w:t>(</w:t>
      </w:r>
      <w:r w:rsidR="003B7739" w:rsidRPr="00E853EF">
        <w:t>ž</w:t>
      </w:r>
      <w:r w:rsidR="002C0B03" w:rsidRPr="00E853EF">
        <w:t>r. „</w:t>
      </w:r>
      <w:r w:rsidR="003B7739" w:rsidRPr="00E853EF">
        <w:fldChar w:fldCharType="begin"/>
      </w:r>
      <w:r w:rsidR="003B7739" w:rsidRPr="00E853EF">
        <w:instrText xml:space="preserve"> REF _Ref207624441 \h </w:instrText>
      </w:r>
      <w:r w:rsidR="00E853EF" w:rsidRPr="00E853EF">
        <w:instrText xml:space="preserve"> \* MERGEFORMAT </w:instrText>
      </w:r>
      <w:r w:rsidR="003B7739" w:rsidRPr="00E853EF">
        <w:fldChar w:fldCharType="separate"/>
      </w:r>
      <w:r w:rsidR="00E853EF" w:rsidRPr="00E853EF">
        <w:t xml:space="preserve">Vaizdas </w:t>
      </w:r>
      <w:r w:rsidR="00E853EF" w:rsidRPr="00E853EF">
        <w:rPr>
          <w:noProof/>
        </w:rPr>
        <w:t>6</w:t>
      </w:r>
      <w:r w:rsidR="003B7739" w:rsidRPr="00E853EF">
        <w:fldChar w:fldCharType="end"/>
      </w:r>
      <w:r w:rsidR="002C0B03" w:rsidRPr="00E853EF">
        <w:t>“</w:t>
      </w:r>
      <w:r w:rsidR="00726603" w:rsidRPr="00E853EF">
        <w:t>)</w:t>
      </w:r>
      <w:r w:rsidR="00E0460C" w:rsidRPr="00E853EF">
        <w:t>:</w:t>
      </w:r>
      <w:bookmarkEnd w:id="72"/>
    </w:p>
    <w:p w14:paraId="39CE1E93" w14:textId="49D4A8AC" w:rsidR="002C0B03" w:rsidRPr="00E853EF" w:rsidRDefault="002C0B03" w:rsidP="002C0B03">
      <w:pPr>
        <w:pStyle w:val="List-L2-Num"/>
      </w:pPr>
      <w:r w:rsidRPr="00E853EF">
        <w:t>L</w:t>
      </w:r>
      <w:r w:rsidR="005C56DB" w:rsidRPr="00E853EF">
        <w:t>ietuvos</w:t>
      </w:r>
      <w:r w:rsidRPr="00E853EF">
        <w:t xml:space="preserve"> </w:t>
      </w:r>
      <w:r w:rsidR="005C56DB" w:rsidRPr="00E853EF">
        <w:t xml:space="preserve">policijos </w:t>
      </w:r>
      <w:r w:rsidRPr="00E853EF">
        <w:t>daktiloskopinių duomenų registr</w:t>
      </w:r>
      <w:r w:rsidR="00C925F5">
        <w:t>o</w:t>
      </w:r>
      <w:r w:rsidRPr="00E853EF">
        <w:t xml:space="preserve"> (DDR);</w:t>
      </w:r>
    </w:p>
    <w:p w14:paraId="3377B410" w14:textId="7AEC00A0" w:rsidR="002C0B03" w:rsidRPr="00E853EF" w:rsidRDefault="002C0B03" w:rsidP="002C0B03">
      <w:pPr>
        <w:pStyle w:val="List-L2-Num"/>
      </w:pPr>
      <w:r w:rsidRPr="00E853EF">
        <w:t>Įtariamųjų, kaltinamųjų ir nuteistųjų registr</w:t>
      </w:r>
      <w:r w:rsidR="00C925F5">
        <w:t>o</w:t>
      </w:r>
      <w:r w:rsidRPr="00E853EF">
        <w:t xml:space="preserve"> (ĮKNR);</w:t>
      </w:r>
    </w:p>
    <w:p w14:paraId="205D0F4E" w14:textId="1B8AA95B" w:rsidR="002C0B03" w:rsidRPr="00E853EF" w:rsidRDefault="002C0B03" w:rsidP="002C0B03">
      <w:pPr>
        <w:pStyle w:val="List-L2-Num"/>
      </w:pPr>
      <w:r w:rsidRPr="00E853EF">
        <w:t>Prevencinių poveikio priemonių taikymo registr</w:t>
      </w:r>
      <w:r w:rsidR="00C925F5">
        <w:t>o</w:t>
      </w:r>
      <w:r w:rsidRPr="00E853EF">
        <w:t xml:space="preserve"> (PPPTR);</w:t>
      </w:r>
    </w:p>
    <w:p w14:paraId="55AD94BB" w14:textId="18126E05" w:rsidR="002C0B03" w:rsidRPr="00E853EF" w:rsidRDefault="005C56DB" w:rsidP="002C0B03">
      <w:pPr>
        <w:pStyle w:val="List-L2-Num"/>
      </w:pPr>
      <w:r w:rsidRPr="00E853EF">
        <w:t>Supaprastinto tranzito dokumentų informacinė sistem</w:t>
      </w:r>
      <w:r w:rsidR="00C925F5">
        <w:t>os</w:t>
      </w:r>
      <w:r w:rsidRPr="00E853EF">
        <w:t xml:space="preserve"> (STDIS</w:t>
      </w:r>
      <w:r w:rsidR="002C0B03" w:rsidRPr="00E853EF">
        <w:t>);</w:t>
      </w:r>
    </w:p>
    <w:p w14:paraId="087328BE" w14:textId="3687006D" w:rsidR="004C500A" w:rsidRPr="00E853EF" w:rsidRDefault="004C500A" w:rsidP="002C0B03">
      <w:pPr>
        <w:pStyle w:val="List-L2-Num"/>
      </w:pPr>
      <w:r w:rsidRPr="00E853EF">
        <w:t>Ieškomų ir rastų numeruotų bei individualius požymius turinčių daiktų ir dokumentų registr</w:t>
      </w:r>
      <w:r w:rsidR="00C925F5">
        <w:t>o</w:t>
      </w:r>
      <w:r w:rsidRPr="00E853EF">
        <w:t xml:space="preserve"> (INDR).</w:t>
      </w:r>
    </w:p>
    <w:p w14:paraId="6723DD07" w14:textId="63356E91" w:rsidR="00711151" w:rsidRPr="00E853EF" w:rsidRDefault="00711151" w:rsidP="00711151">
      <w:pPr>
        <w:pStyle w:val="List-L1-Num"/>
      </w:pPr>
      <w:bookmarkStart w:id="73" w:name="_Ref215477597"/>
      <w:r w:rsidRPr="00E853EF">
        <w:t xml:space="preserve">Integracija su </w:t>
      </w:r>
      <w:r w:rsidR="005C56DB" w:rsidRPr="00E853EF">
        <w:t>nacionalinėmis informacinėmis sistemomis</w:t>
      </w:r>
      <w:r w:rsidRPr="00E853EF">
        <w:t xml:space="preserve"> turi būti realizuota per IRD naudojamą duomenų mainų komponentą (Oracle Enterprise Service Bus), naudojant Web Services ir / ar RESTful technologijas.</w:t>
      </w:r>
      <w:bookmarkEnd w:id="73"/>
      <w:r w:rsidR="00FF12F0" w:rsidRPr="00E853EF">
        <w:t xml:space="preserve"> Susijusi techninė dokumentacija bus pateikta Paslaugų teikėjui Sutarties vykdymo metu.</w:t>
      </w:r>
    </w:p>
    <w:p w14:paraId="78B1B246" w14:textId="4D8C35A5" w:rsidR="0028601D" w:rsidRPr="00E853EF" w:rsidRDefault="0028601D" w:rsidP="00C9716F">
      <w:pPr>
        <w:pStyle w:val="Antrat1"/>
        <w:rPr>
          <w:rFonts w:cs="Segoe UI"/>
        </w:rPr>
      </w:pPr>
      <w:bookmarkStart w:id="74" w:name="_Toc183904727"/>
      <w:bookmarkStart w:id="75" w:name="_Toc183904728"/>
      <w:bookmarkStart w:id="76" w:name="_Toc183904729"/>
      <w:bookmarkStart w:id="77" w:name="_Toc183904730"/>
      <w:bookmarkStart w:id="78" w:name="_Toc183904731"/>
      <w:bookmarkStart w:id="79" w:name="_Toc183904732"/>
      <w:bookmarkStart w:id="80" w:name="_Toc185846940"/>
      <w:bookmarkStart w:id="81" w:name="_Toc215664086"/>
      <w:bookmarkEnd w:id="74"/>
      <w:bookmarkEnd w:id="75"/>
      <w:bookmarkEnd w:id="76"/>
      <w:bookmarkEnd w:id="77"/>
      <w:bookmarkEnd w:id="78"/>
      <w:bookmarkEnd w:id="79"/>
      <w:r w:rsidRPr="00E853EF">
        <w:rPr>
          <w:rFonts w:cs="Segoe UI"/>
        </w:rPr>
        <w:t>Nefunkciniai reikalavimai</w:t>
      </w:r>
      <w:bookmarkEnd w:id="80"/>
      <w:bookmarkEnd w:id="81"/>
    </w:p>
    <w:p w14:paraId="541125C3" w14:textId="03611E78" w:rsidR="0028601D" w:rsidRPr="00E853EF" w:rsidRDefault="0028601D" w:rsidP="00DB74F3">
      <w:pPr>
        <w:pStyle w:val="Antrat2"/>
      </w:pPr>
      <w:bookmarkStart w:id="82" w:name="_Toc185846941"/>
      <w:bookmarkStart w:id="83" w:name="_Toc215664087"/>
      <w:r w:rsidRPr="00E853EF">
        <w:t>Bendri reikalavimai įgyvendinim</w:t>
      </w:r>
      <w:bookmarkEnd w:id="82"/>
      <w:r w:rsidRPr="00E853EF">
        <w:t>ui</w:t>
      </w:r>
      <w:bookmarkEnd w:id="83"/>
    </w:p>
    <w:p w14:paraId="30E27DD6" w14:textId="77777777" w:rsidR="0028601D" w:rsidRPr="00E853EF" w:rsidRDefault="0028601D" w:rsidP="00294CB6">
      <w:pPr>
        <w:pStyle w:val="List-L1-Num"/>
      </w:pPr>
      <w:r w:rsidRPr="00E853EF">
        <w:t>Paslaugų teikėjas privalo realizuoti visus šios Techninės specifikacijos reikalavimus.</w:t>
      </w:r>
    </w:p>
    <w:p w14:paraId="7C0245F8" w14:textId="77777777" w:rsidR="0028601D" w:rsidRPr="00E853EF" w:rsidRDefault="0028601D" w:rsidP="00294CB6">
      <w:pPr>
        <w:pStyle w:val="List-L1-Num"/>
      </w:pPr>
      <w:r w:rsidRPr="00E853EF">
        <w:t>Šiame dokumente vartojami terminai „turi būti“, „turi turėti“, „turi leisti“, "turi būti galimybė", „turi turėti galimybę“ yra lygiaverčiai ir reiškia, kad Paslaugų teikėjas privalo sukurti ir įdiegti (ar pateikti ir įdiegti) atitinkamą funkcionalumą ir suteikti atitinkamas paslaugas. Funkcionalumas, kuris yra nurodytas būsimuoju laiku (bus, leis, apims) nurodo siekiamą įgyvendinti būseną ir reiškia, kad Paslaugų teikėjas privalo sukurti ir įdiegti (ar pateikti ir įdiegti) atitinkamą funkcionalumą.</w:t>
      </w:r>
    </w:p>
    <w:p w14:paraId="7E432304" w14:textId="2E63B475" w:rsidR="0028601D" w:rsidRPr="00E853EF" w:rsidRDefault="0028601D" w:rsidP="00294CB6">
      <w:pPr>
        <w:pStyle w:val="List-L1-Num"/>
      </w:pPr>
      <w:r w:rsidRPr="00E853EF">
        <w:t>Šioje Techninėje specifikacijoje naudojami žodžiai (trumpiniai) „kt.“, „pan</w:t>
      </w:r>
      <w:r w:rsidR="00E853EF">
        <w:t>.</w:t>
      </w:r>
      <w:r w:rsidRPr="00E853EF">
        <w:t xml:space="preserve">“, „ir kt.“, „ir pan.“ ir panašūs žodžiai turi būti suprantami, kaip detalios analizės reikalaujantys reikalavimai, kurios metu turi būti detalizuojamas ir su PO suderinamas reikalavimo realizavimas, sudarant reikiamus duomenų, objektų, atributų, funkcijų ir kitų elementų baigtinius sąrašus, kurie </w:t>
      </w:r>
      <w:r w:rsidR="00F90784" w:rsidRPr="00E853EF">
        <w:t>būtini atitinkamo funkcionalumo sukūrimui</w:t>
      </w:r>
      <w:r w:rsidRPr="00E853EF">
        <w:t xml:space="preserve">. </w:t>
      </w:r>
    </w:p>
    <w:p w14:paraId="70A34E41" w14:textId="29208DB3" w:rsidR="0028601D" w:rsidRPr="00E853EF" w:rsidRDefault="0028601D" w:rsidP="00294CB6">
      <w:pPr>
        <w:pStyle w:val="List-L1-Num"/>
      </w:pPr>
      <w:r w:rsidRPr="00E853EF">
        <w:t xml:space="preserve">Įgyvendinant šios Techninės specifikacijos reikalavimus negali būti neigiamai įtakojamas dabartinis </w:t>
      </w:r>
      <w:r w:rsidR="00FB4F58" w:rsidRPr="00E853EF">
        <w:t>MIGRIS</w:t>
      </w:r>
      <w:r w:rsidRPr="00E853EF">
        <w:t xml:space="preserve"> funkcionalumas.</w:t>
      </w:r>
    </w:p>
    <w:p w14:paraId="43FE12EB" w14:textId="1E8413AE" w:rsidR="0028601D" w:rsidRPr="00E853EF" w:rsidRDefault="0028601D" w:rsidP="00294CB6">
      <w:pPr>
        <w:pStyle w:val="List-L1-Num"/>
      </w:pPr>
      <w:r w:rsidRPr="00E853EF">
        <w:lastRenderedPageBreak/>
        <w:t xml:space="preserve">Paslaugų teikėjas ar PO gali siūlyti </w:t>
      </w:r>
      <w:r w:rsidR="00F87A12">
        <w:t>lygiavertį</w:t>
      </w:r>
      <w:r w:rsidR="00F87A12" w:rsidRPr="00E853EF">
        <w:t xml:space="preserve"> </w:t>
      </w:r>
      <w:r w:rsidRPr="00E853EF">
        <w:t xml:space="preserve">atskiro Techninės specifikacijos reikalavimo įgyvendinimo būdą arba reikalavimo įgyvendinimo iškeitimą į lygiavertį funkcionalumą, kuris nedarytų neigiamos įtakos Projekto tikslo, uždavinių ir galutinių rezultatų įgyvendinimui, taip pat netrikdytų registrų ir informacinių sistemų veiklos bei neprieštarautų pirkimus reglamentuojančių teisės aktų reikalavimams. Kiekvienas siūlomas </w:t>
      </w:r>
      <w:r w:rsidR="00F5282B">
        <w:t>lygiavertis</w:t>
      </w:r>
      <w:r w:rsidR="00F5282B" w:rsidRPr="00E853EF">
        <w:t xml:space="preserve"> </w:t>
      </w:r>
      <w:r w:rsidRPr="00E853EF">
        <w:t>ar Techninės specifikacijos reikalavimą keičiantis funkcionalumas turi būti suderinamas su PO bei tvirtinimas vadovaujantis Paslaugų teikimo reglamente apibrėžta p</w:t>
      </w:r>
      <w:r w:rsidR="009B1319" w:rsidRPr="00E853EF">
        <w:t>akeitimų</w:t>
      </w:r>
      <w:r w:rsidRPr="00E853EF">
        <w:t xml:space="preserve"> valdymo procedūra.</w:t>
      </w:r>
    </w:p>
    <w:p w14:paraId="05288C3A" w14:textId="4BF3B6D4" w:rsidR="0028601D" w:rsidRPr="00E853EF" w:rsidRDefault="0028601D" w:rsidP="00294CB6">
      <w:pPr>
        <w:pStyle w:val="List-L1-Num"/>
      </w:pPr>
      <w:r w:rsidRPr="00E853EF">
        <w:t xml:space="preserve">Paslaugų teikėjas gali siūlyti </w:t>
      </w:r>
      <w:r w:rsidR="00022349">
        <w:t>lygiaverčius</w:t>
      </w:r>
      <w:r w:rsidR="00022349" w:rsidRPr="00E853EF">
        <w:t xml:space="preserve"> </w:t>
      </w:r>
      <w:r w:rsidRPr="00E853EF">
        <w:t xml:space="preserve">architektūros realizavimo būdus, kurie užtikrintų lygiavertę ar geresnę </w:t>
      </w:r>
      <w:r w:rsidR="002313C8" w:rsidRPr="00E853EF">
        <w:t>funkcionalumo</w:t>
      </w:r>
      <w:r w:rsidRPr="00E853EF">
        <w:t xml:space="preserve"> greitaveiką, aukštą prieinamumą, plečiamumą, sąveikumą, palaikymą, saugumą ir patogumą. Kiekvienas siūlymas turi būti įvertintas ir patvirtintas PO vadovaujantis Paslaugų teikimo reglamente apibrėžta p</w:t>
      </w:r>
      <w:r w:rsidR="009B1319" w:rsidRPr="00E853EF">
        <w:t>akeitimų</w:t>
      </w:r>
      <w:r w:rsidRPr="00E853EF">
        <w:t xml:space="preserve"> valdymo procedūra.</w:t>
      </w:r>
    </w:p>
    <w:p w14:paraId="7F985227" w14:textId="14E7F75F" w:rsidR="0028601D" w:rsidRPr="00E853EF" w:rsidRDefault="002313C8" w:rsidP="00294CB6">
      <w:pPr>
        <w:pStyle w:val="List-L1-Num"/>
      </w:pPr>
      <w:r w:rsidRPr="00E853EF">
        <w:t>Kuriant funkcionalumą</w:t>
      </w:r>
      <w:r w:rsidR="63C0BAF3" w:rsidRPr="00E853EF">
        <w:t xml:space="preserve"> </w:t>
      </w:r>
      <w:r w:rsidR="0028601D" w:rsidRPr="00E853EF">
        <w:t xml:space="preserve">turi būti vadovaujamasi šios Techninės specifikacijos skyriuje "Teisinė aplinka" nurodytais teisės aktais ir dokumentais, o taip pat šioje Techninėje specifikacijoje įvardintų </w:t>
      </w:r>
      <w:bookmarkStart w:id="84" w:name="_Hlk206059096"/>
      <w:r w:rsidR="0028601D" w:rsidRPr="00E853EF">
        <w:t xml:space="preserve">eu-LISA valdomų didelės apimties informacinių sistemų (ESP ir kt.) technine dokumentacija ir joje pateiktais reikalavimais. </w:t>
      </w:r>
      <w:bookmarkEnd w:id="84"/>
      <w:r w:rsidR="0028601D" w:rsidRPr="00E853EF">
        <w:t>Atitinkamų informacinių sistemų techninė dokumentacija (ICD - angl. Interface Control Document, TDD - angl. Test Design Description, DTS ir kt.) Paslaugų teikėjui bus pateikta Sutarties vykdymo metu.</w:t>
      </w:r>
    </w:p>
    <w:p w14:paraId="11948E25" w14:textId="77777777" w:rsidR="0028601D" w:rsidRPr="00E853EF" w:rsidRDefault="0028601D" w:rsidP="00294CB6">
      <w:pPr>
        <w:pStyle w:val="List-L2-Num"/>
      </w:pPr>
      <w:r w:rsidRPr="00E853EF">
        <w:t>Jeigu šios Techninės specifikacijos reikalavimai prieštarauja šiame punkte nurodytų eu-LISA valdomų informacinių sistemų dokumentacijai ir reikalavimams, turi būti vadovaujamasi šiame punkte nurodytų eu-LISA valdomų informacinių sistemų dokumentacija ir reikalavimais.</w:t>
      </w:r>
    </w:p>
    <w:p w14:paraId="0B1DCB2E" w14:textId="77777777" w:rsidR="0028601D" w:rsidRPr="00E853EF" w:rsidRDefault="0028601D" w:rsidP="00294CB6">
      <w:pPr>
        <w:pStyle w:val="List-L2-Num"/>
      </w:pPr>
      <w:r w:rsidRPr="00E853EF">
        <w:t>Paslaugų teikėjas Sutarties vykdymo metu (ir garantinių paslaugų teikimo laikotarpiu) turi vadovautis aktualiomis šiame punkte nurodytų eu-LISA valdomų informacinių sistemų dokumentų versijomis.</w:t>
      </w:r>
    </w:p>
    <w:p w14:paraId="11085DDC" w14:textId="78CF175B" w:rsidR="0028601D" w:rsidRPr="00E853EF" w:rsidRDefault="0028601D" w:rsidP="00DB74F3">
      <w:pPr>
        <w:pStyle w:val="Antrat2"/>
      </w:pPr>
      <w:bookmarkStart w:id="85" w:name="_Toc185846942"/>
      <w:bookmarkStart w:id="86" w:name="_Toc215664088"/>
      <w:r w:rsidRPr="00E853EF">
        <w:t>Reikalavimai architektūrai</w:t>
      </w:r>
      <w:bookmarkEnd w:id="85"/>
      <w:bookmarkEnd w:id="86"/>
    </w:p>
    <w:p w14:paraId="0905729A" w14:textId="4C0FA391" w:rsidR="0028601D" w:rsidRPr="00E853EF" w:rsidRDefault="00EB778D" w:rsidP="00294CB6">
      <w:pPr>
        <w:pStyle w:val="List-L1-Num"/>
      </w:pPr>
      <w:r w:rsidRPr="00E853EF">
        <w:t xml:space="preserve">Kurdamas funkcionalumą ir integracines sąsajas, Paslaugų teikėjas turi remtis esama </w:t>
      </w:r>
      <w:r w:rsidR="00DA4B6E" w:rsidRPr="00E853EF">
        <w:t xml:space="preserve">MIGRIS </w:t>
      </w:r>
      <w:r w:rsidRPr="00E853EF">
        <w:t xml:space="preserve">funkcine architektūra.  Sukurtas funkcionalumas turi būti pilnai integruotas į atitinkamas MIGRIS aplinkas, t.y. būti neatsiejama MIGRIS dalis.  </w:t>
      </w:r>
      <w:r w:rsidR="0028601D" w:rsidRPr="00E853EF">
        <w:t>Galutinė</w:t>
      </w:r>
      <w:r w:rsidRPr="00E853EF">
        <w:t xml:space="preserve"> kuriamo funkcionalumo</w:t>
      </w:r>
      <w:r w:rsidR="0028601D" w:rsidRPr="00E853EF">
        <w:t xml:space="preserve"> architektūra, atsižvelgiant į Paslaugų teikėjo siūlomą technologinį rinkinį, turi būti tikslinama ir turi būti suderinta su PO.</w:t>
      </w:r>
    </w:p>
    <w:p w14:paraId="32FA4280" w14:textId="70012C5A" w:rsidR="0028601D" w:rsidRPr="00E853EF" w:rsidRDefault="002313C8" w:rsidP="00294CB6">
      <w:pPr>
        <w:pStyle w:val="List-L1-Num"/>
      </w:pPr>
      <w:r w:rsidRPr="00E853EF">
        <w:t>Kuriamas</w:t>
      </w:r>
      <w:r w:rsidR="0028601D" w:rsidRPr="00E853EF">
        <w:t xml:space="preserve"> funkcionaluma</w:t>
      </w:r>
      <w:r w:rsidRPr="00E853EF">
        <w:t>s</w:t>
      </w:r>
      <w:r w:rsidR="0028601D" w:rsidRPr="00E853EF">
        <w:t xml:space="preserve"> privalo naudoti </w:t>
      </w:r>
      <w:r w:rsidRPr="00E853EF">
        <w:t>VRIP</w:t>
      </w:r>
      <w:r w:rsidR="0028601D" w:rsidRPr="00E853EF">
        <w:t xml:space="preserve"> bendro naudojimo IT komponentus (ADMIN III, AUDIT III, Klasifikatorių posistemė) ir taip pat būti pilnai suderinami su esamais </w:t>
      </w:r>
      <w:r w:rsidRPr="00E853EF">
        <w:t xml:space="preserve">MIGRIS </w:t>
      </w:r>
      <w:r w:rsidR="0028601D" w:rsidRPr="00E853EF">
        <w:t>architektūros ir komponentų sprendimais.</w:t>
      </w:r>
    </w:p>
    <w:p w14:paraId="45D5FDB2" w14:textId="6E681849" w:rsidR="0028601D" w:rsidRPr="00E853EF" w:rsidRDefault="0028601D" w:rsidP="00294CB6">
      <w:pPr>
        <w:pStyle w:val="List-L1-Num"/>
      </w:pPr>
      <w:r w:rsidRPr="00E853EF">
        <w:t xml:space="preserve">Realizuojant naujus </w:t>
      </w:r>
      <w:r w:rsidR="002313C8" w:rsidRPr="00E853EF">
        <w:t>funkcionalumo</w:t>
      </w:r>
      <w:r w:rsidRPr="00E853EF">
        <w:t xml:space="preserve"> komponentus/integracines sąsajas, funkcionalumą ar funkcionalumo pakeitimus, neturi keistis principinė </w:t>
      </w:r>
      <w:r w:rsidR="002313C8" w:rsidRPr="00E853EF">
        <w:t>MIGRIS</w:t>
      </w:r>
      <w:r w:rsidRPr="00E853EF">
        <w:t xml:space="preserve"> architektūra. Esant poreikiui Paslaugų teikėjas gali PO siūlyti argumentuotus esminius architektūros pakeitimus, kurie turi būti suderinti su PO bei tvirtinti vadovaujantis Paslaugų teikimo reglamente apibrėžta pokyčių valdymo procedūra.</w:t>
      </w:r>
    </w:p>
    <w:p w14:paraId="3D725D4C" w14:textId="040A6D31" w:rsidR="0028601D" w:rsidRPr="00E853EF" w:rsidRDefault="00E11059" w:rsidP="00294CB6">
      <w:pPr>
        <w:pStyle w:val="List-L1-Num"/>
      </w:pPr>
      <w:r w:rsidRPr="00E853EF">
        <w:t xml:space="preserve">Kuriant naują funkcionalumą ir </w:t>
      </w:r>
      <w:r w:rsidR="0028601D" w:rsidRPr="00E853EF">
        <w:t xml:space="preserve">integracines sąsajas, </w:t>
      </w:r>
      <w:r w:rsidRPr="00E853EF">
        <w:t>a</w:t>
      </w:r>
      <w:r w:rsidR="0028601D" w:rsidRPr="00E853EF">
        <w:t xml:space="preserve">r funkcionalumo pakeitimus, negali būti sutrikdytas esamas </w:t>
      </w:r>
      <w:r w:rsidR="005332F0" w:rsidRPr="00E853EF">
        <w:t>MIGRIS</w:t>
      </w:r>
      <w:r w:rsidR="0028601D" w:rsidRPr="00E853EF">
        <w:t xml:space="preserve"> veikimas ir funkcionalumas, kuriam nevykdomi pakeitimai.</w:t>
      </w:r>
    </w:p>
    <w:p w14:paraId="3BDB4724" w14:textId="014C5618" w:rsidR="0028601D" w:rsidRPr="00E853EF" w:rsidRDefault="00E11059" w:rsidP="00294CB6">
      <w:pPr>
        <w:pStyle w:val="List-L1-Num"/>
      </w:pPr>
      <w:r w:rsidRPr="00E853EF">
        <w:t xml:space="preserve">Kuriant naują funkcionalumą ir integracines sąsajas </w:t>
      </w:r>
      <w:r w:rsidR="0028601D" w:rsidRPr="00E853EF">
        <w:t xml:space="preserve">neturi būti keičiami ar kitaip neigiamai įtakojami </w:t>
      </w:r>
      <w:r w:rsidRPr="00E853EF">
        <w:t>MIGRIS</w:t>
      </w:r>
      <w:r w:rsidR="0028601D" w:rsidRPr="00E853EF">
        <w:t xml:space="preserve"> plečiamumo principai:</w:t>
      </w:r>
    </w:p>
    <w:p w14:paraId="6644FD41" w14:textId="6FF59FF9" w:rsidR="0028601D" w:rsidRPr="00E853EF" w:rsidRDefault="0028601D" w:rsidP="00294CB6">
      <w:pPr>
        <w:pStyle w:val="List-L2-Num"/>
      </w:pPr>
      <w:r w:rsidRPr="00E853EF">
        <w:t xml:space="preserve">Architektūra turi palaikyti </w:t>
      </w:r>
      <w:r w:rsidR="00E11059" w:rsidRPr="00E853EF">
        <w:t>MIGRIS</w:t>
      </w:r>
      <w:r w:rsidRPr="00E853EF">
        <w:t xml:space="preserve"> pajėgumų plėtros galimybes prijungiant papildomą techninę įrangą arba virtualią infrastruktūrą.</w:t>
      </w:r>
    </w:p>
    <w:p w14:paraId="7FB483E5" w14:textId="77777777" w:rsidR="0028601D" w:rsidRPr="00E853EF" w:rsidRDefault="0028601D" w:rsidP="00294CB6">
      <w:pPr>
        <w:pStyle w:val="List-L2-Num"/>
      </w:pPr>
      <w:r w:rsidRPr="00E853EF">
        <w:t>Architektūra turi būti projektuojama daugiapakopės architektūros pagrindu, sudarant jos plėtros atskirų sluoksnių lygmenyse galimybes.</w:t>
      </w:r>
    </w:p>
    <w:p w14:paraId="4B34EDDD" w14:textId="78E32C9F" w:rsidR="0028601D" w:rsidRPr="00E853EF" w:rsidRDefault="00E11059" w:rsidP="00294CB6">
      <w:pPr>
        <w:pStyle w:val="List-L2-Num"/>
      </w:pPr>
      <w:r w:rsidRPr="00E853EF">
        <w:t>Esant poreikiui</w:t>
      </w:r>
      <w:r w:rsidR="0028601D" w:rsidRPr="00E853EF">
        <w:t xml:space="preserve"> </w:t>
      </w:r>
      <w:r w:rsidRPr="00E853EF">
        <w:t>didinti</w:t>
      </w:r>
      <w:r w:rsidR="0028601D" w:rsidRPr="00E853EF">
        <w:t xml:space="preserve"> skaičiavimo ar saugyklų resurs</w:t>
      </w:r>
      <w:r w:rsidRPr="00E853EF">
        <w:t>us, p</w:t>
      </w:r>
      <w:r w:rsidR="0028601D" w:rsidRPr="00E853EF">
        <w:t xml:space="preserve">ajėgumų didinimas turi būti atliekamas nestabdant </w:t>
      </w:r>
      <w:r w:rsidRPr="00E853EF">
        <w:t>MIGRIS</w:t>
      </w:r>
      <w:r w:rsidR="0028601D" w:rsidRPr="00E853EF">
        <w:t xml:space="preserve"> darbo.</w:t>
      </w:r>
    </w:p>
    <w:p w14:paraId="1FF997F3" w14:textId="77777777" w:rsidR="0028601D" w:rsidRPr="00E853EF" w:rsidRDefault="0028601D" w:rsidP="00294CB6">
      <w:pPr>
        <w:pStyle w:val="List-L1-Num"/>
      </w:pPr>
      <w:r w:rsidRPr="00E853EF">
        <w:t>Turi būti naudojami atviri dokumentų ir duomenų formatai, t. y. oficialiai įregistruoti rinkmenų tarptautiniai standartai (pvz., HTML, PDF/A, PDF, TIFF, JPEG, PNG, ODF formatai, OOXML formatai, XML, NIST formatas ir kt.).</w:t>
      </w:r>
    </w:p>
    <w:p w14:paraId="45471513" w14:textId="5DED8260" w:rsidR="0028601D" w:rsidRPr="00E853EF" w:rsidRDefault="00631E78" w:rsidP="00294CB6">
      <w:pPr>
        <w:pStyle w:val="List-L1-Num"/>
      </w:pPr>
      <w:r w:rsidRPr="00E853EF">
        <w:lastRenderedPageBreak/>
        <w:t xml:space="preserve">Kuriamo </w:t>
      </w:r>
      <w:r w:rsidR="00E853EF" w:rsidRPr="00E853EF">
        <w:t>funkcionalumo</w:t>
      </w:r>
      <w:r w:rsidRPr="00E853EF">
        <w:t xml:space="preserve"> </w:t>
      </w:r>
      <w:r w:rsidR="0028601D" w:rsidRPr="00E853EF">
        <w:t xml:space="preserve">realizavimui turi būti remiamasi bendrai priimtais technologiniais ir veikimo standartais (pvz., SOA, WS-Security, SOAP/REST, </w:t>
      </w:r>
      <w:r w:rsidR="00E11059" w:rsidRPr="00E853EF">
        <w:t xml:space="preserve">gRPC, </w:t>
      </w:r>
      <w:r w:rsidR="0028601D" w:rsidRPr="00E853EF">
        <w:t>EBTS, JEE, OSGi, JMX, JPA, SSL, MTOM ir pan.).</w:t>
      </w:r>
    </w:p>
    <w:p w14:paraId="530064E6" w14:textId="77777777" w:rsidR="0028601D" w:rsidRPr="00E853EF" w:rsidRDefault="0028601D" w:rsidP="00294CB6">
      <w:pPr>
        <w:pStyle w:val="List-L1-Num"/>
      </w:pPr>
      <w:r w:rsidRPr="00E853EF">
        <w:t>Esant kelioms galimoms standarto ar reikalavimo interpretacijoms, reikia laikytis geriausios praktikos principo.</w:t>
      </w:r>
    </w:p>
    <w:p w14:paraId="512BB414" w14:textId="222570FA" w:rsidR="0028601D" w:rsidRPr="00E853EF" w:rsidRDefault="00E11059" w:rsidP="00294CB6">
      <w:pPr>
        <w:pStyle w:val="List-L1-Num"/>
      </w:pPr>
      <w:r w:rsidRPr="00E853EF">
        <w:t>Kuriamas funkcionalumas</w:t>
      </w:r>
      <w:r w:rsidR="0028601D" w:rsidRPr="00E853EF">
        <w:t xml:space="preserve"> turi būti atviros architektūros, t. y. turėti specializuotas, gamintojo pateikiamas programinės įrangos vystymo priemones (angl. Software Development Kit), programinės įrangos naudojimo sąsajas (angl. Application programming interface (API)), leidžiančias be Paslaugų teikėjo pagalbos papildyti funkcionalumą, pritaikyti j</w:t>
      </w:r>
      <w:r w:rsidRPr="00E853EF">
        <w:t>į</w:t>
      </w:r>
      <w:r w:rsidR="0028601D" w:rsidRPr="00E853EF">
        <w:t xml:space="preserve"> naujai iškilusiems PO poreikiams bei integruoti j</w:t>
      </w:r>
      <w:r w:rsidRPr="00E853EF">
        <w:t>į</w:t>
      </w:r>
      <w:r w:rsidR="0028601D" w:rsidRPr="00E853EF">
        <w:t xml:space="preserve"> su kitomis informacinėmis sistemomis ir registrais.</w:t>
      </w:r>
    </w:p>
    <w:p w14:paraId="17790CBF" w14:textId="4FC82BA6" w:rsidR="0028601D" w:rsidRPr="00E853EF" w:rsidRDefault="0028601D" w:rsidP="00294CB6">
      <w:pPr>
        <w:pStyle w:val="List-L1-Num"/>
      </w:pPr>
      <w:r w:rsidRPr="00E853EF">
        <w:t xml:space="preserve">Visi </w:t>
      </w:r>
      <w:r w:rsidR="00E11059" w:rsidRPr="00E853EF">
        <w:t>kuriamo funkcionalumo</w:t>
      </w:r>
      <w:r w:rsidRPr="00E853EF">
        <w:t xml:space="preserve"> funkciniai komponentai privalo palaikyti Unicode (UTF – 8) standartą.</w:t>
      </w:r>
    </w:p>
    <w:p w14:paraId="19EAC651" w14:textId="5E17CDDA" w:rsidR="0028601D" w:rsidRPr="00E853EF" w:rsidRDefault="00E11059" w:rsidP="00294CB6">
      <w:pPr>
        <w:pStyle w:val="List-L1-Num"/>
      </w:pPr>
      <w:r w:rsidRPr="00E853EF">
        <w:t>Kuriamo funkcionalumo</w:t>
      </w:r>
      <w:r w:rsidR="0028601D" w:rsidRPr="00E853EF">
        <w:t xml:space="preserve"> architektūriniai komponentai turi būti plačiai naudojami praktikoje ir būti stabilūs. Neturi būti naudojamos programinių komponentų versijos, kurios yra testavimo stadijoje arba yra oficialiai programinės įrangos gamintojo paskelbta, kad programinė įranga nuo tam tikros datos nebebus palaikoma, tobulinama ir / ar vystoma (angl. End-of-life product).</w:t>
      </w:r>
    </w:p>
    <w:p w14:paraId="5EC6DD7A" w14:textId="7DF4BBE8" w:rsidR="0028601D" w:rsidRPr="00E853EF" w:rsidRDefault="00E11059" w:rsidP="00294CB6">
      <w:pPr>
        <w:pStyle w:val="List-L1-Num"/>
      </w:pPr>
      <w:r w:rsidRPr="00E853EF">
        <w:t>Kuriamo funkcionalumo</w:t>
      </w:r>
      <w:r w:rsidR="0028601D" w:rsidRPr="00E853EF">
        <w:t xml:space="preserve"> technologinę sąranką sudaranti programinė įranga turi būti naujausios gamintojo ištestuotos ir viešai skelbiamos versijos, galiojančios paslaugų teikimo metu bei turės būti suderinta su PO.</w:t>
      </w:r>
    </w:p>
    <w:p w14:paraId="0E2B792D" w14:textId="201F437F" w:rsidR="0028601D" w:rsidRPr="00E853EF" w:rsidRDefault="00E11059" w:rsidP="00294CB6">
      <w:pPr>
        <w:pStyle w:val="List-L1-Num"/>
      </w:pPr>
      <w:r w:rsidRPr="00E853EF">
        <w:t>Kuriamas funkcionalumas</w:t>
      </w:r>
      <w:r w:rsidR="0028601D" w:rsidRPr="00E853EF">
        <w:t xml:space="preserve"> turi būti suprojektuota</w:t>
      </w:r>
      <w:r w:rsidRPr="00E853EF">
        <w:t>s</w:t>
      </w:r>
      <w:r w:rsidR="0028601D" w:rsidRPr="00E853EF">
        <w:t xml:space="preserve"> ir realizuota</w:t>
      </w:r>
      <w:r w:rsidRPr="00E853EF">
        <w:t>s</w:t>
      </w:r>
      <w:r w:rsidR="0028601D" w:rsidRPr="00E853EF">
        <w:t xml:space="preserve"> taip, kad būtų lankst</w:t>
      </w:r>
      <w:r w:rsidRPr="00E853EF">
        <w:t>us</w:t>
      </w:r>
      <w:r w:rsidR="0028601D" w:rsidRPr="00E853EF">
        <w:t xml:space="preserve"> modifikuojant – realizavus funkcionalumo pakeitimus vienoje ar keliose funkcinėse srityse/komponentuose, pakeitimai neturi būti viso </w:t>
      </w:r>
      <w:r w:rsidRPr="00E853EF">
        <w:t>funkcionalumo</w:t>
      </w:r>
      <w:r w:rsidR="0028601D" w:rsidRPr="00E853EF">
        <w:t xml:space="preserve"> perkūrimo priežastimi.</w:t>
      </w:r>
    </w:p>
    <w:p w14:paraId="34D45D62" w14:textId="2EDC9B74" w:rsidR="0028601D" w:rsidRPr="00E853EF" w:rsidRDefault="00E11059" w:rsidP="00294CB6">
      <w:pPr>
        <w:pStyle w:val="List-L1-Num"/>
      </w:pPr>
      <w:r w:rsidRPr="00E853EF">
        <w:t>Sukurto funkcionalumo</w:t>
      </w:r>
      <w:r w:rsidR="0028601D" w:rsidRPr="00E853EF">
        <w:t xml:space="preserve"> naudotojų veiksmai ir </w:t>
      </w:r>
      <w:r w:rsidRPr="00E853EF">
        <w:t>funkcionalumo</w:t>
      </w:r>
      <w:r w:rsidR="0028601D" w:rsidRPr="00E853EF">
        <w:t xml:space="preserve"> operacijos neturi blokuoti kitų naudotojų veiksmų ar </w:t>
      </w:r>
      <w:r w:rsidRPr="00E853EF">
        <w:t>MIGRIS</w:t>
      </w:r>
      <w:r w:rsidR="0028601D" w:rsidRPr="00E853EF">
        <w:t xml:space="preserve"> operacijų ir negali turėti neigiamos įtakos </w:t>
      </w:r>
      <w:r w:rsidRPr="00E853EF">
        <w:t>MIGRIS</w:t>
      </w:r>
      <w:r w:rsidR="0028601D" w:rsidRPr="00E853EF">
        <w:t xml:space="preserve"> greitaveikai.</w:t>
      </w:r>
    </w:p>
    <w:p w14:paraId="520F4E9E" w14:textId="3B1C722A" w:rsidR="0028601D" w:rsidRPr="00E853EF" w:rsidRDefault="0028601D" w:rsidP="00DB74F3">
      <w:pPr>
        <w:pStyle w:val="Antrat2"/>
      </w:pPr>
      <w:bookmarkStart w:id="87" w:name="_Toc185846943"/>
      <w:bookmarkStart w:id="88" w:name="_Toc215664089"/>
      <w:r w:rsidRPr="00E853EF">
        <w:t>Reikalavimai integracijai su kitomis IS</w:t>
      </w:r>
      <w:bookmarkEnd w:id="87"/>
      <w:bookmarkEnd w:id="88"/>
    </w:p>
    <w:p w14:paraId="479393C6" w14:textId="6BF3B43D" w:rsidR="0028601D" w:rsidRPr="00E853EF" w:rsidRDefault="0028601D" w:rsidP="1C8A9F0F">
      <w:pPr>
        <w:pStyle w:val="List-L1-Num"/>
      </w:pPr>
      <w:r w:rsidRPr="00E853EF">
        <w:t>Paslaugų teikėjas turi suprojektuoti ir sukurti bei įdiegti integracines sąsajas su žemiau pateiktoje</w:t>
      </w:r>
      <w:r w:rsidR="002313C8" w:rsidRPr="00E853EF">
        <w:t xml:space="preserve"> „</w:t>
      </w:r>
      <w:r w:rsidR="00680C5B" w:rsidRPr="00E853EF">
        <w:fldChar w:fldCharType="begin"/>
      </w:r>
      <w:r w:rsidR="00680C5B" w:rsidRPr="00E853EF">
        <w:instrText xml:space="preserve"> REF _Ref205968978 \h </w:instrText>
      </w:r>
      <w:r w:rsidR="00E853EF" w:rsidRPr="00E853EF">
        <w:instrText xml:space="preserve"> \* MERGEFORMAT </w:instrText>
      </w:r>
      <w:r w:rsidR="00680C5B" w:rsidRPr="00E853EF">
        <w:fldChar w:fldCharType="separate"/>
      </w:r>
      <w:r w:rsidR="00E853EF" w:rsidRPr="00E853EF">
        <w:t xml:space="preserve">Lentelė </w:t>
      </w:r>
      <w:r w:rsidR="00E853EF" w:rsidRPr="00E853EF">
        <w:rPr>
          <w:noProof/>
        </w:rPr>
        <w:t>5</w:t>
      </w:r>
      <w:r w:rsidR="00680C5B" w:rsidRPr="00E853EF">
        <w:fldChar w:fldCharType="end"/>
      </w:r>
      <w:r w:rsidR="002313C8" w:rsidRPr="00E853EF">
        <w:t xml:space="preserve">“ </w:t>
      </w:r>
      <w:r w:rsidRPr="00E853EF">
        <w:t>išvardintomis informacinėmis sistemomis ir registrais.</w:t>
      </w:r>
    </w:p>
    <w:p w14:paraId="53019C2C" w14:textId="1311EEA8" w:rsidR="0028601D" w:rsidRPr="00E853EF" w:rsidRDefault="00680C5B" w:rsidP="1C8A9F0F">
      <w:pPr>
        <w:pStyle w:val="List-L1-Num"/>
      </w:pPr>
      <w:bookmarkStart w:id="89" w:name="_Ref205968978"/>
      <w:bookmarkStart w:id="90" w:name="_Ref205970169"/>
      <w:r w:rsidRPr="00E853EF">
        <w:t xml:space="preserve">Lentelė </w:t>
      </w:r>
      <w:fldSimple w:instr=" SEQ Lentelė \* ARABIC ">
        <w:r w:rsidR="00E853EF" w:rsidRPr="00E853EF">
          <w:rPr>
            <w:noProof/>
          </w:rPr>
          <w:t>5</w:t>
        </w:r>
      </w:fldSimple>
      <w:bookmarkEnd w:id="89"/>
      <w:r w:rsidR="0028601D" w:rsidRPr="00E853EF">
        <w:t>. Reikalavimai integracinių sąsajų realizavimui</w:t>
      </w:r>
      <w:bookmarkEnd w:id="90"/>
    </w:p>
    <w:tbl>
      <w:tblPr>
        <w:tblStyle w:val="3sraolentel3parykinimas"/>
        <w:tblW w:w="9351" w:type="dxa"/>
        <w:tblLook w:val="0020" w:firstRow="1" w:lastRow="0" w:firstColumn="0" w:lastColumn="0" w:noHBand="0" w:noVBand="0"/>
      </w:tblPr>
      <w:tblGrid>
        <w:gridCol w:w="635"/>
        <w:gridCol w:w="1734"/>
        <w:gridCol w:w="1599"/>
        <w:gridCol w:w="1287"/>
        <w:gridCol w:w="1740"/>
        <w:gridCol w:w="2356"/>
      </w:tblGrid>
      <w:tr w:rsidR="0028601D" w:rsidRPr="00E853EF" w14:paraId="3C60D17A" w14:textId="77777777" w:rsidTr="004B33DA">
        <w:trPr>
          <w:cnfStyle w:val="100000000000" w:firstRow="1" w:lastRow="0" w:firstColumn="0" w:lastColumn="0" w:oddVBand="0" w:evenVBand="0" w:oddHBand="0"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636" w:type="dxa"/>
            <w:vAlign w:val="center"/>
          </w:tcPr>
          <w:p w14:paraId="7FD12576" w14:textId="17F97EAB" w:rsidR="0028601D" w:rsidRPr="00E853EF" w:rsidRDefault="00294CB6" w:rsidP="00417C37">
            <w:pPr>
              <w:ind w:right="57"/>
              <w:rPr>
                <w:rFonts w:cs="Segoe UI"/>
                <w:sz w:val="20"/>
                <w:szCs w:val="20"/>
              </w:rPr>
            </w:pPr>
            <w:r w:rsidRPr="00E853EF">
              <w:rPr>
                <w:rFonts w:cs="Segoe UI"/>
                <w:sz w:val="20"/>
                <w:szCs w:val="20"/>
              </w:rPr>
              <w:t xml:space="preserve">Eil. </w:t>
            </w:r>
            <w:r w:rsidR="00E853EF" w:rsidRPr="00E853EF">
              <w:rPr>
                <w:rFonts w:cs="Segoe UI"/>
                <w:sz w:val="20"/>
                <w:szCs w:val="20"/>
              </w:rPr>
              <w:t>Nr.</w:t>
            </w:r>
          </w:p>
        </w:tc>
        <w:tc>
          <w:tcPr>
            <w:tcW w:w="1736" w:type="dxa"/>
            <w:vAlign w:val="center"/>
          </w:tcPr>
          <w:p w14:paraId="15972C23" w14:textId="16736786" w:rsidR="0028601D" w:rsidRPr="00E853EF" w:rsidRDefault="0028601D" w:rsidP="00417C37">
            <w:pPr>
              <w:ind w:right="57"/>
              <w:cnfStyle w:val="100000000000" w:firstRow="1"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Informacin</w:t>
            </w:r>
            <w:r w:rsidR="0091679A">
              <w:rPr>
                <w:rFonts w:cs="Segoe UI"/>
                <w:sz w:val="20"/>
                <w:szCs w:val="20"/>
              </w:rPr>
              <w:t>ė</w:t>
            </w:r>
            <w:r w:rsidRPr="00E853EF">
              <w:rPr>
                <w:rFonts w:cs="Segoe UI"/>
                <w:sz w:val="20"/>
                <w:szCs w:val="20"/>
              </w:rPr>
              <w:t xml:space="preserve"> sistema / registras</w:t>
            </w:r>
          </w:p>
        </w:tc>
        <w:tc>
          <w:tcPr>
            <w:cnfStyle w:val="000010000000" w:firstRow="0" w:lastRow="0" w:firstColumn="0" w:lastColumn="0" w:oddVBand="1" w:evenVBand="0" w:oddHBand="0" w:evenHBand="0" w:firstRowFirstColumn="0" w:firstRowLastColumn="0" w:lastRowFirstColumn="0" w:lastRowLastColumn="0"/>
            <w:tcW w:w="1599" w:type="dxa"/>
          </w:tcPr>
          <w:p w14:paraId="6384EF63" w14:textId="77777777" w:rsidR="0028601D" w:rsidRPr="00E853EF" w:rsidRDefault="0028601D" w:rsidP="00417C37">
            <w:pPr>
              <w:ind w:right="57"/>
              <w:rPr>
                <w:rFonts w:cs="Segoe UI"/>
                <w:sz w:val="20"/>
                <w:szCs w:val="20"/>
              </w:rPr>
            </w:pPr>
            <w:r w:rsidRPr="00E853EF">
              <w:rPr>
                <w:rFonts w:cs="Segoe UI"/>
                <w:sz w:val="20"/>
                <w:szCs w:val="20"/>
              </w:rPr>
              <w:t>Valdytojas / tvarkytojas</w:t>
            </w:r>
          </w:p>
        </w:tc>
        <w:tc>
          <w:tcPr>
            <w:tcW w:w="1269" w:type="dxa"/>
          </w:tcPr>
          <w:p w14:paraId="7DE09D66" w14:textId="77777777" w:rsidR="0028601D" w:rsidRPr="00E853EF" w:rsidRDefault="0028601D" w:rsidP="00417C37">
            <w:pPr>
              <w:ind w:right="57"/>
              <w:cnfStyle w:val="100000000000" w:firstRow="1"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Duomenų perdavimo kryptis</w:t>
            </w:r>
          </w:p>
        </w:tc>
        <w:tc>
          <w:tcPr>
            <w:cnfStyle w:val="000010000000" w:firstRow="0" w:lastRow="0" w:firstColumn="0" w:lastColumn="0" w:oddVBand="1" w:evenVBand="0" w:oddHBand="0" w:evenHBand="0" w:firstRowFirstColumn="0" w:firstRowLastColumn="0" w:lastRowFirstColumn="0" w:lastRowLastColumn="0"/>
            <w:tcW w:w="1743" w:type="dxa"/>
          </w:tcPr>
          <w:p w14:paraId="2D035C99" w14:textId="77777777" w:rsidR="0028601D" w:rsidRPr="00E853EF" w:rsidRDefault="0028601D" w:rsidP="00417C37">
            <w:pPr>
              <w:ind w:right="57"/>
              <w:rPr>
                <w:rFonts w:cs="Segoe UI"/>
                <w:sz w:val="20"/>
                <w:szCs w:val="20"/>
              </w:rPr>
            </w:pPr>
            <w:r w:rsidRPr="00E853EF">
              <w:rPr>
                <w:rFonts w:cs="Segoe UI"/>
                <w:sz w:val="20"/>
                <w:szCs w:val="20"/>
              </w:rPr>
              <w:t>Technologija</w:t>
            </w:r>
          </w:p>
        </w:tc>
        <w:tc>
          <w:tcPr>
            <w:tcW w:w="2368" w:type="dxa"/>
          </w:tcPr>
          <w:p w14:paraId="75042DE0" w14:textId="77777777" w:rsidR="0028601D" w:rsidRPr="00E853EF" w:rsidRDefault="0028601D" w:rsidP="00417C37">
            <w:pPr>
              <w:ind w:right="57"/>
              <w:cnfStyle w:val="100000000000" w:firstRow="1" w:lastRow="0" w:firstColumn="0" w:lastColumn="0" w:oddVBand="0" w:evenVBand="0" w:oddHBand="0" w:evenHBand="0" w:firstRowFirstColumn="0" w:firstRowLastColumn="0" w:lastRowFirstColumn="0" w:lastRowLastColumn="0"/>
              <w:rPr>
                <w:rFonts w:cs="Segoe UI"/>
                <w:b w:val="0"/>
                <w:bCs w:val="0"/>
                <w:sz w:val="20"/>
                <w:szCs w:val="20"/>
              </w:rPr>
            </w:pPr>
            <w:r w:rsidRPr="00E853EF">
              <w:rPr>
                <w:rFonts w:cs="Segoe UI"/>
                <w:sz w:val="20"/>
                <w:szCs w:val="20"/>
              </w:rPr>
              <w:t>Duomenų aprašymas</w:t>
            </w:r>
          </w:p>
        </w:tc>
      </w:tr>
      <w:tr w:rsidR="0028601D" w:rsidRPr="00E853EF" w14:paraId="1DBD9EB7" w14:textId="77777777" w:rsidTr="004B33DA">
        <w:trPr>
          <w:cnfStyle w:val="000000100000" w:firstRow="0" w:lastRow="0" w:firstColumn="0" w:lastColumn="0" w:oddVBand="0" w:evenVBand="0" w:oddHBand="1"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636" w:type="dxa"/>
          </w:tcPr>
          <w:p w14:paraId="654973F4" w14:textId="5EE201AE" w:rsidR="0028601D" w:rsidRPr="00E853EF" w:rsidRDefault="0028601D" w:rsidP="00DA4B6E">
            <w:pPr>
              <w:pStyle w:val="List-L2-Num"/>
            </w:pPr>
          </w:p>
        </w:tc>
        <w:tc>
          <w:tcPr>
            <w:tcW w:w="1736" w:type="dxa"/>
          </w:tcPr>
          <w:p w14:paraId="4DF239F2" w14:textId="5168904D"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bookmarkStart w:id="91" w:name="_Hlk192535093"/>
            <w:r w:rsidRPr="00E853EF">
              <w:rPr>
                <w:rFonts w:cs="Segoe UI"/>
                <w:sz w:val="20"/>
                <w:szCs w:val="20"/>
              </w:rPr>
              <w:t>Europos Paieškos Portalas / Sąveikumo sistema (ESP)</w:t>
            </w:r>
            <w:bookmarkEnd w:id="91"/>
          </w:p>
        </w:tc>
        <w:tc>
          <w:tcPr>
            <w:cnfStyle w:val="000010000000" w:firstRow="0" w:lastRow="0" w:firstColumn="0" w:lastColumn="0" w:oddVBand="1" w:evenVBand="0" w:oddHBand="0" w:evenHBand="0" w:firstRowFirstColumn="0" w:firstRowLastColumn="0" w:lastRowFirstColumn="0" w:lastRowLastColumn="0"/>
            <w:tcW w:w="1599" w:type="dxa"/>
          </w:tcPr>
          <w:p w14:paraId="60A5DEBD" w14:textId="3C79DEFA" w:rsidR="0028601D" w:rsidRPr="00E853EF" w:rsidRDefault="0028601D" w:rsidP="00417C37">
            <w:pPr>
              <w:ind w:right="57"/>
              <w:rPr>
                <w:rFonts w:cs="Segoe UI"/>
                <w:sz w:val="20"/>
                <w:szCs w:val="20"/>
              </w:rPr>
            </w:pPr>
            <w:r w:rsidRPr="00E853EF">
              <w:rPr>
                <w:rFonts w:cs="Segoe UI"/>
                <w:sz w:val="20"/>
                <w:szCs w:val="20"/>
              </w:rPr>
              <w:t>eu-L</w:t>
            </w:r>
            <w:r w:rsidR="41930443" w:rsidRPr="00E853EF">
              <w:rPr>
                <w:rFonts w:cs="Segoe UI"/>
                <w:sz w:val="20"/>
                <w:szCs w:val="20"/>
              </w:rPr>
              <w:t>ISA</w:t>
            </w:r>
          </w:p>
        </w:tc>
        <w:tc>
          <w:tcPr>
            <w:tcW w:w="1269" w:type="dxa"/>
          </w:tcPr>
          <w:p w14:paraId="565EF318"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bCs/>
                <w:sz w:val="20"/>
                <w:szCs w:val="20"/>
              </w:rPr>
            </w:pPr>
            <w:r w:rsidRPr="00E853EF">
              <w:rPr>
                <w:rFonts w:cs="Segoe UI"/>
                <w:sz w:val="20"/>
                <w:szCs w:val="20"/>
              </w:rPr>
              <w:t>Gavimas</w:t>
            </w:r>
          </w:p>
        </w:tc>
        <w:tc>
          <w:tcPr>
            <w:cnfStyle w:val="000010000000" w:firstRow="0" w:lastRow="0" w:firstColumn="0" w:lastColumn="0" w:oddVBand="1" w:evenVBand="0" w:oddHBand="0" w:evenHBand="0" w:firstRowFirstColumn="0" w:firstRowLastColumn="0" w:lastRowFirstColumn="0" w:lastRowLastColumn="0"/>
            <w:tcW w:w="1743" w:type="dxa"/>
          </w:tcPr>
          <w:p w14:paraId="4452C109" w14:textId="17E13B94" w:rsidR="004B33DA" w:rsidRPr="00E853EF" w:rsidRDefault="004B33DA" w:rsidP="004B33DA">
            <w:pPr>
              <w:pStyle w:val="Sraopastraipa"/>
              <w:numPr>
                <w:ilvl w:val="0"/>
                <w:numId w:val="22"/>
              </w:numPr>
              <w:ind w:left="262" w:right="57" w:hanging="278"/>
              <w:rPr>
                <w:rFonts w:cs="Segoe UI"/>
                <w:sz w:val="20"/>
                <w:szCs w:val="20"/>
              </w:rPr>
            </w:pPr>
            <w:r w:rsidRPr="00E853EF">
              <w:rPr>
                <w:rFonts w:cs="Segoe UI"/>
                <w:sz w:val="20"/>
                <w:szCs w:val="20"/>
              </w:rPr>
              <w:t>gRPC server streaming;</w:t>
            </w:r>
          </w:p>
          <w:p w14:paraId="35C45BB9" w14:textId="33E1316D" w:rsidR="004B33DA" w:rsidRPr="00E853EF" w:rsidRDefault="004B33DA" w:rsidP="004B33DA">
            <w:pPr>
              <w:pStyle w:val="Sraopastraipa"/>
              <w:numPr>
                <w:ilvl w:val="0"/>
                <w:numId w:val="22"/>
              </w:numPr>
              <w:ind w:left="262" w:right="57" w:hanging="278"/>
              <w:rPr>
                <w:rFonts w:cs="Segoe UI"/>
                <w:sz w:val="20"/>
                <w:szCs w:val="20"/>
              </w:rPr>
            </w:pPr>
            <w:r w:rsidRPr="00E853EF">
              <w:rPr>
                <w:rFonts w:cs="Segoe UI"/>
                <w:sz w:val="20"/>
                <w:szCs w:val="20"/>
              </w:rPr>
              <w:t>Unary gRPC;</w:t>
            </w:r>
          </w:p>
          <w:p w14:paraId="13A0B1EB" w14:textId="544116C8" w:rsidR="0028601D" w:rsidRPr="00E853EF" w:rsidRDefault="004B33DA" w:rsidP="004B33DA">
            <w:pPr>
              <w:pStyle w:val="Sraopastraipa"/>
              <w:numPr>
                <w:ilvl w:val="0"/>
                <w:numId w:val="22"/>
              </w:numPr>
              <w:ind w:left="262" w:right="57" w:hanging="278"/>
              <w:rPr>
                <w:rFonts w:cs="Segoe UI"/>
                <w:bCs/>
                <w:sz w:val="20"/>
                <w:szCs w:val="20"/>
              </w:rPr>
            </w:pPr>
            <w:r w:rsidRPr="00E853EF">
              <w:rPr>
                <w:rFonts w:cs="Segoe UI"/>
                <w:sz w:val="20"/>
                <w:szCs w:val="20"/>
              </w:rPr>
              <w:t>HTTP/2 GET.</w:t>
            </w:r>
          </w:p>
        </w:tc>
        <w:tc>
          <w:tcPr>
            <w:tcW w:w="2368" w:type="dxa"/>
          </w:tcPr>
          <w:p w14:paraId="16D641D1"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ESP (Sąveikumo sistemoje) tvarkomi ir saugomi duomenys.</w:t>
            </w:r>
          </w:p>
          <w:p w14:paraId="34A7A04E" w14:textId="5232FD19"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bCs/>
                <w:sz w:val="20"/>
                <w:szCs w:val="20"/>
              </w:rPr>
            </w:pPr>
          </w:p>
        </w:tc>
      </w:tr>
      <w:tr w:rsidR="00973633" w:rsidRPr="00E853EF" w14:paraId="73EE6983" w14:textId="77777777" w:rsidTr="004B33DA">
        <w:trPr>
          <w:trHeight w:val="1986"/>
        </w:trPr>
        <w:tc>
          <w:tcPr>
            <w:cnfStyle w:val="000010000000" w:firstRow="0" w:lastRow="0" w:firstColumn="0" w:lastColumn="0" w:oddVBand="1" w:evenVBand="0" w:oddHBand="0" w:evenHBand="0" w:firstRowFirstColumn="0" w:firstRowLastColumn="0" w:lastRowFirstColumn="0" w:lastRowLastColumn="0"/>
            <w:tcW w:w="636" w:type="dxa"/>
          </w:tcPr>
          <w:p w14:paraId="73A41823" w14:textId="77777777" w:rsidR="00973633" w:rsidRPr="00E853EF" w:rsidRDefault="00973633" w:rsidP="00DA4B6E">
            <w:pPr>
              <w:pStyle w:val="List-L2-Num"/>
            </w:pPr>
          </w:p>
        </w:tc>
        <w:tc>
          <w:tcPr>
            <w:tcW w:w="1736" w:type="dxa"/>
          </w:tcPr>
          <w:p w14:paraId="793EF7BD" w14:textId="08642B4B" w:rsidR="00973633" w:rsidRPr="00E853EF" w:rsidRDefault="00973633" w:rsidP="00417C37">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 xml:space="preserve">Informatikos ir ryšių departamento </w:t>
            </w:r>
            <w:r w:rsidR="00CE7208" w:rsidRPr="00E853EF">
              <w:rPr>
                <w:rFonts w:cs="Segoe UI"/>
                <w:sz w:val="20"/>
                <w:szCs w:val="20"/>
              </w:rPr>
              <w:t>informaciniai ištekliai.</w:t>
            </w:r>
          </w:p>
        </w:tc>
        <w:tc>
          <w:tcPr>
            <w:cnfStyle w:val="000010000000" w:firstRow="0" w:lastRow="0" w:firstColumn="0" w:lastColumn="0" w:oddVBand="1" w:evenVBand="0" w:oddHBand="0" w:evenHBand="0" w:firstRowFirstColumn="0" w:firstRowLastColumn="0" w:lastRowFirstColumn="0" w:lastRowLastColumn="0"/>
            <w:tcW w:w="1599" w:type="dxa"/>
          </w:tcPr>
          <w:p w14:paraId="7FB305C4" w14:textId="189CB621" w:rsidR="00973633" w:rsidRPr="00E853EF" w:rsidRDefault="00973633" w:rsidP="00417C37">
            <w:pPr>
              <w:ind w:right="57"/>
              <w:rPr>
                <w:rFonts w:cs="Segoe UI"/>
                <w:sz w:val="20"/>
                <w:szCs w:val="20"/>
              </w:rPr>
            </w:pPr>
            <w:r w:rsidRPr="00E853EF">
              <w:rPr>
                <w:rFonts w:cs="Segoe UI"/>
                <w:sz w:val="20"/>
                <w:szCs w:val="20"/>
              </w:rPr>
              <w:t>Informatikos ir ryšių departamentas prie LR VRM</w:t>
            </w:r>
          </w:p>
        </w:tc>
        <w:tc>
          <w:tcPr>
            <w:tcW w:w="1269" w:type="dxa"/>
          </w:tcPr>
          <w:p w14:paraId="11F13701" w14:textId="615F865F" w:rsidR="00973633" w:rsidRPr="00E853EF" w:rsidRDefault="00973633" w:rsidP="00417C37">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Gavimas</w:t>
            </w:r>
          </w:p>
        </w:tc>
        <w:tc>
          <w:tcPr>
            <w:cnfStyle w:val="000010000000" w:firstRow="0" w:lastRow="0" w:firstColumn="0" w:lastColumn="0" w:oddVBand="1" w:evenVBand="0" w:oddHBand="0" w:evenHBand="0" w:firstRowFirstColumn="0" w:firstRowLastColumn="0" w:lastRowFirstColumn="0" w:lastRowLastColumn="0"/>
            <w:tcW w:w="1743" w:type="dxa"/>
          </w:tcPr>
          <w:p w14:paraId="6DD7CC25" w14:textId="657AE327" w:rsidR="00973633" w:rsidRPr="00E853EF" w:rsidRDefault="004B33DA" w:rsidP="00417C37">
            <w:pPr>
              <w:ind w:right="57"/>
              <w:rPr>
                <w:rFonts w:cs="Segoe UI"/>
                <w:sz w:val="20"/>
                <w:szCs w:val="20"/>
              </w:rPr>
            </w:pPr>
            <w:bookmarkStart w:id="92" w:name="_Hlk207281095"/>
            <w:r w:rsidRPr="00E853EF">
              <w:rPr>
                <w:rFonts w:cs="Segoe UI"/>
                <w:sz w:val="20"/>
                <w:szCs w:val="20"/>
              </w:rPr>
              <w:t>Oracle ES</w:t>
            </w:r>
            <w:r w:rsidR="007E41C4">
              <w:rPr>
                <w:rFonts w:cs="Segoe UI"/>
                <w:sz w:val="20"/>
                <w:szCs w:val="20"/>
              </w:rPr>
              <w:t>B</w:t>
            </w:r>
            <w:r w:rsidRPr="00E853EF">
              <w:rPr>
                <w:rFonts w:cs="Segoe UI"/>
                <w:sz w:val="20"/>
                <w:szCs w:val="20"/>
              </w:rPr>
              <w:t>, naudojant Web Services ir / ar RESTful technologijas</w:t>
            </w:r>
            <w:bookmarkEnd w:id="92"/>
          </w:p>
        </w:tc>
        <w:tc>
          <w:tcPr>
            <w:tcW w:w="2368" w:type="dxa"/>
          </w:tcPr>
          <w:p w14:paraId="4AEDB05A" w14:textId="6CF5DB6D" w:rsidR="004B33DA" w:rsidRPr="00E853EF" w:rsidRDefault="004B33DA" w:rsidP="004B33DA">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IRD tvarkomi ir saugomi duomenys.</w:t>
            </w:r>
          </w:p>
          <w:p w14:paraId="0ABF9CC8" w14:textId="77777777" w:rsidR="00973633" w:rsidRPr="00E853EF" w:rsidRDefault="00973633" w:rsidP="00417C37">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p>
        </w:tc>
      </w:tr>
    </w:tbl>
    <w:p w14:paraId="312664DA" w14:textId="08D7495B" w:rsidR="773C6522" w:rsidRPr="00E853EF" w:rsidRDefault="773C6522"/>
    <w:p w14:paraId="7A870E00" w14:textId="77777777" w:rsidR="0028601D" w:rsidRPr="00E853EF" w:rsidRDefault="0028601D" w:rsidP="00294CB6">
      <w:pPr>
        <w:pStyle w:val="List-L1-Num"/>
      </w:pPr>
      <w:r w:rsidRPr="00E853EF">
        <w:t>Integracinių sąsajų būdu gaunamų duomenų apimtis (atributai) turi būti tikslinami detalios analizės ir projektavimo etapų metu.</w:t>
      </w:r>
    </w:p>
    <w:p w14:paraId="2A310C3D" w14:textId="7F566B49" w:rsidR="0028601D" w:rsidRPr="00E853EF" w:rsidRDefault="0028601D" w:rsidP="00294CB6">
      <w:pPr>
        <w:pStyle w:val="List-L1-Num"/>
      </w:pPr>
      <w:r w:rsidRPr="00E853EF">
        <w:lastRenderedPageBreak/>
        <w:t xml:space="preserve">Pagal poreikį Paslaugų teikėjas turės bendradarbiauti su kitų institucijų informacinių sistemų / registrų vystymą, priežiūrą ar kūrimą vykdančiais atsakingais asmenimis, siekiant efektyviai realizuoti </w:t>
      </w:r>
      <w:r w:rsidR="00631E78" w:rsidRPr="00E853EF">
        <w:t>„</w:t>
      </w:r>
      <w:r w:rsidR="00631E78" w:rsidRPr="00E853EF">
        <w:fldChar w:fldCharType="begin"/>
      </w:r>
      <w:r w:rsidR="00631E78" w:rsidRPr="00E853EF">
        <w:instrText xml:space="preserve"> REF _Ref205968978 \h </w:instrText>
      </w:r>
      <w:r w:rsidR="00E853EF" w:rsidRPr="00E853EF">
        <w:instrText xml:space="preserve"> \* MERGEFORMAT </w:instrText>
      </w:r>
      <w:r w:rsidR="00631E78" w:rsidRPr="00E853EF">
        <w:fldChar w:fldCharType="separate"/>
      </w:r>
      <w:r w:rsidR="00E853EF" w:rsidRPr="00E853EF">
        <w:t xml:space="preserve">Lentelė </w:t>
      </w:r>
      <w:r w:rsidR="00E853EF" w:rsidRPr="00E853EF">
        <w:rPr>
          <w:noProof/>
        </w:rPr>
        <w:t>5</w:t>
      </w:r>
      <w:r w:rsidR="00631E78" w:rsidRPr="00E853EF">
        <w:fldChar w:fldCharType="end"/>
      </w:r>
      <w:r w:rsidR="00631E78" w:rsidRPr="00E853EF">
        <w:t xml:space="preserve">“ </w:t>
      </w:r>
      <w:r w:rsidRPr="00E853EF">
        <w:t>numatytas integracines sąsajas.</w:t>
      </w:r>
    </w:p>
    <w:p w14:paraId="36AF4BEA" w14:textId="77777777" w:rsidR="0028601D" w:rsidRPr="00E853EF" w:rsidRDefault="0028601D" w:rsidP="00294CB6">
      <w:pPr>
        <w:pStyle w:val="List-L1-Num"/>
      </w:pPr>
      <w:r w:rsidRPr="00E853EF">
        <w:t>Su PO turi būti suderintos kiekvienos integracinės sąsajos veikimo taisyklės, apribojimai, aktualūs valdymo parametrai ir kiti su integracinių sąsajų veikimu susiję aspektai.</w:t>
      </w:r>
    </w:p>
    <w:p w14:paraId="7E001BFB" w14:textId="3EF40AF4" w:rsidR="0028601D" w:rsidRPr="00E853EF" w:rsidRDefault="0028601D" w:rsidP="00294CB6">
      <w:pPr>
        <w:pStyle w:val="List-L1-Num"/>
      </w:pPr>
      <w:r w:rsidRPr="00E853EF">
        <w:t xml:space="preserve">Paslaugų teikėjas atsakingas už </w:t>
      </w:r>
      <w:r w:rsidR="00F077EE" w:rsidRPr="00E853EF">
        <w:t xml:space="preserve">MIGRIS pusės </w:t>
      </w:r>
      <w:r w:rsidRPr="00E853EF">
        <w:t>integracinių sąsajų specifikacijų parengimą ir suderinimą su duomenų teikėjais. Už duomenų teikimo sutarčių sudarymą ir suderinimą atsakinga PO.</w:t>
      </w:r>
    </w:p>
    <w:p w14:paraId="27DF178F" w14:textId="315EDBB6" w:rsidR="0028601D" w:rsidRPr="00E853EF" w:rsidRDefault="0028601D" w:rsidP="00294CB6">
      <w:pPr>
        <w:pStyle w:val="List-L1-Num"/>
      </w:pPr>
      <w:r w:rsidRPr="00E853EF">
        <w:t>Paslaugų teikėjas turės realizuoti visą reikiamą funkcionalumą</w:t>
      </w:r>
      <w:r w:rsidR="00F077EE" w:rsidRPr="00E853EF">
        <w:t xml:space="preserve"> iš MIGRIS pusės</w:t>
      </w:r>
      <w:r w:rsidRPr="00E853EF">
        <w:t xml:space="preserve">, kad </w:t>
      </w:r>
      <w:r w:rsidR="00093E73" w:rsidRPr="00E853EF">
        <w:t>„</w:t>
      </w:r>
      <w:r w:rsidR="00093E73" w:rsidRPr="00E853EF">
        <w:fldChar w:fldCharType="begin"/>
      </w:r>
      <w:r w:rsidR="00093E73" w:rsidRPr="00E853EF">
        <w:instrText xml:space="preserve"> REF _Ref205968978 \h </w:instrText>
      </w:r>
      <w:r w:rsidR="00E853EF" w:rsidRPr="00E853EF">
        <w:instrText xml:space="preserve"> \* MERGEFORMAT </w:instrText>
      </w:r>
      <w:r w:rsidR="00093E73" w:rsidRPr="00E853EF">
        <w:fldChar w:fldCharType="separate"/>
      </w:r>
      <w:r w:rsidR="00E853EF" w:rsidRPr="00E853EF">
        <w:t xml:space="preserve">Lentelė </w:t>
      </w:r>
      <w:r w:rsidR="00E853EF" w:rsidRPr="00E853EF">
        <w:rPr>
          <w:noProof/>
        </w:rPr>
        <w:t>5</w:t>
      </w:r>
      <w:r w:rsidR="00093E73" w:rsidRPr="00E853EF">
        <w:fldChar w:fldCharType="end"/>
      </w:r>
      <w:r w:rsidR="00093E73" w:rsidRPr="00E853EF">
        <w:t xml:space="preserve">“ </w:t>
      </w:r>
      <w:r w:rsidRPr="00E853EF">
        <w:t>pateiktos sąsajos veiktų, t. y. jeigu Techninėje specifikacijoje nenumatyta konkreti funkcija užklausai išsiųsti ar gautos informacijos peržiūrai atlikti, turi būti sukurtas atitinkamas funkcionalumas.</w:t>
      </w:r>
      <w:r w:rsidR="00F077EE" w:rsidRPr="00E853EF">
        <w:t xml:space="preserve">  Susijusios techninės specifikacijos iš eu-LISA ir IRD pusės bus pateiktos </w:t>
      </w:r>
      <w:r w:rsidR="00FF12F0" w:rsidRPr="00E853EF">
        <w:t xml:space="preserve">Paslaugų teikėjui </w:t>
      </w:r>
      <w:r w:rsidR="00F077EE" w:rsidRPr="00E853EF">
        <w:t>Sutarties vykdymo metu.</w:t>
      </w:r>
    </w:p>
    <w:p w14:paraId="32F78E7C" w14:textId="77777777" w:rsidR="0028601D" w:rsidRPr="00E853EF" w:rsidRDefault="0028601D" w:rsidP="00294CB6">
      <w:pPr>
        <w:pStyle w:val="List-L1-Num"/>
      </w:pPr>
      <w:r w:rsidRPr="00E853EF">
        <w:t>Su PO suderintoms integracinėms sąsajoms turi būti realizuotas funkcionalumas perduoti visus užklausos parametrus (įskaitant paieškos pagrindą) per URL parametrus.</w:t>
      </w:r>
    </w:p>
    <w:p w14:paraId="5E220569" w14:textId="5E834746" w:rsidR="0028601D" w:rsidRPr="00E853EF" w:rsidRDefault="0028601D" w:rsidP="00294CB6">
      <w:pPr>
        <w:pStyle w:val="List-L1-Num"/>
      </w:pPr>
      <w:r w:rsidRPr="00E853EF">
        <w:t xml:space="preserve">Paslaugų teikėjas turi užtikrinti, kad Sutarties vykdymo metu nebus sutrikdytas jau veikiančių </w:t>
      </w:r>
      <w:r w:rsidR="00093E73" w:rsidRPr="00E853EF">
        <w:t xml:space="preserve">MIGRIS </w:t>
      </w:r>
      <w:r w:rsidRPr="00E853EF">
        <w:t>integracinių sąsajų veikimas.</w:t>
      </w:r>
    </w:p>
    <w:p w14:paraId="72357D5D" w14:textId="3053B109" w:rsidR="00902FE1" w:rsidRPr="00E853EF" w:rsidRDefault="00902FE1" w:rsidP="00DB74F3">
      <w:pPr>
        <w:pStyle w:val="Antrat2"/>
      </w:pPr>
      <w:bookmarkStart w:id="93" w:name="_Toc215664090"/>
      <w:bookmarkStart w:id="94" w:name="_Toc185846944"/>
      <w:r w:rsidRPr="00E853EF">
        <w:t>Reikalavimai ataskaitoms</w:t>
      </w:r>
      <w:bookmarkEnd w:id="93"/>
    </w:p>
    <w:p w14:paraId="25AD3990" w14:textId="5711803C" w:rsidR="00F570A4" w:rsidRPr="00E853EF" w:rsidRDefault="00F570A4" w:rsidP="001942E5">
      <w:pPr>
        <w:pStyle w:val="List-L1-Num"/>
      </w:pPr>
      <w:bookmarkStart w:id="95" w:name="_Ref206417957"/>
      <w:r w:rsidRPr="00E853EF">
        <w:t>Turi būti sudarytas duomenų modelis, kuris leistų</w:t>
      </w:r>
      <w:r w:rsidR="00D5004B" w:rsidRPr="00E853EF">
        <w:t xml:space="preserve"> PO savarankiškai</w:t>
      </w:r>
      <w:r w:rsidRPr="00E853EF">
        <w:t xml:space="preserve"> formuoti</w:t>
      </w:r>
      <w:r w:rsidR="00932459" w:rsidRPr="00E853EF">
        <w:t xml:space="preserve"> statistines ir analizės ataskaitas pagal užklausų ir auditavimo duomenis</w:t>
      </w:r>
      <w:r w:rsidRPr="00E853EF">
        <w:t xml:space="preserve">. </w:t>
      </w:r>
      <w:r w:rsidR="00932459" w:rsidRPr="00E853EF">
        <w:t xml:space="preserve"> Duomenų modelis turi būti suderintas su PO d</w:t>
      </w:r>
      <w:r w:rsidRPr="00E853EF">
        <w:t xml:space="preserve">etalios analizės </w:t>
      </w:r>
      <w:r w:rsidR="00932459" w:rsidRPr="00E853EF">
        <w:t xml:space="preserve">ar </w:t>
      </w:r>
      <w:r w:rsidRPr="00E853EF">
        <w:t>projektavimo etap</w:t>
      </w:r>
      <w:r w:rsidR="00932459" w:rsidRPr="00E853EF">
        <w:t>ų metu</w:t>
      </w:r>
      <w:r w:rsidRPr="00E853EF">
        <w:t>.</w:t>
      </w:r>
      <w:bookmarkEnd w:id="95"/>
    </w:p>
    <w:p w14:paraId="39717135" w14:textId="2E0BEA96" w:rsidR="00932459" w:rsidRPr="00E853EF" w:rsidRDefault="00932459" w:rsidP="001942E5">
      <w:pPr>
        <w:pStyle w:val="List-L1-Num"/>
      </w:pPr>
      <w:bookmarkStart w:id="96" w:name="_Ref206417965"/>
      <w:r w:rsidRPr="00E853EF">
        <w:t xml:space="preserve">Ataskaitų formavimui turi būti naudojama šiuo metu Perkančiosios organizacijos naudojama Oracle BI </w:t>
      </w:r>
      <w:r w:rsidR="003B7739" w:rsidRPr="00E853EF">
        <w:t>Analytics</w:t>
      </w:r>
      <w:r w:rsidRPr="00E853EF">
        <w:t xml:space="preserve"> programinė įranga.</w:t>
      </w:r>
      <w:bookmarkEnd w:id="96"/>
    </w:p>
    <w:p w14:paraId="5A36693B" w14:textId="08D5193A" w:rsidR="0028601D" w:rsidRPr="00E853EF" w:rsidRDefault="0028601D" w:rsidP="00DB74F3">
      <w:pPr>
        <w:pStyle w:val="Antrat2"/>
      </w:pPr>
      <w:bookmarkStart w:id="97" w:name="_Toc215664091"/>
      <w:r w:rsidRPr="00E853EF">
        <w:t>Reikalavimai greitaveikai ir našumui</w:t>
      </w:r>
      <w:bookmarkEnd w:id="94"/>
      <w:bookmarkEnd w:id="97"/>
    </w:p>
    <w:p w14:paraId="746FDF56" w14:textId="04410DC8" w:rsidR="0028601D" w:rsidRPr="00E853EF" w:rsidRDefault="0028601D" w:rsidP="00294CB6">
      <w:pPr>
        <w:pStyle w:val="List-L1-Num"/>
      </w:pPr>
      <w:r w:rsidRPr="00E853EF">
        <w:t xml:space="preserve">Paslaugų teikėjui </w:t>
      </w:r>
      <w:r w:rsidR="00C925F5">
        <w:t>įgyvendinus</w:t>
      </w:r>
      <w:r w:rsidRPr="00E853EF">
        <w:t xml:space="preserve"> visus šios Techninės specifikacijos reikalavimus</w:t>
      </w:r>
      <w:r w:rsidR="00CA35B0" w:rsidRPr="00E853EF">
        <w:t>, neturi būti pabloginta MIGRIS esama greitaveika. Diegėjas turi realizuoti reikiamus sprendimus, kurie užtikrintų tokią pat ar geresnę MGRIS greitaveiką</w:t>
      </w:r>
      <w:r w:rsidRPr="00E853EF">
        <w:t>.</w:t>
      </w:r>
    </w:p>
    <w:p w14:paraId="02D7DD75" w14:textId="5386D9A7" w:rsidR="0028601D" w:rsidRPr="00E853EF" w:rsidRDefault="0028601D" w:rsidP="00294CB6">
      <w:pPr>
        <w:pStyle w:val="List-L1-Num"/>
      </w:pPr>
      <w:r w:rsidRPr="00E853EF">
        <w:t xml:space="preserve">Naujų integracinių sąsajų ir funkcionalumo </w:t>
      </w:r>
      <w:r w:rsidR="00C925F5">
        <w:t>įgyvendinimas</w:t>
      </w:r>
      <w:r w:rsidRPr="00E853EF">
        <w:t xml:space="preserve"> turi užtikrinti, kad projektavimo metu apibrėžti integraciniai scenarijai įvyks per racionalų laiko tarpą ir niekaip neigiamai neįtakos </w:t>
      </w:r>
      <w:r w:rsidR="00444D4F" w:rsidRPr="00E853EF">
        <w:t xml:space="preserve">esamo MIGRIS </w:t>
      </w:r>
      <w:r w:rsidRPr="00E853EF">
        <w:t>naudojimo patogumo ir našumo.</w:t>
      </w:r>
    </w:p>
    <w:p w14:paraId="3AE4B464" w14:textId="2F540488" w:rsidR="0028601D" w:rsidRPr="00E853EF" w:rsidRDefault="0028601D" w:rsidP="00DB74F3">
      <w:pPr>
        <w:pStyle w:val="Antrat2"/>
      </w:pPr>
      <w:bookmarkStart w:id="98" w:name="_Toc187833128"/>
      <w:bookmarkStart w:id="99" w:name="_Toc187833129"/>
      <w:bookmarkStart w:id="100" w:name="_Toc185846945"/>
      <w:bookmarkStart w:id="101" w:name="_Toc215664092"/>
      <w:bookmarkEnd w:id="98"/>
      <w:bookmarkEnd w:id="99"/>
      <w:r w:rsidRPr="00E853EF">
        <w:t xml:space="preserve">Reikalavimai </w:t>
      </w:r>
      <w:bookmarkEnd w:id="100"/>
      <w:r w:rsidRPr="00E853EF">
        <w:t>saugumui</w:t>
      </w:r>
      <w:bookmarkEnd w:id="101"/>
    </w:p>
    <w:p w14:paraId="72E923FC" w14:textId="1F1FA944" w:rsidR="0028601D" w:rsidRPr="00E853EF" w:rsidRDefault="00093E73" w:rsidP="00294CB6">
      <w:pPr>
        <w:pStyle w:val="List-L1-Num"/>
      </w:pPr>
      <w:r w:rsidRPr="00E853EF">
        <w:t xml:space="preserve">Kurdamas funkcionalumą ir integracines sąsajas, Paslaugų teikėjas </w:t>
      </w:r>
      <w:r w:rsidR="0028601D" w:rsidRPr="00E853EF">
        <w:t>turi vadovautis skyr</w:t>
      </w:r>
      <w:r w:rsidR="00A10B14" w:rsidRPr="00E853EF">
        <w:t>iuje</w:t>
      </w:r>
      <w:r w:rsidR="0028601D" w:rsidRPr="00E853EF">
        <w:t xml:space="preserve"> </w:t>
      </w:r>
      <w:r w:rsidRPr="00E853EF">
        <w:t>„</w:t>
      </w:r>
      <w:r w:rsidRPr="00E853EF">
        <w:fldChar w:fldCharType="begin"/>
      </w:r>
      <w:r w:rsidRPr="00E853EF">
        <w:instrText xml:space="preserve"> REF _Ref205970410 \h </w:instrText>
      </w:r>
      <w:r w:rsidR="00E853EF" w:rsidRPr="00E853EF">
        <w:instrText xml:space="preserve"> \* MERGEFORMAT </w:instrText>
      </w:r>
      <w:r w:rsidRPr="00E853EF">
        <w:fldChar w:fldCharType="separate"/>
      </w:r>
      <w:r w:rsidR="00E853EF" w:rsidRPr="00E853EF">
        <w:t>Teisinė aplinka</w:t>
      </w:r>
      <w:r w:rsidRPr="00E853EF">
        <w:fldChar w:fldCharType="end"/>
      </w:r>
      <w:r w:rsidRPr="00E853EF">
        <w:t xml:space="preserve">“ </w:t>
      </w:r>
      <w:r w:rsidR="0028601D" w:rsidRPr="00E853EF">
        <w:t>nurodytais saugą (tiek programinės įrangos, tiek duomenų) reglamentuojančiais teisės aktų, integruojamų informacinių sistemų ir susijusių dokumentų (pvz., atitinkamų eu-LISA valdomų informacinių sistemų technine dokumentacija, PO saugos politiką įgyvendinančių dokumentų ir kt.) reikalavimais.</w:t>
      </w:r>
    </w:p>
    <w:p w14:paraId="75167B92" w14:textId="243EF104" w:rsidR="0028601D" w:rsidRPr="00E853EF" w:rsidRDefault="00093E73" w:rsidP="00294CB6">
      <w:pPr>
        <w:pStyle w:val="List-L1-Num"/>
      </w:pPr>
      <w:r w:rsidRPr="00E853EF">
        <w:t>Kurdamas funkcionalumą ir integracines sąsajas</w:t>
      </w:r>
      <w:r w:rsidR="0028601D" w:rsidRPr="00E853EF">
        <w:t xml:space="preserve">, Paslaugų teikėjas privalo užtikrinti, kad esami </w:t>
      </w:r>
      <w:r w:rsidRPr="00E853EF">
        <w:t>MIGRIS</w:t>
      </w:r>
      <w:r w:rsidR="0028601D" w:rsidRPr="00E853EF">
        <w:t xml:space="preserve"> saugumo sprendimai išliktų nepažeisti ir veiktų nenutrūkstamai, o esminiai saugumo sprendimų pakeitimai gali būti atliekami tik tuo atveju, jei jie skirti perkelti saugumo užtikrinimą į aukštesnį lygį.</w:t>
      </w:r>
    </w:p>
    <w:p w14:paraId="6F66FA3C" w14:textId="77777777" w:rsidR="0028601D" w:rsidRPr="00E853EF" w:rsidRDefault="0028601D" w:rsidP="00294CB6">
      <w:pPr>
        <w:pStyle w:val="List-L1-Num"/>
      </w:pPr>
      <w:r w:rsidRPr="00E853EF">
        <w:t>Vykdydamas Sutartį Paslaugų teikėjas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p w14:paraId="38DCF0C0" w14:textId="77777777" w:rsidR="0028601D" w:rsidRPr="00E853EF" w:rsidRDefault="0028601D" w:rsidP="00294CB6">
      <w:pPr>
        <w:pStyle w:val="List-L1-Num"/>
      </w:pPr>
      <w:r w:rsidRPr="00E853EF">
        <w:lastRenderedPageBreak/>
        <w:t>Paslaugų teikėjas vykdydamas Sutartį turi vadovautis saugaus projektavimo ir kodavimo (angl. Secure Coding) praktika ir metodais (Open Web Application Security Project (OWASP) Secure Coding Practices, OWASP application security verification standard, ISO/IEC 27034-1 ar lygiaverčiais), o atliekant patikrinimus (testavimus) turi būti remiamasi Open Web Application Security Project (OWASP) Testing Guide v4, Penetration Testing Execution Standard (PTES), Open Source Security Testing Methodology Manual (OSSTMM), Information Systems Security Assessment Framework (ISSAF), NIST SP 800-30 ar lygiavertėmis saugumo patikrinimo metodikomis, siekiant užtikrinti, kad Paslaugų rezultatai neturėtų saugumo spragų. Žiniatinklio paslaugų naudojimo atveju žiniatinklio paslaugų sauga turi būti vykdoma vadovaujantis WS-S (angl. Web Services Security) standarto arba lygiaverčiais reikalavimais.</w:t>
      </w:r>
    </w:p>
    <w:p w14:paraId="77655DF8" w14:textId="427B67EE" w:rsidR="0028601D" w:rsidRPr="00E853EF" w:rsidRDefault="00093E73" w:rsidP="00294CB6">
      <w:pPr>
        <w:pStyle w:val="List-L1-Num"/>
      </w:pPr>
      <w:r w:rsidRPr="00E853EF">
        <w:t xml:space="preserve">Sukurtas funkcionalumas ir integracinės sąsajos </w:t>
      </w:r>
      <w:r w:rsidR="0028601D" w:rsidRPr="00E853EF">
        <w:t>turi būti apsaugotos nuo:</w:t>
      </w:r>
    </w:p>
    <w:p w14:paraId="06D2D81A" w14:textId="77777777" w:rsidR="0028601D" w:rsidRPr="00E853EF" w:rsidRDefault="0028601D" w:rsidP="00294CB6">
      <w:pPr>
        <w:pStyle w:val="List-L2-Num"/>
      </w:pPr>
      <w:r w:rsidRPr="00E853EF">
        <w:t>neautentifikuotos prieigos;</w:t>
      </w:r>
    </w:p>
    <w:p w14:paraId="61B90B3A" w14:textId="77777777" w:rsidR="0028601D" w:rsidRPr="00E853EF" w:rsidRDefault="0028601D" w:rsidP="00294CB6">
      <w:pPr>
        <w:pStyle w:val="List-L2-Num"/>
      </w:pPr>
      <w:r w:rsidRPr="00E853EF">
        <w:t>nesankcionuoto naudotojo sesijos perėmimo;</w:t>
      </w:r>
    </w:p>
    <w:p w14:paraId="12F0893D" w14:textId="77777777" w:rsidR="0028601D" w:rsidRPr="00E853EF" w:rsidRDefault="0028601D" w:rsidP="00294CB6">
      <w:pPr>
        <w:pStyle w:val="List-L2-Num"/>
      </w:pPr>
      <w:r w:rsidRPr="00E853EF">
        <w:t>nesankcionuoto duomenų perėmimo ar jų įterpimo;</w:t>
      </w:r>
    </w:p>
    <w:p w14:paraId="30CDA27B" w14:textId="77777777" w:rsidR="0028601D" w:rsidRPr="00E853EF" w:rsidRDefault="0028601D" w:rsidP="00294CB6">
      <w:pPr>
        <w:pStyle w:val="List-L2-Num"/>
      </w:pPr>
      <w:r w:rsidRPr="00E853EF">
        <w:t>žalingo kodo įterpimo (angl. Injection, XSS (Cross-sitescripting));</w:t>
      </w:r>
    </w:p>
    <w:p w14:paraId="5BDF20CC" w14:textId="77777777" w:rsidR="0028601D" w:rsidRPr="00E853EF" w:rsidRDefault="0028601D" w:rsidP="00294CB6">
      <w:pPr>
        <w:pStyle w:val="List-L2-Num"/>
        <w:rPr>
          <w:bCs/>
        </w:rPr>
      </w:pPr>
      <w:r w:rsidRPr="00E853EF">
        <w:t>k</w:t>
      </w:r>
      <w:r w:rsidRPr="00E853EF">
        <w:rPr>
          <w:bCs/>
        </w:rPr>
        <w:t>itų saugumo pažeidimų, kurie įvardijami OWASP TOP 10 (https://www.owasp.org)</w:t>
      </w:r>
      <w:r w:rsidRPr="00E853EF">
        <w:t xml:space="preserve"> </w:t>
      </w:r>
      <w:r w:rsidRPr="00E853EF">
        <w:rPr>
          <w:bCs/>
        </w:rPr>
        <w:t>periodiškai skelbiamame aktualiame dokumente ir ankstesnėse šio dokumento versijose</w:t>
      </w:r>
      <w:r w:rsidRPr="00E853EF">
        <w:t>.</w:t>
      </w:r>
    </w:p>
    <w:p w14:paraId="19FA2354" w14:textId="7CB98C10" w:rsidR="0028601D" w:rsidRPr="00E853EF" w:rsidRDefault="00093E73" w:rsidP="00294CB6">
      <w:pPr>
        <w:pStyle w:val="List-L1-Num"/>
      </w:pPr>
      <w:r w:rsidRPr="00E853EF">
        <w:t xml:space="preserve">Sukurtas funkcionalumas ir integracinės sąsajos </w:t>
      </w:r>
      <w:r w:rsidR="0028601D" w:rsidRPr="00E853EF">
        <w:t>negali turėti Open Web Application Security Project (OWASP) Top 10 periodiškai skelbiamame aktualiame dokumente ir ankstesnėse šio dokumento versijose nurodytų pažeidžiamumų, kurių įvertis pagal Bendrąją pažeidžiamumų vertinimo sistemos (Common Vulnerability Scoring System, CVSS) 3 arba vėlesnę versiją, nurodomą https://nvd.nist.gov/, yra 5 arba didesnis. PO atlikus pažeidžiamumų įvertinimą ir pateikus šio įvertinimo ataskaitą, Paslaugų teikėjas privalės atlikti klaidų ištaisymą, prireikus, ir pakartotinai, iki visi nurodyti pažeidžiamumai bus suvaldyti.</w:t>
      </w:r>
    </w:p>
    <w:p w14:paraId="2C2A129A" w14:textId="2A69629D" w:rsidR="0028601D" w:rsidRPr="00E853EF" w:rsidRDefault="0028601D" w:rsidP="00294CB6">
      <w:pPr>
        <w:pStyle w:val="List-L1-Num"/>
      </w:pPr>
      <w:r w:rsidRPr="00E853EF">
        <w:t>Paslaugų teikėjas privalo pateikti visų, sistemoje naudojamų trečių</w:t>
      </w:r>
      <w:r w:rsidR="00C925F5">
        <w:t>jų</w:t>
      </w:r>
      <w:r w:rsidRPr="00E853EF">
        <w:t xml:space="preserve"> šalių komponentų sąrašą.</w:t>
      </w:r>
    </w:p>
    <w:p w14:paraId="6518638D" w14:textId="11F480A2" w:rsidR="0028601D" w:rsidRPr="00E853EF" w:rsidRDefault="0028601D" w:rsidP="00294CB6">
      <w:pPr>
        <w:pStyle w:val="List-L1-Num"/>
      </w:pPr>
      <w:r w:rsidRPr="00E853EF">
        <w:t xml:space="preserve">Paslaugų teikėjas privalo imtis tinkamų veiksmų (angl. </w:t>
      </w:r>
      <w:r w:rsidRPr="00C925F5">
        <w:rPr>
          <w:i/>
          <w:iCs/>
        </w:rPr>
        <w:t>reasonable effort</w:t>
      </w:r>
      <w:r w:rsidRPr="00E853EF">
        <w:t>) užtikrinant, kad trečių</w:t>
      </w:r>
      <w:r w:rsidR="00C925F5">
        <w:t>jų</w:t>
      </w:r>
      <w:r w:rsidRPr="00E853EF">
        <w:t xml:space="preserve"> šalių komponentai atitinka PO saugumo reikalavimus.</w:t>
      </w:r>
    </w:p>
    <w:p w14:paraId="73B00E9B" w14:textId="5B07A833" w:rsidR="0028601D" w:rsidRPr="00E853EF" w:rsidRDefault="0028601D" w:rsidP="00294CB6">
      <w:pPr>
        <w:pStyle w:val="List-L1-Num"/>
      </w:pPr>
      <w:r w:rsidRPr="00E853EF">
        <w:t xml:space="preserve">Paslaugų teikėjas privalo atlikti </w:t>
      </w:r>
      <w:r w:rsidR="00093E73" w:rsidRPr="00E853EF">
        <w:t xml:space="preserve">sukurto funkcionalumo ir integracinių sąsajų </w:t>
      </w:r>
      <w:r w:rsidRPr="00E853EF">
        <w:t>patikrinimą siekdamas identifikuoti pagrindines sistemos saugumo rizikas bei saugumo pažeidžiamumus (nurodytus CWE/SANS TOP 25 Most Dangerous Software Errors, OWASP 10 Most Critical Web Application Security Risks sąrašuose, naujausiose OWASP Application Security Verification Standard, OWASP Testing Guide versijose) ir rastas rizikas bei pažeidžiamumus pašalinti. Paslaugų teikėjas atlikęs patikrinimą ir rizikų/pažeidžiamumų šalinimą turi pateikti deklaraciją, kurioje būtų nurodyta, jog</w:t>
      </w:r>
      <w:r w:rsidR="00093E73" w:rsidRPr="00E853EF">
        <w:t xml:space="preserve"> sukurtame funkcionalume ir integracinėse sąsajose </w:t>
      </w:r>
      <w:r w:rsidRPr="00E853EF">
        <w:t>nėra CWE/SANS TOP 25, OWASP TOP 10 sąrašuose ir naujausiose OWASP Application Security Verification Standard, OWASP Testing Guide versijose nurodytų rizikų/pažeidžiamumų.</w:t>
      </w:r>
    </w:p>
    <w:p w14:paraId="442D5036" w14:textId="3A1DACCC" w:rsidR="0028601D" w:rsidRPr="00E853EF" w:rsidRDefault="0028601D" w:rsidP="00294CB6">
      <w:pPr>
        <w:pStyle w:val="List-L1-Num"/>
      </w:pPr>
      <w:r w:rsidRPr="00E853EF">
        <w:t xml:space="preserve">Paslaugų teikėjas privalo užtikrinti, kad </w:t>
      </w:r>
      <w:r w:rsidR="00902FE1" w:rsidRPr="00E853EF">
        <w:t>sukurto funkcionalumo</w:t>
      </w:r>
      <w:r w:rsidRPr="00E853EF">
        <w:t xml:space="preserve"> naudojamos bibliotekos ir komponentai būtų atnaujinti į naujausias stabilias versijas, kurios neturi žinomų rizikų</w:t>
      </w:r>
      <w:r w:rsidR="00043E2E">
        <w:t xml:space="preserve"> </w:t>
      </w:r>
      <w:r w:rsidRPr="00E853EF">
        <w:t>/</w:t>
      </w:r>
      <w:r w:rsidR="00043E2E">
        <w:t xml:space="preserve"> </w:t>
      </w:r>
      <w:r w:rsidRPr="00E853EF">
        <w:t xml:space="preserve">pažeidžiamumų. </w:t>
      </w:r>
      <w:r w:rsidR="00902FE1" w:rsidRPr="00E853EF">
        <w:t>Sukurtas funkcionalumas</w:t>
      </w:r>
      <w:r w:rsidRPr="00E853EF">
        <w:t xml:space="preserve"> turi būti suderintas su atnaujintomis bibliotekomis ir komponentais. Jei </w:t>
      </w:r>
      <w:r w:rsidR="00902FE1" w:rsidRPr="00E853EF">
        <w:t>funkcionalumo</w:t>
      </w:r>
      <w:r w:rsidRPr="00E853EF">
        <w:t xml:space="preserve"> naudojamoje bibliotekos ir/ar komponento versijoje nustatomos kritinės klaidos, Paslaugų teikėjas turi užtikrinti, kad būtų naudojama versija, kurioje šios klaidos yra ištaisytos.</w:t>
      </w:r>
    </w:p>
    <w:p w14:paraId="5F19B329" w14:textId="5B7ADD0F" w:rsidR="00A82D31" w:rsidRPr="00E853EF" w:rsidRDefault="00634EC9" w:rsidP="00294CB6">
      <w:pPr>
        <w:pStyle w:val="List-L1-Num"/>
      </w:pPr>
      <w:r w:rsidRPr="00E853EF">
        <w:rPr>
          <w:rStyle w:val="normaltextrun"/>
        </w:rPr>
        <w:t>Paslaugų teikėjas prieš prasidedant bandomajai eksploatacijai, turės atsižvelgti į trečiosios šalies atliktos atsparumo įsilaužimams testavimo ataskaitoje aptiktas saugumo spragas, jei tokių būtų rasta.</w:t>
      </w:r>
      <w:r w:rsidR="00CE70B7" w:rsidRPr="00E853EF">
        <w:rPr>
          <w:rStyle w:val="normaltextrun"/>
        </w:rPr>
        <w:t xml:space="preserve"> </w:t>
      </w:r>
      <w:r w:rsidR="00A82D31" w:rsidRPr="00E853EF">
        <w:rPr>
          <w:rStyle w:val="normaltextrun"/>
        </w:rPr>
        <w:t>Jei atsparumo įsilaužimams testavimo metu bus nustatytas saugumo pažeidžiamumas, jis turi būti pašalintas iki funkcionalumų eksploatavimo pradžios</w:t>
      </w:r>
      <w:r w:rsidR="00CE70B7" w:rsidRPr="00E853EF">
        <w:rPr>
          <w:rStyle w:val="normaltextrun"/>
        </w:rPr>
        <w:t>.</w:t>
      </w:r>
      <w:r w:rsidR="00A82D31" w:rsidRPr="00E853EF">
        <w:rPr>
          <w:rStyle w:val="normaltextrun"/>
        </w:rPr>
        <w:t xml:space="preserve"> </w:t>
      </w:r>
    </w:p>
    <w:p w14:paraId="0760B161" w14:textId="019F2ABC" w:rsidR="0028601D" w:rsidRPr="00E853EF" w:rsidRDefault="0028601D" w:rsidP="00294CB6">
      <w:pPr>
        <w:pStyle w:val="List-L1-Num"/>
      </w:pPr>
      <w:r w:rsidRPr="00E853EF">
        <w:t xml:space="preserve">Audito įrašai turi būti siunčiami į AUDIT III sistemą. Siekiant išvengti perteklinės auditavimo informacijos kaupimo, tikslūs audito įrašų darymo (naudotojų atliekamų veiksmų ir integracinėmis </w:t>
      </w:r>
      <w:r w:rsidRPr="00E853EF">
        <w:lastRenderedPageBreak/>
        <w:t>sąsajomis siunčiamų / gaunamų duomenų) momentai turi būti suderinti su PO detalios analizės ir projektavimo etapų metu.</w:t>
      </w:r>
    </w:p>
    <w:p w14:paraId="4641EA84" w14:textId="64B4D826" w:rsidR="00552FA3" w:rsidRPr="00E853EF" w:rsidRDefault="00902FE1" w:rsidP="00294CB6">
      <w:pPr>
        <w:pStyle w:val="List-L1-Num"/>
      </w:pPr>
      <w:r w:rsidRPr="00E853EF">
        <w:t>Sukurtame funkcionalume</w:t>
      </w:r>
      <w:r w:rsidR="0028601D" w:rsidRPr="00E853EF">
        <w:t xml:space="preserve"> draudžiama bet kokia neautorizuota ar nedokumentuota nuotolinė ar lokali prieiga/ paskyros ar bet koks slaptas (nedokumentuotas) funkcionalumas galintis pažeisti </w:t>
      </w:r>
      <w:r w:rsidRPr="00E853EF">
        <w:t>MIGRIS</w:t>
      </w:r>
      <w:r w:rsidR="0028601D" w:rsidRPr="00E853EF">
        <w:t xml:space="preserve"> saugumą.</w:t>
      </w:r>
    </w:p>
    <w:p w14:paraId="5538D65F" w14:textId="6E0B10A8" w:rsidR="00552FA3" w:rsidRPr="00E853EF" w:rsidRDefault="00552FA3" w:rsidP="00DB74F3">
      <w:pPr>
        <w:pStyle w:val="Antrat2"/>
      </w:pPr>
      <w:bookmarkStart w:id="102" w:name="_Toc215664093"/>
      <w:bookmarkStart w:id="103" w:name="_Hlk202182055"/>
      <w:r w:rsidRPr="00E853EF">
        <w:t>Kiti reikalavimai, susiję su kibernetiniu saugumu</w:t>
      </w:r>
      <w:bookmarkEnd w:id="102"/>
    </w:p>
    <w:p w14:paraId="69CEB40D" w14:textId="57910A3F" w:rsidR="00552FA3" w:rsidRPr="00E853EF" w:rsidRDefault="00FD70A6" w:rsidP="00294CB6">
      <w:pPr>
        <w:pStyle w:val="List-L1-Num"/>
      </w:pPr>
      <w:r w:rsidRPr="00E853EF">
        <w:t>Paslaugų t</w:t>
      </w:r>
      <w:r w:rsidR="00552FA3" w:rsidRPr="00E853EF">
        <w:t>e</w:t>
      </w:r>
      <w:r w:rsidR="009F1970" w:rsidRPr="00E853EF">
        <w:t>i</w:t>
      </w:r>
      <w:r w:rsidR="00552FA3" w:rsidRPr="00E853EF">
        <w:t>kėjas privalo atlikti šiuos veiksmus ir pranešti apie kibernetinį incidentą, įvykusį jo tinklų ir informacinių sistemų infrastruktūroje, perkančiajai organizacijai šiais terminais ir nurodyti tokią informaciją:</w:t>
      </w:r>
    </w:p>
    <w:p w14:paraId="28FC1732" w14:textId="6A9E5FE8" w:rsidR="00FD70A6" w:rsidRPr="00E853EF" w:rsidRDefault="00FD70A6" w:rsidP="00294CB6">
      <w:pPr>
        <w:pStyle w:val="List-L2-Num"/>
      </w:pPr>
      <w:bookmarkStart w:id="104" w:name="_Ref207714862"/>
      <w:r w:rsidRPr="00E853EF">
        <w:t>nedelsiant, bet ne vėliau kaip per 24 valandas nuo sužinojimo apie didelį kibernetinį incidentą momento – pateikti ankstyvąjį perspėjimą, kuriame pagal galimybes nurodoma, ar didelį kibernetinį incidentą, kaip įtariama, sukėlė neteisėti ar piktavališki veiksmai ir ar jis galėtų daryti tarpvalstybinį poveikį;</w:t>
      </w:r>
      <w:bookmarkEnd w:id="104"/>
    </w:p>
    <w:p w14:paraId="6A129A0D" w14:textId="58D23C18" w:rsidR="00FD70A6" w:rsidRPr="00E853EF" w:rsidRDefault="00FD70A6" w:rsidP="00294CB6">
      <w:pPr>
        <w:pStyle w:val="List-L2-Num"/>
      </w:pPr>
      <w:bookmarkStart w:id="105" w:name="_Ref207714869"/>
      <w:r w:rsidRPr="00E853EF">
        <w:t>nedelsiant, bet ne vėliau kaip per 72 valandas nuo sužinojimo apie kitą kibernetinį incidentą momento – pateikti ankstyvąjį perspėjimą apie kitą kibernetinį incidentą, kuriame pagal galimybes nurodoma ar kibernetinį incidentą, kaip įtariama, sukėlė neteisėti ar piktavališki veiksmai ir ar jis galėtų daryti poveikį perkančiosios organizacijos tinklams ir informacinėms sistemoms;</w:t>
      </w:r>
      <w:bookmarkEnd w:id="105"/>
      <w:r w:rsidRPr="00E853EF">
        <w:t xml:space="preserve"> </w:t>
      </w:r>
    </w:p>
    <w:p w14:paraId="66ACCA19" w14:textId="11A586A7" w:rsidR="00FD70A6" w:rsidRPr="00E853EF" w:rsidRDefault="00FD70A6" w:rsidP="00294CB6">
      <w:pPr>
        <w:pStyle w:val="List-L2-Num"/>
      </w:pPr>
      <w:r w:rsidRPr="00E853EF">
        <w:t>ne vėliau kaip per vieną mėnesį nuo</w:t>
      </w:r>
      <w:r w:rsidR="000C4A22" w:rsidRPr="00E853EF">
        <w:t xml:space="preserve"> </w:t>
      </w:r>
      <w:r w:rsidR="000C4A22" w:rsidRPr="00E853EF">
        <w:fldChar w:fldCharType="begin"/>
      </w:r>
      <w:r w:rsidR="000C4A22" w:rsidRPr="00E853EF">
        <w:instrText xml:space="preserve"> REF _Ref207714862 \r \h </w:instrText>
      </w:r>
      <w:r w:rsidR="00E853EF" w:rsidRPr="00E853EF">
        <w:instrText xml:space="preserve"> \* MERGEFORMAT </w:instrText>
      </w:r>
      <w:r w:rsidR="000C4A22" w:rsidRPr="00E853EF">
        <w:fldChar w:fldCharType="separate"/>
      </w:r>
      <w:r w:rsidR="00E853EF" w:rsidRPr="00E853EF">
        <w:t>93.1</w:t>
      </w:r>
      <w:r w:rsidR="000C4A22" w:rsidRPr="00E853EF">
        <w:fldChar w:fldCharType="end"/>
      </w:r>
      <w:r w:rsidRPr="00E853EF">
        <w:t xml:space="preserve"> ar </w:t>
      </w:r>
      <w:r w:rsidR="000C4A22" w:rsidRPr="00E853EF">
        <w:fldChar w:fldCharType="begin"/>
      </w:r>
      <w:r w:rsidR="000C4A22" w:rsidRPr="00E853EF">
        <w:instrText xml:space="preserve"> REF _Ref207714869 \r \h </w:instrText>
      </w:r>
      <w:r w:rsidR="00E853EF" w:rsidRPr="00E853EF">
        <w:instrText xml:space="preserve"> \* MERGEFORMAT </w:instrText>
      </w:r>
      <w:r w:rsidR="000C4A22" w:rsidRPr="00E853EF">
        <w:fldChar w:fldCharType="separate"/>
      </w:r>
      <w:r w:rsidR="00E853EF" w:rsidRPr="00E853EF">
        <w:t>93.2</w:t>
      </w:r>
      <w:r w:rsidR="000C4A22" w:rsidRPr="00E853EF">
        <w:fldChar w:fldCharType="end"/>
      </w:r>
      <w:r w:rsidRPr="00E853EF">
        <w:t xml:space="preserve"> papunktyje nurodyto pranešimo apie kibernetinį incidentą pateikimo dienos – pateikti galutinę ataskaitą, kurioje pateikiama informacija, nurodyta pagal Kibernetinio saugumo įstatymo 18 straipsnio 4 dalies 4 punktą.</w:t>
      </w:r>
    </w:p>
    <w:p w14:paraId="680F73F5" w14:textId="46DD7ED7" w:rsidR="00FD70A6" w:rsidRPr="00E853EF" w:rsidRDefault="00FD70A6" w:rsidP="00294CB6">
      <w:pPr>
        <w:pStyle w:val="List-L1-Num"/>
      </w:pPr>
      <w:r w:rsidRPr="00E853EF">
        <w:t>PO arba jos įgalioti paslaugų teikėjai turi teisę atlikti Paslaugų te</w:t>
      </w:r>
      <w:r w:rsidR="009F1970" w:rsidRPr="00E853EF">
        <w:t>i</w:t>
      </w:r>
      <w:r w:rsidRPr="00E853EF">
        <w:t>kėjo atitikties Kibernetinio saugumo reikalavimų aprašo, patvirtinto Lietuvos Respublikos Vyriausybės 2018 m. rugpjūčio 13 d. nutarimu Nr. 818 „Dėl Lietuvos Respublikos kibernetinio saugumo įstatymo įgyvendinimo“, (toliau – Aprašas), reikalavimams auditą (įskaitant neplaninį), o ir Paslaugų t</w:t>
      </w:r>
      <w:r w:rsidR="009F1970" w:rsidRPr="00E853EF">
        <w:t>ei</w:t>
      </w:r>
      <w:r w:rsidRPr="00E853EF">
        <w:t xml:space="preserve">kėjas turi pareigą sudaryti sąlygas tokiam auditui atlikti sutarties vykdymo laikotarpiu ar įvykus dideliam incidentui. </w:t>
      </w:r>
    </w:p>
    <w:p w14:paraId="33E077C3" w14:textId="3A57DB9E" w:rsidR="00FD70A6" w:rsidRPr="00E853EF" w:rsidRDefault="00FD70A6" w:rsidP="00294CB6">
      <w:pPr>
        <w:pStyle w:val="List-L1-Num"/>
      </w:pPr>
      <w:r w:rsidRPr="00E853EF">
        <w:t>Paslaugų t</w:t>
      </w:r>
      <w:r w:rsidR="009F1970" w:rsidRPr="00E853EF">
        <w:t>ei</w:t>
      </w:r>
      <w:r w:rsidRPr="00E853EF">
        <w:t>kėjas visą sutarties vykdymo laikotarpį privalo ne rečiau kaip kartą per metus, įvykus esminiams kibernetinio saugumo subjekto organizaciniams ar kitiems reikšmingiems pokyčiams, taip pat įvykus dideliam kibernetiniam incidentui atlikti savo valdomų tinklų ir informacinių sistemų rizikos vertinimą. Taip pat, reguliariai, ne rečiau kaip kartą per metus, įvertinti savo atitiktį Kibernetinio saugumo įstatymui, Aprašo ir t</w:t>
      </w:r>
      <w:r w:rsidR="003C5652" w:rsidRPr="00E853EF">
        <w:t>ei</w:t>
      </w:r>
      <w:r w:rsidRPr="00E853EF">
        <w:t>kėjo patvirtintiems kibernetinio saugumo politikos dokumentuose nustatytiems reikalavimams. Paslaugų t</w:t>
      </w:r>
      <w:r w:rsidR="003C5652" w:rsidRPr="00E853EF">
        <w:t>ei</w:t>
      </w:r>
      <w:r w:rsidRPr="00E853EF">
        <w:t>kėjas įsipareigoja PO pareikalavus pateikti visą reikalingą informaciją, dokumentus, reikalingus įsitikinti, kad Paslaugų t</w:t>
      </w:r>
      <w:r w:rsidR="003C5652" w:rsidRPr="00E853EF">
        <w:t>ei</w:t>
      </w:r>
      <w:r w:rsidRPr="00E853EF">
        <w:t xml:space="preserve">kėjas atlieka rizikos ir atitikties vertinimus. </w:t>
      </w:r>
    </w:p>
    <w:p w14:paraId="455F540C" w14:textId="11CF3454" w:rsidR="00FD70A6" w:rsidRPr="00E853EF" w:rsidRDefault="00FD70A6" w:rsidP="00294CB6">
      <w:pPr>
        <w:pStyle w:val="List-L1-Num"/>
        <w:rPr>
          <w:rFonts w:eastAsiaTheme="minorHAnsi"/>
          <w:bCs/>
          <w:lang w:eastAsia="en-US"/>
        </w:rPr>
      </w:pPr>
      <w:r w:rsidRPr="00E853EF">
        <w:rPr>
          <w:rFonts w:eastAsiaTheme="minorHAnsi"/>
          <w:bCs/>
          <w:lang w:eastAsia="en-US"/>
        </w:rPr>
        <w:t>Paslaugų t</w:t>
      </w:r>
      <w:r w:rsidR="003C5652" w:rsidRPr="00E853EF">
        <w:rPr>
          <w:rFonts w:eastAsiaTheme="minorHAnsi"/>
          <w:bCs/>
          <w:lang w:eastAsia="en-US"/>
        </w:rPr>
        <w:t>ei</w:t>
      </w:r>
      <w:r w:rsidRPr="00E853EF">
        <w:rPr>
          <w:rFonts w:eastAsiaTheme="minorHAnsi"/>
          <w:bCs/>
          <w:lang w:eastAsia="en-US"/>
        </w:rPr>
        <w:t>kėjas įsipareigoja užtikrinti jo tinklų ir informacinės sistemų spragų, keliančių riziką PO tinklams ir informacinėms sistemoms, valdymą.</w:t>
      </w:r>
    </w:p>
    <w:p w14:paraId="752832E3" w14:textId="73EAAAD9" w:rsidR="00FD70A6" w:rsidRPr="00E853EF" w:rsidRDefault="00FD70A6" w:rsidP="00294CB6">
      <w:pPr>
        <w:pStyle w:val="List-L1-Num"/>
        <w:rPr>
          <w:rFonts w:eastAsiaTheme="minorHAnsi"/>
          <w:bCs/>
          <w:lang w:eastAsia="en-US"/>
        </w:rPr>
      </w:pPr>
      <w:r w:rsidRPr="00E853EF">
        <w:rPr>
          <w:rFonts w:eastAsiaTheme="minorHAnsi"/>
          <w:bCs/>
          <w:lang w:eastAsia="en-US"/>
        </w:rPr>
        <w:t>Paslaugų t</w:t>
      </w:r>
      <w:r w:rsidR="003C5652" w:rsidRPr="00E853EF">
        <w:rPr>
          <w:rFonts w:eastAsiaTheme="minorHAnsi"/>
          <w:bCs/>
          <w:lang w:eastAsia="en-US"/>
        </w:rPr>
        <w:t>ei</w:t>
      </w:r>
      <w:r w:rsidRPr="00E853EF">
        <w:rPr>
          <w:rFonts w:eastAsiaTheme="minorHAnsi"/>
          <w:bCs/>
          <w:lang w:eastAsia="en-US"/>
        </w:rPr>
        <w:t>kėjas įsipareigoja užtikrinti, kad jo patalpos, įranga, tinklai ir informacinių sistemų priežiūra, informacijos perdavimas tinklais atitinka Aprašo reikalavimus.</w:t>
      </w:r>
    </w:p>
    <w:p w14:paraId="3732866D" w14:textId="25C1EE71" w:rsidR="00FD70A6" w:rsidRPr="00E853EF" w:rsidRDefault="00FD70A6" w:rsidP="00294CB6">
      <w:pPr>
        <w:pStyle w:val="List-L1-Num"/>
        <w:rPr>
          <w:rFonts w:eastAsiaTheme="minorHAnsi"/>
          <w:bCs/>
          <w:lang w:eastAsia="en-US"/>
        </w:rPr>
      </w:pPr>
      <w:r w:rsidRPr="00E853EF">
        <w:rPr>
          <w:rFonts w:eastAsiaTheme="minorHAnsi"/>
          <w:bCs/>
          <w:lang w:eastAsia="en-US"/>
        </w:rPr>
        <w:t>Paslaugų t</w:t>
      </w:r>
      <w:r w:rsidR="003C5652" w:rsidRPr="00E853EF">
        <w:rPr>
          <w:rFonts w:eastAsiaTheme="minorHAnsi"/>
          <w:bCs/>
          <w:lang w:eastAsia="en-US"/>
        </w:rPr>
        <w:t>ei</w:t>
      </w:r>
      <w:r w:rsidRPr="00E853EF">
        <w:rPr>
          <w:rFonts w:eastAsiaTheme="minorHAnsi"/>
          <w:bCs/>
          <w:lang w:eastAsia="en-US"/>
        </w:rPr>
        <w:t>kėjui fizinė prieiga prie PO tinklų, kitos techninės infrastruktūros ir informacinių sistemų nėra suteikiama. Paslaugų t</w:t>
      </w:r>
      <w:r w:rsidR="003C5652" w:rsidRPr="00E853EF">
        <w:rPr>
          <w:rFonts w:eastAsiaTheme="minorHAnsi"/>
          <w:bCs/>
          <w:lang w:eastAsia="en-US"/>
        </w:rPr>
        <w:t>ei</w:t>
      </w:r>
      <w:r w:rsidRPr="00E853EF">
        <w:rPr>
          <w:rFonts w:eastAsiaTheme="minorHAnsi"/>
          <w:bCs/>
          <w:lang w:eastAsia="en-US"/>
        </w:rPr>
        <w:t>kėjui suteikiama loginė prieiga per PO saugų VPN sprendimą prie kūrimo ar testavimo aplinkų. Atskiru PO sprendimu (pvz. sprendžiant kritinius incidentus), laikina loginė prieiga gali būti suteikta prie darbinių aplinkų. Loginė prieiga suteikiama prie PO kontroliuojamo nuotolinio darbalaukio serverio, kuriame visi t</w:t>
      </w:r>
      <w:r w:rsidR="003C5652" w:rsidRPr="00E853EF">
        <w:rPr>
          <w:rFonts w:eastAsiaTheme="minorHAnsi"/>
          <w:bCs/>
          <w:lang w:eastAsia="en-US"/>
        </w:rPr>
        <w:t>ei</w:t>
      </w:r>
      <w:r w:rsidRPr="00E853EF">
        <w:rPr>
          <w:rFonts w:eastAsiaTheme="minorHAnsi"/>
          <w:bCs/>
          <w:lang w:eastAsia="en-US"/>
        </w:rPr>
        <w:t>kėjo veiksmai yra fiksuojami.</w:t>
      </w:r>
    </w:p>
    <w:p w14:paraId="686D6A56" w14:textId="5FBFF6AB" w:rsidR="00EC6A37" w:rsidRPr="00E853EF" w:rsidRDefault="00EC6A37" w:rsidP="00DB74F3">
      <w:pPr>
        <w:pStyle w:val="Antrat2"/>
      </w:pPr>
      <w:bookmarkStart w:id="106" w:name="_Toc215664094"/>
      <w:bookmarkStart w:id="107" w:name="_Hlk202182434"/>
      <w:bookmarkEnd w:id="103"/>
      <w:r w:rsidRPr="00E853EF">
        <w:t>Reikalavimai auditavimui</w:t>
      </w:r>
      <w:bookmarkEnd w:id="106"/>
    </w:p>
    <w:p w14:paraId="34C39D2E" w14:textId="2C180BFB" w:rsidR="00EC6A37" w:rsidRPr="00E853EF" w:rsidRDefault="00EC6A37" w:rsidP="00EC6A37">
      <w:pPr>
        <w:pStyle w:val="List-L1-Num"/>
      </w:pPr>
      <w:r w:rsidRPr="00E853EF">
        <w:t xml:space="preserve">Turi būti vykdomas </w:t>
      </w:r>
      <w:r w:rsidR="00902FE1" w:rsidRPr="00E853EF">
        <w:t xml:space="preserve">dirbančių su sukurtu funkcionalumu </w:t>
      </w:r>
      <w:r w:rsidRPr="00E853EF">
        <w:t>MIGRIS naudotojų atliekamų veiksmų auditavimas. Atliekant auditavimo įrašo išsaugojimą duomenų bazėje, turi būti kaupiama:</w:t>
      </w:r>
    </w:p>
    <w:p w14:paraId="4F71C108" w14:textId="77777777" w:rsidR="00EC6A37" w:rsidRPr="00E853EF" w:rsidRDefault="00EC6A37" w:rsidP="00EC6A37">
      <w:pPr>
        <w:pStyle w:val="List-L2-Num"/>
      </w:pPr>
      <w:r w:rsidRPr="00E853EF">
        <w:t>kas atliko veiksmą (naudotojas);</w:t>
      </w:r>
    </w:p>
    <w:p w14:paraId="5A072925" w14:textId="77777777" w:rsidR="00EC6A37" w:rsidRPr="00E853EF" w:rsidRDefault="00EC6A37" w:rsidP="00EC6A37">
      <w:pPr>
        <w:pStyle w:val="List-L2-Num"/>
      </w:pPr>
      <w:r w:rsidRPr="00E853EF">
        <w:lastRenderedPageBreak/>
        <w:t>iš kokio IP adreso atliktas veiksmas;</w:t>
      </w:r>
    </w:p>
    <w:p w14:paraId="5FC25717" w14:textId="77777777" w:rsidR="00EC6A37" w:rsidRPr="00E853EF" w:rsidRDefault="00EC6A37" w:rsidP="00EC6A37">
      <w:pPr>
        <w:pStyle w:val="List-L2-Num"/>
      </w:pPr>
      <w:r w:rsidRPr="00E853EF">
        <w:t>kada atliko veiksmą (data);</w:t>
      </w:r>
    </w:p>
    <w:p w14:paraId="3D9407B7" w14:textId="77777777" w:rsidR="00EC6A37" w:rsidRPr="00E853EF" w:rsidRDefault="00EC6A37" w:rsidP="00EC6A37">
      <w:pPr>
        <w:pStyle w:val="List-L2-Num"/>
      </w:pPr>
      <w:r w:rsidRPr="00E853EF">
        <w:t>kokius duomenis atnaujino;</w:t>
      </w:r>
    </w:p>
    <w:p w14:paraId="72F8C2B5" w14:textId="77777777" w:rsidR="00EC6A37" w:rsidRPr="00E853EF" w:rsidRDefault="00EC6A37" w:rsidP="00EC6A37">
      <w:pPr>
        <w:pStyle w:val="List-L2-Num"/>
      </w:pPr>
      <w:r w:rsidRPr="00E853EF">
        <w:t>kokius duomenis įterpė;</w:t>
      </w:r>
    </w:p>
    <w:p w14:paraId="4C5281AE" w14:textId="77777777" w:rsidR="00EC6A37" w:rsidRPr="00E853EF" w:rsidRDefault="00EC6A37" w:rsidP="00EC6A37">
      <w:pPr>
        <w:pStyle w:val="List-L2-Num"/>
      </w:pPr>
      <w:r w:rsidRPr="00E853EF">
        <w:t>kokius duomenis pašalino;</w:t>
      </w:r>
    </w:p>
    <w:p w14:paraId="1445C7A8" w14:textId="77777777" w:rsidR="00EC6A37" w:rsidRPr="00E853EF" w:rsidRDefault="00EC6A37" w:rsidP="00EC6A37">
      <w:pPr>
        <w:pStyle w:val="List-L2-Num"/>
      </w:pPr>
      <w:r w:rsidRPr="00E853EF">
        <w:t>kokius duomenis peržiūrėjo;</w:t>
      </w:r>
    </w:p>
    <w:p w14:paraId="54092A88" w14:textId="77777777" w:rsidR="00EC6A37" w:rsidRPr="00E853EF" w:rsidRDefault="00EC6A37" w:rsidP="00EC6A37">
      <w:pPr>
        <w:pStyle w:val="List-L2-Num"/>
      </w:pPr>
      <w:r w:rsidRPr="00E853EF">
        <w:t>kokias paieškos frazes naudojo.</w:t>
      </w:r>
    </w:p>
    <w:p w14:paraId="7EB18D93" w14:textId="77777777" w:rsidR="00EC6A37" w:rsidRPr="00E853EF" w:rsidRDefault="00EC6A37" w:rsidP="00EC6A37">
      <w:pPr>
        <w:pStyle w:val="List-L1-Num"/>
      </w:pPr>
      <w:r w:rsidRPr="00E853EF">
        <w:t>Turi būti audituojami integracinėmis sąsajomis siunčiamų / gaunamų duomenų momentai, išsaugant informaciją:</w:t>
      </w:r>
    </w:p>
    <w:p w14:paraId="7C914F5D" w14:textId="77777777" w:rsidR="00EC6A37" w:rsidRPr="00E853EF" w:rsidRDefault="00EC6A37" w:rsidP="00EC6A37">
      <w:pPr>
        <w:pStyle w:val="List-L2-Num"/>
      </w:pPr>
      <w:r w:rsidRPr="00E853EF">
        <w:t>iš kokios sistemos gaunami duomenys;</w:t>
      </w:r>
    </w:p>
    <w:p w14:paraId="6D9E9280" w14:textId="77777777" w:rsidR="00EC6A37" w:rsidRPr="00E853EF" w:rsidRDefault="00EC6A37" w:rsidP="00EC6A37">
      <w:pPr>
        <w:pStyle w:val="List-L2-Num"/>
      </w:pPr>
      <w:r w:rsidRPr="00E853EF">
        <w:t>į kokią sistemą siunčiami duomenys;</w:t>
      </w:r>
    </w:p>
    <w:p w14:paraId="7767321B" w14:textId="77777777" w:rsidR="00EC6A37" w:rsidRPr="00E853EF" w:rsidRDefault="00EC6A37" w:rsidP="00EC6A37">
      <w:pPr>
        <w:pStyle w:val="List-L2-Num"/>
      </w:pPr>
      <w:r w:rsidRPr="00E853EF">
        <w:t>duomenų gavimo/siuntimo data ir laikas;</w:t>
      </w:r>
    </w:p>
    <w:p w14:paraId="4CFA2E85" w14:textId="77777777" w:rsidR="00EC6A37" w:rsidRPr="00E853EF" w:rsidRDefault="00EC6A37" w:rsidP="00EC6A37">
      <w:pPr>
        <w:pStyle w:val="List-L2-Num"/>
      </w:pPr>
      <w:r w:rsidRPr="00E853EF">
        <w:t>siųsti/gauti duomenys (jeigu tam yra poreikis).</w:t>
      </w:r>
    </w:p>
    <w:p w14:paraId="34D76FC5" w14:textId="68456FED" w:rsidR="00EC6A37" w:rsidRPr="00E853EF" w:rsidRDefault="00EC6A37" w:rsidP="00EC6A37">
      <w:pPr>
        <w:pStyle w:val="List-L1-Num"/>
      </w:pPr>
      <w:r w:rsidRPr="00E853EF">
        <w:t>Siekiant išvengti perteklinės auditavimo informacijos kaupimo</w:t>
      </w:r>
      <w:r w:rsidR="00043E2E">
        <w:t>,</w:t>
      </w:r>
      <w:r w:rsidRPr="00E853EF">
        <w:t xml:space="preserve"> tikslūs audito įrašų darymo momentai turi būti suderinti su Perkančiąja organizacija analizės ir projektavimo etapų metu.</w:t>
      </w:r>
    </w:p>
    <w:p w14:paraId="6266EF09" w14:textId="2B849E35" w:rsidR="00EC6A37" w:rsidRPr="00E853EF" w:rsidRDefault="00EC6A37" w:rsidP="00EC6A37">
      <w:pPr>
        <w:pStyle w:val="List-L1-Num"/>
      </w:pPr>
      <w:r w:rsidRPr="00E853EF">
        <w:t>Visi audito įrašai turi būti perduodami į AUDIT III.</w:t>
      </w:r>
    </w:p>
    <w:p w14:paraId="39CC9754" w14:textId="03F851F9" w:rsidR="0028601D" w:rsidRPr="00E853EF" w:rsidRDefault="0028601D" w:rsidP="00DB74F3">
      <w:pPr>
        <w:pStyle w:val="Antrat2"/>
      </w:pPr>
      <w:bookmarkStart w:id="108" w:name="_Toc215664095"/>
      <w:r w:rsidRPr="00E853EF">
        <w:t>Reikalavimai programinei įrangai ir licencijoms</w:t>
      </w:r>
      <w:bookmarkEnd w:id="108"/>
    </w:p>
    <w:p w14:paraId="78D6419C" w14:textId="5D766D60" w:rsidR="0028601D" w:rsidRPr="00E853EF" w:rsidRDefault="0028601D" w:rsidP="00294CB6">
      <w:pPr>
        <w:pStyle w:val="List-L1-Num"/>
      </w:pPr>
      <w:bookmarkStart w:id="109" w:name="_Hlk202182480"/>
      <w:bookmarkEnd w:id="107"/>
      <w:r w:rsidRPr="00E853EF">
        <w:t xml:space="preserve">Paslaugų teikėjas, įvertinęs šios Techninės specifikacijos reikalavimus, turi pateikti reikiamą programinę įrangą ir licencijas (ar bet kokius kitus leidimus (sertifikatus, prenumeratas ir pan.) naudoti programinę įrangą), reikalingas siūlomo funkcionalumo ir integracinių sąsajų plėtros sprendimo realizacijai. Jeigu šioje Techninėje specifikacijoje tokia programinė įranga ar licencijos nėra išreikštinai reikalaujamos, tačiau yra būtinos </w:t>
      </w:r>
      <w:r w:rsidR="00CC656E" w:rsidRPr="00E853EF">
        <w:t xml:space="preserve">funkcionalumui </w:t>
      </w:r>
      <w:r w:rsidRPr="00E853EF">
        <w:t>įgyvendinti (pvz., aplikacijų serveriai, programavimo karkasai (angl. framework) ar pan.), Paslaugų teikėjas turi pateikti tokią programinę įrangą ir licencijas.</w:t>
      </w:r>
    </w:p>
    <w:p w14:paraId="4EA0048B" w14:textId="24481700" w:rsidR="0028601D" w:rsidRPr="00E853EF" w:rsidRDefault="0028601D" w:rsidP="00294CB6">
      <w:pPr>
        <w:pStyle w:val="List-L1-Num"/>
      </w:pPr>
      <w:r w:rsidRPr="00E853EF">
        <w:t xml:space="preserve">Paslaugų teikėjo pateikiama standartinė licencinė programinė įranga (angl. Commercial Off-The-Shelf Software), kuri reikalinga </w:t>
      </w:r>
      <w:r w:rsidR="00CC656E" w:rsidRPr="00E853EF">
        <w:t>kuriamo funkcionalumo</w:t>
      </w:r>
      <w:r w:rsidRPr="00E853EF">
        <w:t xml:space="preserve"> veikimui, turi būti pateikiama kartu su neriboto galiojimo licencijomis (t. y., licencijos turi būti „lifetime“ / „perpetual“ tipo), kad PO nereikėtų įsigyti papildomų licencijų ar kitaip patirti išlaidų programinės įrangos veikimui. Paslaugų teikėjas turi pateikti tokią programinę įrangą ir licencijas testavimo ir gamybinei aplinkoms.</w:t>
      </w:r>
    </w:p>
    <w:p w14:paraId="6BDB2089" w14:textId="7758E476" w:rsidR="0028601D" w:rsidRPr="00E853EF" w:rsidRDefault="00CC656E" w:rsidP="00294CB6">
      <w:pPr>
        <w:pStyle w:val="List-L1-Num"/>
      </w:pPr>
      <w:r w:rsidRPr="00E853EF">
        <w:t>Kuriamam funkcionalumui</w:t>
      </w:r>
      <w:r w:rsidR="0028601D" w:rsidRPr="00E853EF">
        <w:t xml:space="preserve"> reikalinga licencijuojama programinė įranga (jei tokia pateikiama) turi turėti gamintojo palaikymą ne trumpesniam nei 3 metų laikotarpiui: atnaujinimų parsisiuntimą ir diegimą, naujų komponentų pateikimą.</w:t>
      </w:r>
    </w:p>
    <w:p w14:paraId="507C1204" w14:textId="10E54B97" w:rsidR="0028601D" w:rsidRPr="00E853EF" w:rsidRDefault="0028601D" w:rsidP="00294CB6">
      <w:pPr>
        <w:pStyle w:val="List-L1-Num"/>
      </w:pPr>
      <w:r w:rsidRPr="00E853EF">
        <w:t xml:space="preserve">Jeigu </w:t>
      </w:r>
      <w:r w:rsidR="00CC656E" w:rsidRPr="00E853EF">
        <w:t xml:space="preserve">kuriamam funkcionalumui </w:t>
      </w:r>
      <w:r w:rsidRPr="00E853EF">
        <w:t xml:space="preserve">siūloma programinė įranga yra licencijuojama priklausomai nuo sistemą naudojančių naudotojų (žmonių ar sistemų) kiekio, tarnybinių stočių parametrų ar pan., tai Paslaugų teikėjas turi pateikti licencijas, kurios užtikrintų racionalų ir efektyvų sprendimo veikimą. Paslaugų teikėjo siūlomas licencijų skaičius turi būti suderintas su PO. </w:t>
      </w:r>
    </w:p>
    <w:p w14:paraId="42CC132C" w14:textId="4FDE2241" w:rsidR="0028601D" w:rsidRPr="00E853EF" w:rsidRDefault="00CC656E" w:rsidP="00294CB6">
      <w:pPr>
        <w:pStyle w:val="List-L1-Num"/>
      </w:pPr>
      <w:r w:rsidRPr="00E853EF">
        <w:t>Kuriamam funkcionalumui</w:t>
      </w:r>
      <w:r w:rsidR="0028601D" w:rsidRPr="00E853EF">
        <w:t xml:space="preserve"> ne licencinės programinės įrangos naudojimas neturi būti apmokestinamas (vartotojų kiekiui, galimų registruoti vartotojų kiekiui, galimų veiksmų kiekiui ir pan.).</w:t>
      </w:r>
    </w:p>
    <w:p w14:paraId="2A085228" w14:textId="77777777" w:rsidR="0028601D" w:rsidRPr="00E853EF" w:rsidRDefault="0028601D" w:rsidP="00294CB6">
      <w:pPr>
        <w:pStyle w:val="List-L1-Num"/>
      </w:pPr>
      <w:r w:rsidRPr="00E853EF">
        <w:t>Visi reikalingos programinės įrangos ir licencijų kaštai turi būti įskaičiuoti į Paslaugų teikėjo pasiūlymą.</w:t>
      </w:r>
    </w:p>
    <w:p w14:paraId="1C4493D6" w14:textId="18D348DE" w:rsidR="0028601D" w:rsidRPr="00E853EF" w:rsidRDefault="0028601D" w:rsidP="00294CB6">
      <w:pPr>
        <w:pStyle w:val="List-L1-Num"/>
      </w:pPr>
      <w:r w:rsidRPr="00E853EF">
        <w:t xml:space="preserve">Visos reikalingos licencijos turi būti įgyjamos PO vardu ir užregistruotos PO vardu, jeigu gamintojas reikalauja jų registracijos. PO turi būti perduotos visų </w:t>
      </w:r>
      <w:r w:rsidR="00CC656E" w:rsidRPr="00E853EF">
        <w:t xml:space="preserve">kuriamo funkcionalumo </w:t>
      </w:r>
      <w:r w:rsidRPr="00E853EF">
        <w:t>dalių veikimui reikalingos licencijos. Pateikiamų licencijų galiojimo pradžia turi būti ne ankstesnė nei bandomosios eksploatacijos etapo pabaiga ir ne vėlesnė nei garantinės priežiūros etapo pabaiga. Jeigu licencijos yra būtinos kūrimo etape ir bandomosios eksploatacijos etape, Paslaugų teikėjas turi pateikti atitinkamas licencijas jų galiojimo termino neįtraukiant į aukščiau reikalaujamą licencijų galiojimo terminą, atitinkamai prisiimant visus su tuo susijusius kaštus.</w:t>
      </w:r>
    </w:p>
    <w:p w14:paraId="0DE84147" w14:textId="77777777" w:rsidR="0028601D" w:rsidRPr="00E853EF" w:rsidRDefault="0028601D" w:rsidP="00DB74F3">
      <w:pPr>
        <w:pStyle w:val="Antrat2"/>
      </w:pPr>
      <w:bookmarkStart w:id="110" w:name="_Toc215664096"/>
      <w:bookmarkStart w:id="111" w:name="_Hlk202183092"/>
      <w:bookmarkEnd w:id="109"/>
      <w:r w:rsidRPr="00E853EF">
        <w:lastRenderedPageBreak/>
        <w:t>Reikalavimai išeities tekstų ir intelektinei nuosavybei</w:t>
      </w:r>
      <w:bookmarkEnd w:id="110"/>
    </w:p>
    <w:p w14:paraId="221CEDAD" w14:textId="433E49EE" w:rsidR="0028601D" w:rsidRPr="00E853EF" w:rsidRDefault="0028601D" w:rsidP="00294CB6">
      <w:pPr>
        <w:pStyle w:val="List-L1-Num"/>
      </w:pPr>
      <w:r w:rsidRPr="00E853EF">
        <w:t>Nepažeidžiant autoriaus teisių turėtojo ar trečiųjų šalių intelektinės nuosavybės teisių, turtinės autorių teisės į Sutarties vykdymo metu sukurtus rezultatus (įskaitant, bet neapsiribojant, programinę įrangą ir dokumentaciją) perduodamos PO nuo priėmimo–perdavimo akto pasirašymo. Kartu su programine įranga (kompiuterių programomis – kaip ši sąvoka apibrėžta Lietuvos Respublikos autorių teisių ir gretutinių teisių įstatyme), Paslaugų teikėjas perduos PO programinės įrangos išeit</w:t>
      </w:r>
      <w:r w:rsidR="00043E2E">
        <w:t>ies</w:t>
      </w:r>
      <w:r w:rsidRPr="00E853EF">
        <w:t xml:space="preserve"> kodą ir jo diegimo instrukcijas. Šiame punkte numatytos autorių turtinės teisės, vadovaujantis Lietuvos Respublikos autorių teisių ir gretutinių teisių įstatymo nuostatomis ir intelektinės nuosavybės teisės, vadovaujantis Valstybės informacinių išteklių valdymo įstatymo 12 str. nuostatomis, perduodamos ir suteikiamos Lietuvos Respublikos ir Europos Sąjungos šalių teritorijoje ir neribotam laikui.</w:t>
      </w:r>
    </w:p>
    <w:p w14:paraId="4AD6D81E" w14:textId="77777777" w:rsidR="0028601D" w:rsidRPr="00E853EF" w:rsidRDefault="0028601D" w:rsidP="00294CB6">
      <w:pPr>
        <w:pStyle w:val="List-L1-Num"/>
      </w:pPr>
      <w:r w:rsidRPr="00E853EF">
        <w:t>Perduodant Sutarties vykdymo metu sukurtus rezultatus, užtikrinama, kad PO galės nevaržomai naudoti šiuos rezultatus savo veikloje, įskaitant, bet neapsiribojant: teisę be papildomo atlygio naudoti Paslaugų teikimo metu sukurtus rezultatus, daryti kopijas, keisti, plėtoti, modifikuoti, jungti, adaptuoti ir kitaip toliau vystyti programinę įrangą, vykdyti jos priežiūrą, teisę naudoti ir keisti sukurtos programinės įrangos pradinį kodą (mašininės kalbos pradinius tekstus) ar atlikti kitus veiksmus su pateiktais rezultatais neribotą laiką tiek savarankiškai, tiek pasitelkiant tokių veiksmų atlikimui trečiuosius asmenis, teisę perkelti programinę įrangą į kitą technologinę platformą. Intelektinės nuosavybės teisių perėjimas turi apimti PO galimybę ateityje pasirinkti kitą paslaugų teikėją šio pirkimo objekto priežiūrai, vystymui ir kitų būtinų paslaugų teikimui, siekiant užtikrinti stabilų pirkimo objekto veikimą.</w:t>
      </w:r>
    </w:p>
    <w:p w14:paraId="2F2DE1AC" w14:textId="77777777" w:rsidR="0028601D" w:rsidRPr="00E853EF" w:rsidRDefault="0028601D" w:rsidP="00294CB6">
      <w:pPr>
        <w:pStyle w:val="List-L1-Num"/>
      </w:pPr>
      <w:r w:rsidRPr="00E853EF">
        <w:t>Jeigu Sutarties vykdymo metu sukurtoje programinėje įrangoje panaudota kita autoriaus teisių turėtojo ar trečiųjų šalių programinė įranga, kuri integruota į Sutarties vykdymo metu sukurtą programinę įrangą ar kitaip susieta su įvykdyta Sutartimi ir autoriaus turtinių teisių į sukurtą programinę įrangą ar parengtus projektinius dokumentus, perdavimas PO, užsakiusiai sukurti programinę įrangą ar parengti projektinius dokumentus, neturi apriboti šias teises perdavusio Paslaugų teikėjo teisės be atskiro PO sutikimo toliau vystyti, tobulinti, platinti ir atlikti kitus reikiamus veiksmus su sukurta programine įranga ar parengtais projektiniais dokumentais.</w:t>
      </w:r>
    </w:p>
    <w:p w14:paraId="0E37571C" w14:textId="088BA0E0" w:rsidR="0028601D" w:rsidRPr="00E853EF" w:rsidRDefault="0028601D" w:rsidP="00294CB6">
      <w:pPr>
        <w:pStyle w:val="List-L1-Num"/>
      </w:pPr>
      <w:r w:rsidRPr="00E853EF">
        <w:t>Kartu su kompiuterine programa, kaip ši sąvoka apibrėžta Lietuvos Respublikos autorių teisių ir gretutinių teisių įstatyme, PO perduodamas ir programos išeiti</w:t>
      </w:r>
      <w:r w:rsidR="00043E2E">
        <w:t>es</w:t>
      </w:r>
      <w:r w:rsidRPr="00E853EF">
        <w:t xml:space="preserve"> kodas. Sutarties vykdymo metu programinę įrangą ir kitus PO perduodamus rezultatus sukūrusių fizinių asmenų asmeninės neturtinės autorių teisės negali būti naudojamos tokiu būdu, kuris suvaržytų PO kaip autorių turtinių teisių į šiuos rezultatus turėtojo teises, tarp jų ir teisę savo nuožiūra adaptuoti, keisti ir neatlygintinai platinti šiuos kūrinius.</w:t>
      </w:r>
    </w:p>
    <w:p w14:paraId="7C15758E" w14:textId="77777777" w:rsidR="0028601D" w:rsidRPr="00E853EF" w:rsidRDefault="0028601D" w:rsidP="00294CB6">
      <w:pPr>
        <w:pStyle w:val="List-L1-Num"/>
      </w:pPr>
      <w:r w:rsidRPr="00E853EF">
        <w:t>Paslaugų teikėjas neturi teisės atskleisti jokios su Paslaugų teikimu susijusios informacijos trečiosioms šalims be išankstinio rašytinio PO sutikimo, išskyrus atvejus, kai tokio atskleidimo reikalaujama pagal teismo sprendimą ar taikomus teisės aktus.</w:t>
      </w:r>
    </w:p>
    <w:p w14:paraId="5E4BC51E" w14:textId="77777777" w:rsidR="0028601D" w:rsidRPr="00E853EF" w:rsidRDefault="0028601D" w:rsidP="00DB74F3">
      <w:pPr>
        <w:pStyle w:val="Antrat2"/>
      </w:pPr>
      <w:bookmarkStart w:id="112" w:name="_Toc185846954"/>
      <w:bookmarkStart w:id="113" w:name="_Toc215664097"/>
      <w:bookmarkStart w:id="114" w:name="_Hlk202183329"/>
      <w:bookmarkEnd w:id="111"/>
      <w:r w:rsidRPr="00E853EF">
        <w:t>Reikalavimai kūrimo, testavimo ir gamybinei aplink</w:t>
      </w:r>
      <w:bookmarkEnd w:id="112"/>
      <w:r w:rsidRPr="00E853EF">
        <w:t>oms</w:t>
      </w:r>
      <w:bookmarkEnd w:id="113"/>
    </w:p>
    <w:bookmarkEnd w:id="114"/>
    <w:p w14:paraId="1BD5E58B" w14:textId="4F4617BA" w:rsidR="0028601D" w:rsidRPr="00E853EF" w:rsidRDefault="00CC656E" w:rsidP="00294CB6">
      <w:pPr>
        <w:pStyle w:val="List-L1-Num"/>
      </w:pPr>
      <w:r w:rsidRPr="00E853EF">
        <w:t xml:space="preserve">Kuriamo funkcionalumo ir integracinių sąsajų </w:t>
      </w:r>
      <w:r w:rsidR="0028601D" w:rsidRPr="00E853EF">
        <w:t>kūrimo, testavimo ir gamybinė aplinkos turi būti atskirtos.</w:t>
      </w:r>
    </w:p>
    <w:p w14:paraId="77D3D092" w14:textId="77777777" w:rsidR="0028601D" w:rsidRPr="00E853EF" w:rsidRDefault="0028601D" w:rsidP="00294CB6">
      <w:pPr>
        <w:pStyle w:val="List-L1-Num"/>
      </w:pPr>
      <w:r w:rsidRPr="00E853EF">
        <w:t>PO infrastruktūroje turi būti įdiegtos šios aplinkos:</w:t>
      </w:r>
    </w:p>
    <w:p w14:paraId="13F57165" w14:textId="77777777" w:rsidR="0028601D" w:rsidRPr="00E853EF" w:rsidRDefault="0028601D" w:rsidP="00294CB6">
      <w:pPr>
        <w:pStyle w:val="List-L2-Num"/>
      </w:pPr>
      <w:r w:rsidRPr="00E853EF">
        <w:t>gamybinė (eksploatavimo) aplinka;</w:t>
      </w:r>
    </w:p>
    <w:p w14:paraId="4A0BE903" w14:textId="294C2A04" w:rsidR="0028601D" w:rsidRPr="00E853EF" w:rsidRDefault="00CA35B0" w:rsidP="00294CB6">
      <w:pPr>
        <w:pStyle w:val="List-L2-Num"/>
      </w:pPr>
      <w:r w:rsidRPr="00E853EF">
        <w:t>mokymosi (</w:t>
      </w:r>
      <w:r w:rsidR="0028601D" w:rsidRPr="00E853EF">
        <w:t>test</w:t>
      </w:r>
      <w:r w:rsidR="00E853EF">
        <w:t>avimo</w:t>
      </w:r>
      <w:r w:rsidRPr="00E853EF">
        <w:t>)</w:t>
      </w:r>
      <w:r w:rsidR="0028601D" w:rsidRPr="00E853EF">
        <w:t xml:space="preserve"> aplinka.</w:t>
      </w:r>
    </w:p>
    <w:p w14:paraId="45F6F035" w14:textId="77777777" w:rsidR="0028601D" w:rsidRPr="00E853EF" w:rsidRDefault="0028601D" w:rsidP="00294CB6">
      <w:pPr>
        <w:pStyle w:val="List-L1-Num"/>
      </w:pPr>
      <w:bookmarkStart w:id="115" w:name="_Hlk202185418"/>
      <w:r w:rsidRPr="00E853EF">
        <w:t>Testavimo aplinkos architektūriniai sprendimai turi būti paremti gamybinės aplinkos sprendimais. Testavimo aplinkos diegiamų komponentų kiekis gali būti mažinamas (ir / ar grupuojamas) siekiant racionalaus resursų panaudojimo, tokiems sprendimams turi būti gautas PO pritarimas. Testavimo aplinkai nėra keliami aukšto prieinamumo reikalavimai.</w:t>
      </w:r>
    </w:p>
    <w:p w14:paraId="2D69EC1C" w14:textId="75681367" w:rsidR="0028601D" w:rsidRPr="00E853EF" w:rsidRDefault="0028601D" w:rsidP="00294CB6">
      <w:pPr>
        <w:pStyle w:val="List-L1-Num"/>
      </w:pPr>
      <w:r w:rsidRPr="00E853EF">
        <w:lastRenderedPageBreak/>
        <w:t xml:space="preserve">Paslaugų teikėjas </w:t>
      </w:r>
      <w:r w:rsidR="00CC656E" w:rsidRPr="00E853EF">
        <w:t>kuriamo funkcionalumo</w:t>
      </w:r>
      <w:r w:rsidRPr="00E853EF">
        <w:t xml:space="preserve"> testavimo aplinką turi integruoti su šioje Techninėje specifikacijoje nurodytų integruotinų informacinių sistemų ir registrų testavimo aplinkomis, jeigu tokios yra. Jeigu nėra galimybės integruoti su testavimo aplinkomis, Paslaugų teikėjas turi realizuoti tokių integruotinų informacinių sistemų ir registrų imitacines sąsajas / prototipus (angl. mock-up).</w:t>
      </w:r>
    </w:p>
    <w:p w14:paraId="5393B341" w14:textId="47E8C59B" w:rsidR="0028601D" w:rsidRPr="00E853EF" w:rsidRDefault="0028601D" w:rsidP="00294CB6">
      <w:pPr>
        <w:pStyle w:val="List-L1-Num"/>
      </w:pPr>
      <w:r w:rsidRPr="00E853EF">
        <w:t xml:space="preserve">Paslaugų teikėjas turės parengti visus </w:t>
      </w:r>
      <w:r w:rsidR="00CC656E" w:rsidRPr="00E853EF">
        <w:t>kuriamo funkcionalumo</w:t>
      </w:r>
      <w:r w:rsidRPr="00E853EF">
        <w:t xml:space="preserve"> testavimui reikalingus testavimo duomenis (duomenys turi būti nuasmeninti) ir užtikrinti, kad </w:t>
      </w:r>
      <w:r w:rsidR="002E1282" w:rsidRPr="00E853EF">
        <w:t xml:space="preserve">sukurto funkcionalumo </w:t>
      </w:r>
      <w:r w:rsidRPr="00E853EF">
        <w:t>priėmimo testavimo metu būtų pakankamai test</w:t>
      </w:r>
      <w:r w:rsidR="00986432" w:rsidRPr="00E853EF">
        <w:t>avimo</w:t>
      </w:r>
      <w:r w:rsidRPr="00E853EF">
        <w:t xml:space="preserve"> duomenų, kurie leistų visiškai ištestuoti sukurt</w:t>
      </w:r>
      <w:r w:rsidR="002E1282" w:rsidRPr="00E853EF">
        <w:t>ą funkcionalumą</w:t>
      </w:r>
    </w:p>
    <w:p w14:paraId="6450B095" w14:textId="4A1A506E" w:rsidR="0028601D" w:rsidRPr="00E853EF" w:rsidRDefault="0028601D" w:rsidP="00294CB6">
      <w:pPr>
        <w:pStyle w:val="List-L1-Num"/>
      </w:pPr>
      <w:r w:rsidRPr="00E853EF">
        <w:t xml:space="preserve">Gamybinė aplinka turi būti konstruojama atsižvelgiant į šios Techninės specifikacijos reikalavimus </w:t>
      </w:r>
      <w:r w:rsidR="002E1282" w:rsidRPr="00E853EF">
        <w:t>sukurto funkcionalumo</w:t>
      </w:r>
      <w:r w:rsidRPr="00E853EF">
        <w:t xml:space="preserve"> architektūrai, aukštam prieinamumui, saugumui ir kt.</w:t>
      </w:r>
    </w:p>
    <w:p w14:paraId="06933A85" w14:textId="0E2DA686" w:rsidR="0028601D" w:rsidRPr="00E853EF" w:rsidRDefault="0028601D" w:rsidP="00C9716F">
      <w:pPr>
        <w:pStyle w:val="Antrat1"/>
        <w:rPr>
          <w:rFonts w:cs="Segoe UI"/>
        </w:rPr>
      </w:pPr>
      <w:bookmarkStart w:id="116" w:name="_Toc185846946"/>
      <w:bookmarkStart w:id="117" w:name="_Toc215664098"/>
      <w:bookmarkEnd w:id="115"/>
      <w:r w:rsidRPr="00E853EF">
        <w:rPr>
          <w:rFonts w:cs="Segoe UI"/>
        </w:rPr>
        <w:t xml:space="preserve">Reikalavimai naudotojų valdymui ir </w:t>
      </w:r>
      <w:r w:rsidR="000E0B49" w:rsidRPr="00E853EF">
        <w:rPr>
          <w:rFonts w:cs="Segoe UI"/>
        </w:rPr>
        <w:t>funkcionalumo</w:t>
      </w:r>
      <w:r w:rsidRPr="00E853EF">
        <w:rPr>
          <w:rFonts w:cs="Segoe UI"/>
        </w:rPr>
        <w:t xml:space="preserve"> naudojimui</w:t>
      </w:r>
      <w:bookmarkEnd w:id="116"/>
      <w:bookmarkEnd w:id="117"/>
    </w:p>
    <w:p w14:paraId="5938B37E" w14:textId="77777777" w:rsidR="0028601D" w:rsidRPr="00E853EF" w:rsidRDefault="0028601D" w:rsidP="00DB74F3">
      <w:pPr>
        <w:pStyle w:val="Antrat2"/>
      </w:pPr>
      <w:bookmarkStart w:id="118" w:name="_Toc185846947"/>
      <w:bookmarkStart w:id="119" w:name="_Toc215664099"/>
      <w:bookmarkStart w:id="120" w:name="_Hlk202185520"/>
      <w:r w:rsidRPr="00E853EF">
        <w:t>Reikalavimai naudotojų rolėms ir teisėms</w:t>
      </w:r>
      <w:bookmarkEnd w:id="118"/>
      <w:bookmarkEnd w:id="119"/>
    </w:p>
    <w:p w14:paraId="6F4AC4EF" w14:textId="5B171B14" w:rsidR="0028601D" w:rsidRPr="00E853EF" w:rsidRDefault="002E1282" w:rsidP="00AD4A8A">
      <w:pPr>
        <w:pStyle w:val="List-L1-Num"/>
      </w:pPr>
      <w:r w:rsidRPr="00E853EF">
        <w:t>MIGRIS f</w:t>
      </w:r>
      <w:r w:rsidR="000E0B49" w:rsidRPr="00E853EF">
        <w:t xml:space="preserve">unkcionalumo </w:t>
      </w:r>
      <w:r w:rsidR="0028601D" w:rsidRPr="00E853EF">
        <w:t xml:space="preserve">teisių ir rolių mechanizmas turi būti papildytas naujomis teisėmis ir rolėmis, reikalingomis vykdyti šioje Techninėje specifikacijoje apibrėžtas funkcijas ir veiksmus. Paslaugų teikėjas turi pateikti visų </w:t>
      </w:r>
      <w:r w:rsidR="000E0B49" w:rsidRPr="00E853EF">
        <w:t xml:space="preserve">funkcionalumo </w:t>
      </w:r>
      <w:r w:rsidR="0028601D" w:rsidRPr="00E853EF">
        <w:t>rolių ir teisių aprašymus.</w:t>
      </w:r>
    </w:p>
    <w:p w14:paraId="5CC37AB8" w14:textId="7C77F31E" w:rsidR="00C86B93" w:rsidRPr="00E853EF" w:rsidRDefault="00C86B93" w:rsidP="00C86B93">
      <w:pPr>
        <w:pStyle w:val="List-L1-Num"/>
      </w:pPr>
      <w:bookmarkStart w:id="121" w:name="_Ref206413241"/>
      <w:r w:rsidRPr="00E853EF">
        <w:t xml:space="preserve">Kuriant naujas MIGRIS naudotojų roles, turi būti vadovaujamasi mažiausių privilegijų ir „būtina žinoti“ principais bei atsižvelgiant į </w:t>
      </w:r>
      <w:r w:rsidR="00A17147" w:rsidRPr="00E853EF">
        <w:t xml:space="preserve">su tikrinimo procedūra susijusius ir eu-LISA </w:t>
      </w:r>
      <w:r w:rsidRPr="00E853EF">
        <w:t>apibrėžt</w:t>
      </w:r>
      <w:r w:rsidR="00A17147" w:rsidRPr="00E853EF">
        <w:t>us ESP profilius</w:t>
      </w:r>
      <w:r w:rsidRPr="00E853EF">
        <w:t>:</w:t>
      </w:r>
      <w:bookmarkEnd w:id="121"/>
    </w:p>
    <w:p w14:paraId="26723BAB" w14:textId="77777777" w:rsidR="00A17147" w:rsidRPr="00E853EF" w:rsidRDefault="00A17147" w:rsidP="00A17147">
      <w:pPr>
        <w:pStyle w:val="List-L2-Num"/>
      </w:pPr>
      <w:bookmarkStart w:id="122" w:name="_Ref206413244"/>
      <w:r w:rsidRPr="00E853EF">
        <w:t>SCREEN.14-CIR;</w:t>
      </w:r>
    </w:p>
    <w:p w14:paraId="0767DBDA" w14:textId="77777777" w:rsidR="00A17147" w:rsidRPr="00E853EF" w:rsidRDefault="00A17147" w:rsidP="00A17147">
      <w:pPr>
        <w:pStyle w:val="List-L2-Num"/>
      </w:pPr>
      <w:r w:rsidRPr="00E853EF">
        <w:t>SCREEN.14-SIS;</w:t>
      </w:r>
    </w:p>
    <w:p w14:paraId="3669EDAC" w14:textId="126F2AEB" w:rsidR="00A17147" w:rsidRPr="00E853EF" w:rsidRDefault="00A17147" w:rsidP="00A17147">
      <w:pPr>
        <w:pStyle w:val="List-L2-Num"/>
      </w:pPr>
      <w:r w:rsidRPr="00E853EF">
        <w:t>SCREEN.15</w:t>
      </w:r>
      <w:r w:rsidR="00C965A1" w:rsidRPr="00E853EF">
        <w:t>.</w:t>
      </w:r>
    </w:p>
    <w:p w14:paraId="43C8DC89" w14:textId="44FDC556" w:rsidR="00C86B93" w:rsidRPr="00E853EF" w:rsidRDefault="00C86B93" w:rsidP="00C86B93">
      <w:pPr>
        <w:pStyle w:val="List-L1-Num"/>
      </w:pPr>
      <w:r w:rsidRPr="00E853EF">
        <w:t xml:space="preserve">Kuriant naujas MIGRIS naudotojų roles, turi būti </w:t>
      </w:r>
      <w:r w:rsidR="00043E2E">
        <w:t>laikomasi</w:t>
      </w:r>
      <w:r w:rsidRPr="00E853EF">
        <w:t xml:space="preserve"> šių principų:</w:t>
      </w:r>
      <w:bookmarkEnd w:id="122"/>
    </w:p>
    <w:p w14:paraId="0BC1575A" w14:textId="5F113429" w:rsidR="00C86B93" w:rsidRPr="00E853EF" w:rsidRDefault="00C86B93" w:rsidP="00C86B93">
      <w:pPr>
        <w:pStyle w:val="List-L2-Num"/>
      </w:pPr>
      <w:r w:rsidRPr="00E853EF">
        <w:t>galutiniams naudotojams priskiriam</w:t>
      </w:r>
      <w:r w:rsidR="00043E2E">
        <w:t>os</w:t>
      </w:r>
      <w:r w:rsidRPr="00E853EF">
        <w:t xml:space="preserve"> tik t</w:t>
      </w:r>
      <w:r w:rsidR="00043E2E">
        <w:t>os rolės</w:t>
      </w:r>
      <w:r w:rsidRPr="00E853EF">
        <w:t>, kuri</w:t>
      </w:r>
      <w:r w:rsidR="00043E2E">
        <w:t>os</w:t>
      </w:r>
      <w:r w:rsidRPr="00E853EF">
        <w:t xml:space="preserve"> reikaling</w:t>
      </w:r>
      <w:r w:rsidR="00043E2E">
        <w:t>os</w:t>
      </w:r>
      <w:r w:rsidRPr="00E853EF">
        <w:t xml:space="preserve"> darbo funkcijoms atlikti. Taikomi „mažiausių privilegijų“ ir „pareigų atskyrimo“ principai;</w:t>
      </w:r>
    </w:p>
    <w:p w14:paraId="1340DA89" w14:textId="766951D0" w:rsidR="00C86B93" w:rsidRPr="00E853EF" w:rsidRDefault="00043E2E" w:rsidP="00C86B93">
      <w:pPr>
        <w:pStyle w:val="List-L2-Num"/>
      </w:pPr>
      <w:r>
        <w:t>rolės</w:t>
      </w:r>
      <w:r w:rsidR="00C86B93" w:rsidRPr="00E853EF">
        <w:t xml:space="preserve"> turi būti operatyviai koreguojam</w:t>
      </w:r>
      <w:r>
        <w:t>os</w:t>
      </w:r>
      <w:r w:rsidR="00C86B93" w:rsidRPr="00E853EF">
        <w:t>, keičiantis pareigoms / atsakomybėms;</w:t>
      </w:r>
    </w:p>
    <w:p w14:paraId="3A0C6E25" w14:textId="16B5211B" w:rsidR="00C86B93" w:rsidRPr="00E853EF" w:rsidRDefault="00C86B93" w:rsidP="00C86B93">
      <w:pPr>
        <w:pStyle w:val="List-L2-Num"/>
      </w:pPr>
      <w:r w:rsidRPr="00E853EF">
        <w:t>administratoriams nepriskiriam</w:t>
      </w:r>
      <w:r w:rsidR="00043E2E">
        <w:t>os</w:t>
      </w:r>
      <w:r w:rsidRPr="00E853EF">
        <w:t xml:space="preserve"> joki</w:t>
      </w:r>
      <w:r w:rsidR="00043E2E">
        <w:t>os</w:t>
      </w:r>
      <w:r w:rsidRPr="00E853EF">
        <w:t xml:space="preserve"> galutinio naudotoj</w:t>
      </w:r>
      <w:r w:rsidR="00043E2E">
        <w:t>o rolės</w:t>
      </w:r>
      <w:r w:rsidRPr="00E853EF">
        <w:t>;</w:t>
      </w:r>
    </w:p>
    <w:p w14:paraId="09EA5A03" w14:textId="7372ADCC" w:rsidR="00C86B93" w:rsidRPr="00E853EF" w:rsidRDefault="00C86B93" w:rsidP="00C86B93">
      <w:pPr>
        <w:pStyle w:val="List-L2-Num"/>
      </w:pPr>
      <w:r w:rsidRPr="00E853EF">
        <w:t>galutiniams naudotojams nepriskiriam</w:t>
      </w:r>
      <w:r w:rsidR="00043E2E">
        <w:t>os</w:t>
      </w:r>
      <w:r w:rsidRPr="00E853EF">
        <w:t xml:space="preserve"> joki</w:t>
      </w:r>
      <w:r w:rsidR="00043E2E">
        <w:t>os</w:t>
      </w:r>
      <w:r w:rsidRPr="00E853EF">
        <w:t xml:space="preserve"> administratorių </w:t>
      </w:r>
      <w:r w:rsidR="00043E2E">
        <w:t>rolės</w:t>
      </w:r>
      <w:r w:rsidRPr="00E853EF">
        <w:t>;</w:t>
      </w:r>
    </w:p>
    <w:p w14:paraId="7E8BCD06" w14:textId="65DE5626" w:rsidR="00C86B93" w:rsidRPr="00E853EF" w:rsidRDefault="00C86B93" w:rsidP="00C86B93">
      <w:pPr>
        <w:pStyle w:val="List-L2-Num"/>
      </w:pPr>
      <w:r w:rsidRPr="00E853EF">
        <w:t xml:space="preserve">turi būti atliekama periodinė </w:t>
      </w:r>
      <w:r w:rsidR="00043E2E">
        <w:t>rolių</w:t>
      </w:r>
      <w:r w:rsidRPr="00E853EF">
        <w:t xml:space="preserve"> stebėsena, siekiant nustatyti </w:t>
      </w:r>
      <w:r w:rsidR="00043E2E">
        <w:t>baigusias galioti</w:t>
      </w:r>
      <w:r w:rsidRPr="00E853EF">
        <w:t xml:space="preserve"> arba pernelyg dideles galutinių vartotojų teises. Apie tokias situacijas turi būti nedelsiant pranešama ir atliekamos atitinkamos korekcijos.</w:t>
      </w:r>
    </w:p>
    <w:p w14:paraId="2271EEB3" w14:textId="42D329D3" w:rsidR="0028601D" w:rsidRPr="00E853EF" w:rsidRDefault="000E0B49" w:rsidP="00AD4A8A">
      <w:pPr>
        <w:pStyle w:val="List-L1-Num"/>
      </w:pPr>
      <w:r w:rsidRPr="00E853EF">
        <w:t xml:space="preserve">Funkcionalumo </w:t>
      </w:r>
      <w:r w:rsidR="0028601D" w:rsidRPr="00E853EF">
        <w:t>naudotojų duomenų administravimas bei rolių ir teisių valdymas turi būti vykdomas naudojant ADMIN III.</w:t>
      </w:r>
    </w:p>
    <w:p w14:paraId="145546D3" w14:textId="01462810" w:rsidR="0028601D" w:rsidRPr="00E853EF" w:rsidRDefault="0028601D" w:rsidP="00AD4A8A">
      <w:pPr>
        <w:pStyle w:val="List-L1-Num"/>
      </w:pPr>
      <w:r w:rsidRPr="00E853EF">
        <w:t xml:space="preserve">Turi būti galimybė suskirstyti </w:t>
      </w:r>
      <w:r w:rsidR="0047658A" w:rsidRPr="00E853EF">
        <w:t>sukurto</w:t>
      </w:r>
      <w:r w:rsidR="00043E2E">
        <w:t xml:space="preserve"> </w:t>
      </w:r>
      <w:r w:rsidR="0047658A" w:rsidRPr="00E853EF">
        <w:t>funkcionalumo</w:t>
      </w:r>
      <w:r w:rsidRPr="00E853EF">
        <w:t xml:space="preserve"> naudotojus į atskiras roles su skirtingomis </w:t>
      </w:r>
      <w:r w:rsidR="00043E2E">
        <w:t>prieigos</w:t>
      </w:r>
      <w:r w:rsidRPr="00E853EF">
        <w:t xml:space="preserve"> teisėmis prie atskirų funkcijų, duomenų ir pan.</w:t>
      </w:r>
      <w:r w:rsidR="00043E2E">
        <w:t xml:space="preserve"> teisėmis.</w:t>
      </w:r>
    </w:p>
    <w:p w14:paraId="268ADA34" w14:textId="7899EF92" w:rsidR="0028601D" w:rsidRPr="00E853EF" w:rsidRDefault="0047658A" w:rsidP="00AD4A8A">
      <w:pPr>
        <w:pStyle w:val="List-L1-Num"/>
      </w:pPr>
      <w:r w:rsidRPr="00E853EF">
        <w:t>Sukurto funkcionalumo</w:t>
      </w:r>
      <w:r w:rsidR="0028601D" w:rsidRPr="00E853EF">
        <w:t xml:space="preserve"> naudotojas turi galėti peržiūrėti ir keisti tik tokią informaciją ir naudotis tik tokiomis funkcijomis, kurios yra nustatytos pri</w:t>
      </w:r>
      <w:r w:rsidR="00043E2E">
        <w:t>eigos</w:t>
      </w:r>
      <w:r w:rsidR="0028601D" w:rsidRPr="00E853EF">
        <w:t xml:space="preserve"> teisėmis.</w:t>
      </w:r>
    </w:p>
    <w:p w14:paraId="37E1D6A8" w14:textId="3AE3B91F" w:rsidR="0028601D" w:rsidRPr="00E853EF" w:rsidRDefault="0047658A" w:rsidP="00AD4A8A">
      <w:pPr>
        <w:pStyle w:val="List-L1-Num"/>
      </w:pPr>
      <w:r w:rsidRPr="00E853EF">
        <w:t>Sukurto funkcionalumo</w:t>
      </w:r>
      <w:r w:rsidR="0028601D" w:rsidRPr="00E853EF">
        <w:t xml:space="preserve"> naudotojui pagal jo pateiktą užklausą turi būti rodomi tik tie duomenys, kuriuos jis turi teisę peržiūrėti.</w:t>
      </w:r>
    </w:p>
    <w:p w14:paraId="6DF4B5BB" w14:textId="0BAFB6E7" w:rsidR="0028601D" w:rsidRPr="00E853EF" w:rsidRDefault="0047658A" w:rsidP="00AD4A8A">
      <w:pPr>
        <w:pStyle w:val="List-L1-Num"/>
      </w:pPr>
      <w:r w:rsidRPr="00E853EF">
        <w:t>Sukurto funkcionalumo</w:t>
      </w:r>
      <w:r w:rsidR="0028601D" w:rsidRPr="00E853EF">
        <w:t xml:space="preserve"> naudotojams prieiga prie </w:t>
      </w:r>
      <w:r w:rsidRPr="00E853EF">
        <w:t xml:space="preserve">atitinkamų </w:t>
      </w:r>
      <w:r w:rsidR="0028601D" w:rsidRPr="00E853EF">
        <w:t>funkcijų, duomenų šaltinių, paieškos objektų, paieškos rezultatų informacijos turi būti ribojama pagal turimas roles ir teises. Naudojant ADMIN III teisių ir rolių funkcionalumą turi būti realizuoti šie duomenų prieigos ir funkcionalumo naudojimo ribojimai:</w:t>
      </w:r>
    </w:p>
    <w:p w14:paraId="5FECCACE" w14:textId="77777777" w:rsidR="0028601D" w:rsidRPr="00E853EF" w:rsidRDefault="0028601D" w:rsidP="00AD4A8A">
      <w:pPr>
        <w:pStyle w:val="List-L2-Num"/>
      </w:pPr>
      <w:r w:rsidRPr="00E853EF">
        <w:t>priklausomai nuo naudotojo teisių turi būti leidžiama inicijuoti paiešką tik rolei priskirtiems paieškos objektų tipams (pvz., FA, JA ir kiti PO suderinti paieškos objektų tipai);</w:t>
      </w:r>
    </w:p>
    <w:p w14:paraId="1A2D350D" w14:textId="739C4BEE" w:rsidR="0028601D" w:rsidRPr="00E853EF" w:rsidRDefault="0028601D" w:rsidP="00AD4A8A">
      <w:pPr>
        <w:pStyle w:val="List-L2-Num"/>
      </w:pPr>
      <w:r w:rsidRPr="00E853EF">
        <w:lastRenderedPageBreak/>
        <w:t>priklausomai nuo naudotojo teisių turi būti leidžiama naudoti tik t</w:t>
      </w:r>
      <w:r w:rsidR="0047658A" w:rsidRPr="00E853EF">
        <w:t>ą funkcionalumą</w:t>
      </w:r>
      <w:r w:rsidRPr="00E853EF">
        <w:t>, kuri</w:t>
      </w:r>
      <w:r w:rsidR="0047658A" w:rsidRPr="00E853EF">
        <w:t xml:space="preserve">am </w:t>
      </w:r>
      <w:r w:rsidRPr="00E853EF">
        <w:t>naudotojas turi teises (pvz., paieška archyve,  biometriniai duomenys ir kitos su PO suderintos</w:t>
      </w:r>
      <w:r w:rsidR="0047658A" w:rsidRPr="00E853EF">
        <w:t xml:space="preserve"> </w:t>
      </w:r>
      <w:r w:rsidRPr="00E853EF">
        <w:t>funkcijos);</w:t>
      </w:r>
    </w:p>
    <w:p w14:paraId="535902FF" w14:textId="77777777" w:rsidR="0028601D" w:rsidRPr="00E853EF" w:rsidRDefault="0028601D" w:rsidP="00AD4A8A">
      <w:pPr>
        <w:pStyle w:val="List-L2-Num"/>
      </w:pPr>
      <w:r w:rsidRPr="00E853EF">
        <w:t>priklausomai nuo naudotojo teisių turi būti leidžiama inicijuoti paiešką tik duomenų šaltiniuose, kuriems naudotojo rolė turi teises. Priklausomai nuo naudotojo rolės ir teisių gali būti atvaizduojama ne visa iš duomenų šaltinio gauta informacija.</w:t>
      </w:r>
    </w:p>
    <w:p w14:paraId="74247429" w14:textId="35D5BAF5" w:rsidR="0028601D" w:rsidRPr="00E853EF" w:rsidRDefault="48F27D02" w:rsidP="57AB56CE">
      <w:pPr>
        <w:pStyle w:val="List-L1-Num"/>
      </w:pPr>
      <w:r w:rsidRPr="00E853EF">
        <w:t xml:space="preserve">Paslaugų teikėjas turi atnaujinti / sudaryti </w:t>
      </w:r>
      <w:r w:rsidR="10B1F783" w:rsidRPr="00E853EF">
        <w:t xml:space="preserve">kuriamo funkcionalumo </w:t>
      </w:r>
      <w:r w:rsidRPr="00E853EF">
        <w:t xml:space="preserve">naudotojų rolių ir teisių rinkinius, suderintus su PO ir atitinkančius </w:t>
      </w:r>
      <w:r w:rsidR="10B1F783" w:rsidRPr="00E853EF">
        <w:t>MIGRIS</w:t>
      </w:r>
      <w:r w:rsidRPr="00E853EF">
        <w:t xml:space="preserve"> naudotojų veiklos specifiką bei duomenų prieigos ir naudojimo ribojimus pagal skirtingas </w:t>
      </w:r>
      <w:r w:rsidR="10B1F783" w:rsidRPr="00E853EF">
        <w:t>p</w:t>
      </w:r>
      <w:r w:rsidRPr="00E853EF">
        <w:t>areigybes.</w:t>
      </w:r>
    </w:p>
    <w:p w14:paraId="376B305B" w14:textId="77777777" w:rsidR="0028601D" w:rsidRPr="00E853EF" w:rsidRDefault="0028601D" w:rsidP="00DB74F3">
      <w:pPr>
        <w:pStyle w:val="Antrat2"/>
      </w:pPr>
      <w:bookmarkStart w:id="123" w:name="_Toc185846948"/>
      <w:bookmarkStart w:id="124" w:name="_Toc215664100"/>
      <w:r w:rsidRPr="00E853EF">
        <w:t>Reikalavimai naudotojų autentifikavimui</w:t>
      </w:r>
      <w:bookmarkEnd w:id="123"/>
      <w:bookmarkEnd w:id="124"/>
    </w:p>
    <w:p w14:paraId="262AD2D3" w14:textId="5971E501" w:rsidR="0028601D" w:rsidRPr="00E853EF" w:rsidRDefault="48F27D02" w:rsidP="57AB56CE">
      <w:pPr>
        <w:pStyle w:val="List-L1-Num"/>
      </w:pPr>
      <w:r w:rsidRPr="00E853EF">
        <w:t xml:space="preserve">Kiekvienas </w:t>
      </w:r>
      <w:r w:rsidR="75FA1DA0" w:rsidRPr="00E853EF">
        <w:t>sukurto funkcionalumo</w:t>
      </w:r>
      <w:r w:rsidRPr="00E853EF">
        <w:t xml:space="preserve"> naudotojas turi būti unikaliai identifikuojamas ir autentifikuojamas.</w:t>
      </w:r>
    </w:p>
    <w:p w14:paraId="53E6B23B" w14:textId="0B172225" w:rsidR="0028601D" w:rsidRPr="00E853EF" w:rsidRDefault="002E1282" w:rsidP="00AD4A8A">
      <w:pPr>
        <w:pStyle w:val="List-L1-Num"/>
      </w:pPr>
      <w:r w:rsidRPr="00E853EF">
        <w:t>Funkcionalumo</w:t>
      </w:r>
      <w:r w:rsidR="0028601D" w:rsidRPr="00E853EF">
        <w:t xml:space="preserve"> naudotojų identifikavimui ir autorizavimui turi būti naudojama ADMIN III.</w:t>
      </w:r>
    </w:p>
    <w:p w14:paraId="54506982" w14:textId="7F90D23A" w:rsidR="0028601D" w:rsidRPr="00E853EF" w:rsidRDefault="0047658A" w:rsidP="00AD4A8A">
      <w:pPr>
        <w:pStyle w:val="List-L1-Num"/>
      </w:pPr>
      <w:r w:rsidRPr="00E853EF">
        <w:t>Funkcionalumo</w:t>
      </w:r>
      <w:r w:rsidR="0028601D" w:rsidRPr="00E853EF">
        <w:t xml:space="preserve"> naudotojų tapatumui patvirtinti </w:t>
      </w:r>
      <w:r w:rsidR="00634EC9" w:rsidRPr="00E853EF">
        <w:t xml:space="preserve">gali </w:t>
      </w:r>
      <w:r w:rsidR="0028601D" w:rsidRPr="00E853EF">
        <w:t>būti naudojamos dviejų veiksnių tapatumo patvirtinimo priemonės (angl. two-factor authentication, 2FA)</w:t>
      </w:r>
      <w:r w:rsidR="00634EC9" w:rsidRPr="00E853EF">
        <w:t>. 2FA priemonės turi būti naudojamos tik tuo atveju, jei jos įdiegiamos ADMIN III sistemoje ir jos operatorius nurodo naudoti 2FA ir MIGRIS naudotojų tapatumui patvirtinti.</w:t>
      </w:r>
    </w:p>
    <w:p w14:paraId="2BEC8588" w14:textId="68F8410A" w:rsidR="0028601D" w:rsidRPr="00E853EF" w:rsidRDefault="002E1282" w:rsidP="00AD4A8A">
      <w:pPr>
        <w:pStyle w:val="List-L1-Num"/>
      </w:pPr>
      <w:r w:rsidRPr="00E853EF">
        <w:t xml:space="preserve">Funkcionalumas turi leisti </w:t>
      </w:r>
      <w:r w:rsidR="0028601D" w:rsidRPr="00E853EF">
        <w:t xml:space="preserve">naudotojų autentifikavimui taikyti tiek dviejų faktorių autentifikavimo (2FA) sprendimus, tiek vieningo prisijungimo (angl. Single Sign-On, SSO) sprendimus. Visi 2FA ir SSO sprendimai turi būti suderinti su </w:t>
      </w:r>
      <w:r w:rsidRPr="00E853EF">
        <w:t>MIGRIS</w:t>
      </w:r>
      <w:r w:rsidR="0028601D" w:rsidRPr="00E853EF">
        <w:t xml:space="preserve"> </w:t>
      </w:r>
      <w:r w:rsidR="00634EC9" w:rsidRPr="00E853EF">
        <w:t xml:space="preserve">/ ADMIN III </w:t>
      </w:r>
      <w:r w:rsidR="0028601D" w:rsidRPr="00E853EF">
        <w:t>autentifikavimo sistema.</w:t>
      </w:r>
    </w:p>
    <w:p w14:paraId="2BCB7C10" w14:textId="0AA45221" w:rsidR="0028601D" w:rsidRPr="00E853EF" w:rsidRDefault="0028601D" w:rsidP="00DB74F3">
      <w:pPr>
        <w:pStyle w:val="Antrat2"/>
      </w:pPr>
      <w:bookmarkStart w:id="125" w:name="_Toc185846949"/>
      <w:bookmarkStart w:id="126" w:name="_Toc215664101"/>
      <w:bookmarkEnd w:id="120"/>
      <w:r w:rsidRPr="00E853EF">
        <w:t>Reikalavimai naudotojo sąsajai ir patogumui naudoti</w:t>
      </w:r>
      <w:bookmarkEnd w:id="125"/>
      <w:bookmarkEnd w:id="126"/>
    </w:p>
    <w:p w14:paraId="38633A7E" w14:textId="5E113BFF" w:rsidR="0028601D" w:rsidRPr="00E853EF" w:rsidRDefault="002E1282" w:rsidP="00AD4A8A">
      <w:pPr>
        <w:pStyle w:val="List-L1-Num"/>
      </w:pPr>
      <w:r w:rsidRPr="00E853EF">
        <w:t xml:space="preserve">Kurdamas funkcionalumą ir integracines sąsajas, Paslaugų teikėjas </w:t>
      </w:r>
      <w:r w:rsidR="0028601D" w:rsidRPr="00E853EF">
        <w:t>turi būti išlaikyti esam</w:t>
      </w:r>
      <w:r w:rsidRPr="00E853EF">
        <w:t>us</w:t>
      </w:r>
      <w:r w:rsidR="0028601D" w:rsidRPr="00E853EF">
        <w:t xml:space="preserve"> </w:t>
      </w:r>
      <w:r w:rsidRPr="00E853EF">
        <w:t xml:space="preserve">MIGRIS </w:t>
      </w:r>
      <w:r w:rsidR="0028601D" w:rsidRPr="00E853EF">
        <w:t>naudotojo sąsajos ir ergonomikos sprendim</w:t>
      </w:r>
      <w:r w:rsidRPr="00E853EF">
        <w:t>us</w:t>
      </w:r>
      <w:r w:rsidR="0028601D" w:rsidRPr="00E853EF">
        <w:t>.</w:t>
      </w:r>
    </w:p>
    <w:p w14:paraId="7A418508" w14:textId="01B36F3C" w:rsidR="0028601D" w:rsidRPr="00E853EF" w:rsidRDefault="002E1282" w:rsidP="00AD4A8A">
      <w:pPr>
        <w:pStyle w:val="List-L1-Num"/>
      </w:pPr>
      <w:r w:rsidRPr="00E853EF">
        <w:t>Kuriamo funkcionalumo</w:t>
      </w:r>
      <w:r w:rsidR="0028601D" w:rsidRPr="00E853EF">
        <w:t xml:space="preserve"> naudotojo sąsaja turi būti intuityvi, suprantama ir nesudėtinga naudoti, pagrįsta universalaus dizaino principais: https://anta.lrv.lt/lt/aplinkos-prieinamumas/universalus-dizainas/.</w:t>
      </w:r>
    </w:p>
    <w:p w14:paraId="3E996F6E" w14:textId="471D30A6" w:rsidR="0028601D" w:rsidRPr="00E853EF" w:rsidRDefault="002E1282" w:rsidP="00AD4A8A">
      <w:pPr>
        <w:pStyle w:val="List-L1-Num"/>
      </w:pPr>
      <w:r w:rsidRPr="00E853EF">
        <w:t>Kuriamo funkcionalumo</w:t>
      </w:r>
      <w:r w:rsidR="0028601D" w:rsidRPr="00E853EF">
        <w:t xml:space="preserve"> naudotojo sąsaja (formos, tekstas, pagalbinė informacija, sistemos pranešimai ir kt.) turi būti lietuvių kalba. </w:t>
      </w:r>
      <w:r w:rsidRPr="00E853EF">
        <w:t>Funkcionalumo</w:t>
      </w:r>
      <w:r w:rsidR="0028601D" w:rsidRPr="00E853EF">
        <w:t xml:space="preserve"> administratoriams skirtos programinės priemonės ir pranešimai turi būti lietuvių ar anglų kalba.</w:t>
      </w:r>
    </w:p>
    <w:p w14:paraId="1F549B9D" w14:textId="77777777" w:rsidR="0028601D" w:rsidRPr="00E853EF" w:rsidRDefault="0028601D" w:rsidP="00AD4A8A">
      <w:pPr>
        <w:pStyle w:val="List-L1-Num"/>
      </w:pPr>
      <w:r w:rsidRPr="00E853EF">
        <w:t>Naudotojų sąsajos klaidų pranešimai turi būti suformuluoti taip, kad naudotojui būtų aišku, kas atsitiko ir kokius veiksmus jam toliau reikia atlikti, kad galėtų tęsti darbą.</w:t>
      </w:r>
    </w:p>
    <w:p w14:paraId="0BE2A8E9" w14:textId="3B77FB5F" w:rsidR="0028601D" w:rsidRPr="00E853EF" w:rsidRDefault="002E1282" w:rsidP="00AD4A8A">
      <w:pPr>
        <w:pStyle w:val="List-L1-Num"/>
      </w:pPr>
      <w:r w:rsidRPr="00E853EF">
        <w:t>Kuriamo funkcionalumo</w:t>
      </w:r>
      <w:r w:rsidR="0028601D" w:rsidRPr="00E853EF">
        <w:t xml:space="preserve"> naudotojo sąsaja turi būti intuityvi, suprantama ir nesudėtinga naudoti naudotojams, turintiems reikalaujamą kompiuterinio raštingumo lygį (ECDL ar aukštesnį), bei atitikti šiuolaikinius ergonomikos reikalavimus.</w:t>
      </w:r>
    </w:p>
    <w:p w14:paraId="1176A214" w14:textId="77777777" w:rsidR="0028601D" w:rsidRPr="00E853EF" w:rsidRDefault="0028601D" w:rsidP="00AD4A8A">
      <w:pPr>
        <w:pStyle w:val="List-L1-Num"/>
      </w:pPr>
      <w:r w:rsidRPr="00E853EF">
        <w:t>Siekiant užtikrinti šiuolaikinius naudotojų sąsajos ergonomikos reikalavimus, turi būti vadovaujamasi LST EN ISO 9241-110:2020 „Žmogaus ir sistemos sąveikos ergonomika. 110 dalis. Dialogo principai (ISO 9241-110:2020)“ standartu arba lygiaverčiu.</w:t>
      </w:r>
    </w:p>
    <w:p w14:paraId="0F348BEC" w14:textId="77777777" w:rsidR="0028601D" w:rsidRPr="00E853EF" w:rsidRDefault="0028601D" w:rsidP="00AD4A8A">
      <w:pPr>
        <w:pStyle w:val="List-L1-Num"/>
      </w:pPr>
      <w:r w:rsidRPr="00E853EF">
        <w:t>Naudotojų sąsajos valdymas turi remtis pelės ir klaviatūros įrenginiais bei lietimui jautrių ekranų įrenginiais.</w:t>
      </w:r>
    </w:p>
    <w:p w14:paraId="6DE8881E" w14:textId="2D15383F" w:rsidR="0028601D" w:rsidRPr="00E853EF" w:rsidRDefault="0028601D" w:rsidP="00AD4A8A">
      <w:pPr>
        <w:pStyle w:val="List-L1-Num"/>
      </w:pPr>
      <w:r w:rsidRPr="00E853EF">
        <w:t xml:space="preserve">Per interneto naršyklę pasiekiami </w:t>
      </w:r>
      <w:r w:rsidR="002E1282" w:rsidRPr="00E853EF">
        <w:t>funkcionalumo</w:t>
      </w:r>
      <w:r w:rsidRPr="00E853EF">
        <w:t xml:space="preserve"> komponentai turi vienodai funkcionuoti bei būti atvaizduojami su PO suderintose interneto naršyklėse (naujausiose jų versijose): Microsoft Edge, Mozilla Firefox, Google Chrome, Safari, Opera ir pan.</w:t>
      </w:r>
    </w:p>
    <w:p w14:paraId="0CBAC742" w14:textId="4DC9CF38" w:rsidR="0028601D" w:rsidRPr="00E853EF" w:rsidRDefault="00653AE5" w:rsidP="00AD4A8A">
      <w:pPr>
        <w:pStyle w:val="List-L1-Num"/>
      </w:pPr>
      <w:r w:rsidRPr="00E853EF">
        <w:t>Kuriamo funkcionalumo</w:t>
      </w:r>
      <w:r w:rsidR="0028601D" w:rsidRPr="00E853EF">
        <w:t xml:space="preserve"> naudotojo sąsaja turi atitikti W3C XHTML arba lygiavertę specifikaciją ir turi būti naudojama ne žemesnė kaip 1.0 W3C XHTML, HTML5 arba lygiavertė versija. Realizavimui turi </w:t>
      </w:r>
      <w:r w:rsidR="0028601D" w:rsidRPr="00E853EF">
        <w:lastRenderedPageBreak/>
        <w:t>būti naudojama ne žemesnė kaip 2.1 lygio CSS2 arba lygiavertė technologija (Cascading Style Sheets Language 2 Revision 1, www.w3.org/Style/CSS/).</w:t>
      </w:r>
    </w:p>
    <w:p w14:paraId="747AF93A" w14:textId="213646C0" w:rsidR="0028601D" w:rsidRPr="00E853EF" w:rsidRDefault="00653AE5" w:rsidP="00AD4A8A">
      <w:pPr>
        <w:pStyle w:val="List-L1-Num"/>
      </w:pPr>
      <w:r w:rsidRPr="00E853EF">
        <w:t xml:space="preserve">Kuriamo funkcionalumo naudotojo sąsaja </w:t>
      </w:r>
      <w:r w:rsidR="0028601D" w:rsidRPr="00E853EF">
        <w:t>turi atitikti prisitaikančiojo dizaino principus (angl. Responsive Web Design) ir veikti su įvairiais naudotojo sąsajos kūrimo karkasais (pvz. Angular, React, Vue).</w:t>
      </w:r>
    </w:p>
    <w:p w14:paraId="2FA9BCDD" w14:textId="4AB2B47F" w:rsidR="0028601D" w:rsidRPr="00E853EF" w:rsidRDefault="0028601D" w:rsidP="00AD4A8A">
      <w:pPr>
        <w:pStyle w:val="List-L1-Num"/>
      </w:pPr>
      <w:r w:rsidRPr="00E853EF">
        <w:t xml:space="preserve">Turi būti </w:t>
      </w:r>
      <w:r w:rsidR="00043E2E">
        <w:t>įgyvendintas</w:t>
      </w:r>
      <w:r w:rsidRPr="00E853EF">
        <w:t xml:space="preserve"> naudojimo patogumą užtikrinantis funkcionalumas:</w:t>
      </w:r>
    </w:p>
    <w:p w14:paraId="1DBF4540" w14:textId="77777777" w:rsidR="0028601D" w:rsidRPr="00E853EF" w:rsidRDefault="0028601D" w:rsidP="00AD4A8A">
      <w:pPr>
        <w:pStyle w:val="List-L2-Num"/>
      </w:pPr>
      <w:r w:rsidRPr="00E853EF">
        <w:t>TAB klavišo seka einant per duomenų įvedimo laukus;</w:t>
      </w:r>
    </w:p>
    <w:p w14:paraId="4DD06F5B" w14:textId="77777777" w:rsidR="0028601D" w:rsidRPr="00E853EF" w:rsidRDefault="0028601D" w:rsidP="00AD4A8A">
      <w:pPr>
        <w:pStyle w:val="List-L2-Num"/>
      </w:pPr>
      <w:r w:rsidRPr="00E853EF">
        <w:t>ENTER klavišo automatinis fokusavimas tinkamai funkcijai kiekvienoje formoje;</w:t>
      </w:r>
    </w:p>
    <w:p w14:paraId="504CDE5C" w14:textId="77777777" w:rsidR="0028601D" w:rsidRPr="00E853EF" w:rsidRDefault="0028601D" w:rsidP="00AD4A8A">
      <w:pPr>
        <w:pStyle w:val="List-L2-Num"/>
      </w:pPr>
      <w:r w:rsidRPr="00E853EF">
        <w:t>užuominų ir paaiškinimų pateikimas pelės žymeklį užvedus ant grafinio objekto (pateikiant pilna klasifikatoriaus reikšmę (pavadinimas) ir pan.);</w:t>
      </w:r>
    </w:p>
    <w:p w14:paraId="2FFB4345" w14:textId="5E9D0808" w:rsidR="0028601D" w:rsidRPr="00E853EF" w:rsidRDefault="0028601D" w:rsidP="00AD4A8A">
      <w:pPr>
        <w:pStyle w:val="List-L2-Num"/>
      </w:pPr>
      <w:r w:rsidRPr="00E853EF">
        <w:t xml:space="preserve">duomenų įvedimo formose duomenų laukai turi būti užpildomi automatiškai, jeigu </w:t>
      </w:r>
      <w:r w:rsidR="00653AE5" w:rsidRPr="00E853EF">
        <w:t>MIGRIS</w:t>
      </w:r>
      <w:r w:rsidRPr="00E853EF">
        <w:t xml:space="preserve"> yra saugomi atitinkami duomenys.</w:t>
      </w:r>
    </w:p>
    <w:p w14:paraId="55506B5B" w14:textId="128077B4" w:rsidR="0028601D" w:rsidRPr="00E853EF" w:rsidRDefault="0028601D" w:rsidP="00AD4A8A">
      <w:pPr>
        <w:pStyle w:val="List-L1-Num"/>
      </w:pPr>
      <w:r w:rsidRPr="00E853EF">
        <w:t xml:space="preserve">Turi būti indikuojami ilgiau trunkantys procesai (funkcijos), kad naudotojui būtų aišku, jog </w:t>
      </w:r>
      <w:r w:rsidR="00653AE5" w:rsidRPr="00E853EF">
        <w:t xml:space="preserve">MIGRIS </w:t>
      </w:r>
      <w:r w:rsidRPr="00E853EF">
        <w:t>veikia ir nėra būtinybės iškviesti tų pačių funkcijų keletą kartų.</w:t>
      </w:r>
    </w:p>
    <w:p w14:paraId="0933723B" w14:textId="096B7451" w:rsidR="0028601D" w:rsidRPr="00E853EF" w:rsidRDefault="0028601D" w:rsidP="00AD4A8A">
      <w:pPr>
        <w:pStyle w:val="List-L1-Num"/>
      </w:pPr>
      <w:r w:rsidRPr="00E853EF">
        <w:t xml:space="preserve">Žemiau pateikiami reikalavimai </w:t>
      </w:r>
      <w:r w:rsidR="00653AE5" w:rsidRPr="00E853EF">
        <w:t>MIGRIS</w:t>
      </w:r>
      <w:r w:rsidRPr="00E853EF">
        <w:t xml:space="preserve"> naudotojų informavimui:</w:t>
      </w:r>
    </w:p>
    <w:p w14:paraId="15B1F1B1" w14:textId="7A59F401" w:rsidR="0028601D" w:rsidRPr="00E853EF" w:rsidRDefault="0028601D" w:rsidP="00AD4A8A">
      <w:pPr>
        <w:pStyle w:val="List-L2-Num"/>
      </w:pPr>
      <w:r w:rsidRPr="00E853EF">
        <w:t>Naudotojui pateikiamame klaidos pranešime privalo būti nurodoma, kokius veiksmus naudotojas privalo atlikti tam, kad galėtų pašalinti pranešimo pateikimo priežastis ir tęsti darbą. Įvykus klaidai naudotojas apie tai turi būti aiškiai informuojamas (pvz., nukreipiamas į klaidą sąlygojančią ekraninės formos vietą, paryškinami netinkamai užpildyti formos laukai ir pan.).</w:t>
      </w:r>
    </w:p>
    <w:p w14:paraId="6691C5E0" w14:textId="77777777" w:rsidR="0028601D" w:rsidRPr="00E853EF" w:rsidRDefault="0028601D" w:rsidP="00AD4A8A">
      <w:pPr>
        <w:pStyle w:val="List-L2-Num"/>
      </w:pPr>
      <w:r w:rsidRPr="00E853EF">
        <w:t>Naudotojui turi būti pateikiami sėkmės pranešimai, nurodantys, kad naudotojo atlikti veiksmai yra sėkmingi (pvz., informuojama, kad įrašas išsaugotas / ištrintas / pakoreguotas, duomenys sėkmingai įkelti ir pan.).</w:t>
      </w:r>
    </w:p>
    <w:p w14:paraId="01611385" w14:textId="76F994D0" w:rsidR="0028601D" w:rsidRPr="00E853EF" w:rsidRDefault="0028601D" w:rsidP="00AD4A8A">
      <w:pPr>
        <w:pStyle w:val="List-L2-Num"/>
      </w:pPr>
      <w:r w:rsidRPr="00E853EF">
        <w:t xml:space="preserve">Jeigu naudotojui atlikus veiksmus rezultatai turės didelės įtakos, prieš atliekant veiksmą </w:t>
      </w:r>
      <w:r w:rsidR="00653AE5" w:rsidRPr="00E853EF">
        <w:t xml:space="preserve">MIGRIS </w:t>
      </w:r>
      <w:r w:rsidRPr="00E853EF">
        <w:t>turi pateikti pranešimą ir paprašyti naudotojo patvirtinti, kad tikrai norima vykdyti. Turi būti galimybė nutraukti inicijuotą paiešką duomenų šaltinyje, jeigu paieška trunka per ilgai. Taip pat turi būti pateikiami pranešimai Naudotojui, jeigu paieška trunka neįprastai ilgai.</w:t>
      </w:r>
    </w:p>
    <w:p w14:paraId="3CC2D30E" w14:textId="78A8E66F" w:rsidR="0028601D" w:rsidRPr="00E853EF" w:rsidRDefault="00653AE5" w:rsidP="00AD4A8A">
      <w:pPr>
        <w:pStyle w:val="List-L1-Num"/>
      </w:pPr>
      <w:r w:rsidRPr="00E853EF">
        <w:t>Kuriamo funkcionalumo</w:t>
      </w:r>
      <w:r w:rsidR="0028601D" w:rsidRPr="00E853EF">
        <w:t xml:space="preserve"> naudotojo sąsajos vaizdai turi būti pateikiami eskizais ar prototipais ir suderinami su PO.</w:t>
      </w:r>
    </w:p>
    <w:p w14:paraId="19279B3C" w14:textId="5D4FF9BF" w:rsidR="0028601D" w:rsidRPr="00E853EF" w:rsidRDefault="0028601D" w:rsidP="00AD4A8A">
      <w:pPr>
        <w:pStyle w:val="List-L1-Num"/>
      </w:pPr>
      <w:r w:rsidRPr="00E853EF">
        <w:t xml:space="preserve">Priėmimo testavimo ir bandomosios eksploatacijos metu Paslaugų teikėjas turės atlikti visus PO nurodytus naudotojo sąsajos pakeitimus, nenukrypstant nuo esamo ar suderinto </w:t>
      </w:r>
      <w:r w:rsidR="00653AE5" w:rsidRPr="00E853EF">
        <w:t>MIGRIS</w:t>
      </w:r>
      <w:r w:rsidRPr="00E853EF">
        <w:t xml:space="preserve"> dizaino, jeigu to bus reikalaujama.</w:t>
      </w:r>
    </w:p>
    <w:p w14:paraId="2D83FA30" w14:textId="77777777" w:rsidR="0028601D" w:rsidRPr="00E853EF" w:rsidRDefault="0028601D" w:rsidP="00C9716F">
      <w:pPr>
        <w:pStyle w:val="Antrat1"/>
        <w:rPr>
          <w:rFonts w:cs="Segoe UI"/>
        </w:rPr>
      </w:pPr>
      <w:bookmarkStart w:id="127" w:name="_Toc185846952"/>
      <w:bookmarkStart w:id="128" w:name="_Toc215664102"/>
      <w:bookmarkStart w:id="129" w:name="_Hlk202187183"/>
      <w:r w:rsidRPr="00E853EF">
        <w:rPr>
          <w:rFonts w:cs="Segoe UI"/>
        </w:rPr>
        <w:t>Reikalavimai Paslaugų teikimui</w:t>
      </w:r>
      <w:bookmarkEnd w:id="127"/>
      <w:bookmarkEnd w:id="128"/>
    </w:p>
    <w:p w14:paraId="3B21DB8E" w14:textId="77777777" w:rsidR="0028601D" w:rsidRPr="00E853EF" w:rsidRDefault="0028601D" w:rsidP="00DB74F3">
      <w:pPr>
        <w:pStyle w:val="Antrat2"/>
      </w:pPr>
      <w:bookmarkStart w:id="130" w:name="_Toc215664103"/>
      <w:bookmarkStart w:id="131" w:name="_Toc185846953"/>
      <w:r w:rsidRPr="00E853EF">
        <w:t>Reikalavimai projekto valdymui ir kokybės valdymui</w:t>
      </w:r>
      <w:bookmarkEnd w:id="130"/>
    </w:p>
    <w:p w14:paraId="1CF0A171" w14:textId="77777777" w:rsidR="0028601D" w:rsidRPr="00E853EF" w:rsidRDefault="0028601D" w:rsidP="00BB74A2">
      <w:pPr>
        <w:pStyle w:val="List-L1-Num"/>
      </w:pPr>
      <w:bookmarkStart w:id="132" w:name="_Hlk202187216"/>
      <w:bookmarkEnd w:id="129"/>
      <w:r w:rsidRPr="00E853EF">
        <w:t>Tiek Paslaugų teikėjas, tiek PO turi paskirti Projekto vadovą, kuris būtų atsakingas už komunikaciją tarp Paslaugų teikėjo Projekto komandos ir PO bei kitų suinteresuotų šalių.</w:t>
      </w:r>
    </w:p>
    <w:p w14:paraId="566E3122" w14:textId="22C75232" w:rsidR="0028601D" w:rsidRPr="00E853EF" w:rsidRDefault="0028601D" w:rsidP="00BB74A2">
      <w:pPr>
        <w:pStyle w:val="List-L1-Num"/>
      </w:pPr>
      <w:r w:rsidRPr="00E853EF">
        <w:t xml:space="preserve">Per 10 (dešimt) darbo dienų nuo Paslaugų teikimo sutarties įsigaliojimo dienos Paslaugų teikėjas turi pateikti Paslaugų teikimo reglamentą, kuriame turi būti detalizuoti Paslaugų teikimo etapai, jų rezultatai (pateiktys), dalyvių vaidmenys, tarpusavio komunikacijos būdai, pateikti pagrindiniai riboženkliai (angl. milestones) ir detalus PO nurodytus terminus atitinkantis </w:t>
      </w:r>
      <w:r w:rsidR="00983D86" w:rsidRPr="00E853EF">
        <w:t xml:space="preserve">Projekto </w:t>
      </w:r>
      <w:r w:rsidRPr="00E853EF">
        <w:t xml:space="preserve">vykdymo grafikas. PO pateikus pastabas Paslaugų teikimo reglamentui, Paslaugų teikėjas turi jas pataisyti nedelsdamas. Paslaugų teikėjas turi užtikrinti, kad Paslaugų teikimo reglamentas būtų suderintas su PO per </w:t>
      </w:r>
      <w:r w:rsidR="007E6CA8" w:rsidRPr="00E853EF">
        <w:t>20 (dvidešimt</w:t>
      </w:r>
      <w:r w:rsidRPr="00E853EF">
        <w:t>) darbo dienų nuo Paslaugų teikimo sutarties įsigaliojimo dienos.</w:t>
      </w:r>
    </w:p>
    <w:p w14:paraId="5C5FD152" w14:textId="3526DAE9" w:rsidR="0028601D" w:rsidRPr="00E853EF" w:rsidRDefault="0028601D" w:rsidP="00BB74A2">
      <w:pPr>
        <w:pStyle w:val="List-L1-Num"/>
      </w:pPr>
      <w:r w:rsidRPr="00E853EF">
        <w:t xml:space="preserve">Paslaugų teikimo metu Paslaugų teikėjas turi rengti tarpines veiklos ataskaitas, kuriose turi būti aprašomos ataskaitinio laikotarpio metu įgyvendintos veiklos, tuo metu </w:t>
      </w:r>
      <w:r w:rsidR="00257040" w:rsidRPr="00E853EF">
        <w:t xml:space="preserve">vykdomos </w:t>
      </w:r>
      <w:r w:rsidRPr="00E853EF">
        <w:t xml:space="preserve">ir </w:t>
      </w:r>
      <w:r w:rsidR="00257040" w:rsidRPr="00E853EF">
        <w:t xml:space="preserve">nepradėtos </w:t>
      </w:r>
      <w:r w:rsidRPr="00E853EF">
        <w:t xml:space="preserve">vykdyti </w:t>
      </w:r>
      <w:r w:rsidR="00257040" w:rsidRPr="00E853EF">
        <w:t>veiklos</w:t>
      </w:r>
      <w:r w:rsidRPr="00E853EF">
        <w:t xml:space="preserve">, ir įvardintos aktualios rizikos. Tarpinės ataskaitos turi būti rengiamos kas </w:t>
      </w:r>
      <w:r w:rsidR="00194DCF" w:rsidRPr="00E853EF">
        <w:t>1</w:t>
      </w:r>
      <w:r w:rsidRPr="00E853EF">
        <w:t xml:space="preserve"> (</w:t>
      </w:r>
      <w:r w:rsidR="00194DCF" w:rsidRPr="00E853EF">
        <w:t>vieną</w:t>
      </w:r>
      <w:r w:rsidRPr="00E853EF">
        <w:t xml:space="preserve">) </w:t>
      </w:r>
      <w:r w:rsidRPr="00E853EF">
        <w:lastRenderedPageBreak/>
        <w:t>mėnes</w:t>
      </w:r>
      <w:r w:rsidR="00194DCF" w:rsidRPr="00E853EF">
        <w:t>į</w:t>
      </w:r>
      <w:r w:rsidRPr="00E853EF">
        <w:t xml:space="preserve"> nuo Paslaugų teikimo sutarties įsigaliojimo dienos. </w:t>
      </w:r>
      <w:r w:rsidR="007A2B31" w:rsidRPr="00E853EF">
        <w:t xml:space="preserve">Patvirtinus ataskaitą atnaujinamas </w:t>
      </w:r>
      <w:r w:rsidR="00257040" w:rsidRPr="00E853EF">
        <w:t xml:space="preserve">Projekto vykdymo </w:t>
      </w:r>
      <w:r w:rsidR="007A2B31" w:rsidRPr="00E853EF">
        <w:t>grafikas.</w:t>
      </w:r>
    </w:p>
    <w:bookmarkEnd w:id="132"/>
    <w:p w14:paraId="62EE2D2D" w14:textId="77777777" w:rsidR="0028601D" w:rsidRPr="00E853EF" w:rsidRDefault="0028601D" w:rsidP="00BB74A2">
      <w:pPr>
        <w:pStyle w:val="List-L1-Num"/>
      </w:pPr>
      <w:r w:rsidRPr="00E853EF">
        <w:t>Projekto kokybei užtikrinti turės būti parengti šie registrai, kurie turės būti reguliariai atnaujinami ir talpinami kartu su kita projekto metu rengiama dokumentacija:</w:t>
      </w:r>
    </w:p>
    <w:p w14:paraId="6647F0E3" w14:textId="77777777" w:rsidR="0028601D" w:rsidRPr="00E853EF" w:rsidRDefault="0028601D" w:rsidP="00BB74A2">
      <w:pPr>
        <w:pStyle w:val="List-L2-Num"/>
      </w:pPr>
      <w:r w:rsidRPr="00E853EF">
        <w:t>Susijusių asmenų registras, kuriame turės būti pateikiami Paslaugų teikėjo specialistai, PO bei susijusių šalių atstovai, jų kontaktiniai duomenys;</w:t>
      </w:r>
    </w:p>
    <w:p w14:paraId="70F110A0" w14:textId="77777777" w:rsidR="0028601D" w:rsidRPr="00E853EF" w:rsidRDefault="0028601D" w:rsidP="00BB74A2">
      <w:pPr>
        <w:pStyle w:val="List-L2-Num"/>
      </w:pPr>
      <w:r w:rsidRPr="00E853EF">
        <w:t>Rizikų registras, kuriame turės būti registruojamos pastebimos rizikos, jų įtaka Projektui ir galimos rizikos mažinimo ar šalinimo priemonės;</w:t>
      </w:r>
    </w:p>
    <w:p w14:paraId="6B17B3FF" w14:textId="77777777" w:rsidR="0028601D" w:rsidRPr="00E853EF" w:rsidRDefault="0028601D" w:rsidP="00BB74A2">
      <w:pPr>
        <w:pStyle w:val="List-L2-Num"/>
      </w:pPr>
      <w:r w:rsidRPr="00E853EF">
        <w:t>Problemų / klausimų registras, kuriame turės būti pateikiamos Projekto vykdymui aktualios problemos ar klausimai (darbiniai klausimai kaip pastabos dokumentacijai ir pan. neturi būti traukiami į šį registrą), aprašyta jų įtaka Projektui ir sprendimo būdai problemą pašalinus arba atsakius į klausimą;</w:t>
      </w:r>
    </w:p>
    <w:p w14:paraId="076130CE" w14:textId="77777777" w:rsidR="0028601D" w:rsidRPr="00E853EF" w:rsidRDefault="0028601D" w:rsidP="00BB74A2">
      <w:pPr>
        <w:pStyle w:val="List-L2-Num"/>
      </w:pPr>
      <w:r w:rsidRPr="00E853EF">
        <w:t>Pakeitimų registras, kuriame turės būti pateikiami visi registruoti pakeitimai, pateikiamos jų būsenos, aprašymas ir t. t.;</w:t>
      </w:r>
    </w:p>
    <w:p w14:paraId="369A095B" w14:textId="77777777" w:rsidR="0028601D" w:rsidRPr="00E853EF" w:rsidRDefault="0028601D" w:rsidP="00BB74A2">
      <w:pPr>
        <w:pStyle w:val="List-L2-Num"/>
      </w:pPr>
      <w:r w:rsidRPr="00E853EF">
        <w:t>Papildomų paslaugų registras, kuriame turės būti glaustai aprašyti visi papildomų paslaugų aprašymai, jų būsenos bei pakeitimo atlikimui reikiamos valandos.</w:t>
      </w:r>
    </w:p>
    <w:p w14:paraId="4E65BC94" w14:textId="77777777" w:rsidR="0028601D" w:rsidRPr="00E853EF" w:rsidRDefault="0028601D" w:rsidP="00BB74A2">
      <w:pPr>
        <w:pStyle w:val="List-L1-Num"/>
      </w:pPr>
      <w:bookmarkStart w:id="133" w:name="_Hlk202187404"/>
      <w:r w:rsidRPr="00E853EF">
        <w:t>Detalus šių registrų turinys ir pildymo tvarka turi būti pateikti Paslaugų teikimo reglamente. PO turės būti pateikiama informacija apie šiuose registruose atsiradusius pokyčius tarpinėse veiklos ataskaitose bei per periodinius Projekto pažangos susitikimus.</w:t>
      </w:r>
    </w:p>
    <w:p w14:paraId="30004F69" w14:textId="77777777" w:rsidR="0028601D" w:rsidRPr="00E853EF" w:rsidRDefault="0028601D" w:rsidP="00BB74A2">
      <w:pPr>
        <w:pStyle w:val="List-L1-Num"/>
      </w:pPr>
      <w:r w:rsidRPr="00E853EF">
        <w:t>Projekto įgyvendinimo pabaigoje Paslaugų teikėjas turi parengti galutinę ataskaitą. Galutinė Projekto įvykdymo ataskaita PO turi būti pateikta per 5 (penkias) darbo dienas nuo visų Paslaugų pagal šią Techninę specifikaciją (išskyrus garantinį aptarnavimą) suteikimo pabaigos.</w:t>
      </w:r>
    </w:p>
    <w:p w14:paraId="16F33A3A" w14:textId="77777777" w:rsidR="0028601D" w:rsidRPr="00E853EF" w:rsidRDefault="0028601D" w:rsidP="00BB74A2">
      <w:pPr>
        <w:pStyle w:val="List-L1-Num"/>
      </w:pPr>
      <w:r w:rsidRPr="00E853EF">
        <w:t>Įvykus susitikimams Projekto klausimais tarp Paslaugų teikėjo ir PO ar kitų suinteresuotų šalių, Paslaugų teikėjas turi parengti ir pateikti derinimui dalyvavusioms šalims susitikimų protokolus, kuriuose turi būti aprašomi aptarti klausimai ir priimti sprendimai (jeigu Paslaugų teikimo reglamente nebus susitarta kitaip).</w:t>
      </w:r>
    </w:p>
    <w:p w14:paraId="0C0D76B3" w14:textId="03C2300F" w:rsidR="0028601D" w:rsidRPr="00E853EF" w:rsidRDefault="0028601D" w:rsidP="00DB74F3">
      <w:pPr>
        <w:pStyle w:val="Antrat2"/>
      </w:pPr>
      <w:bookmarkStart w:id="134" w:name="_Toc215664104"/>
      <w:bookmarkStart w:id="135" w:name="_Hlk202187505"/>
      <w:bookmarkEnd w:id="133"/>
      <w:r w:rsidRPr="00E853EF">
        <w:t xml:space="preserve">Reikalavimai </w:t>
      </w:r>
      <w:r w:rsidR="007C686D" w:rsidRPr="00E853EF">
        <w:t xml:space="preserve">projekto </w:t>
      </w:r>
      <w:r w:rsidRPr="00E853EF">
        <w:t>dokumentacijai ir jos derinimui</w:t>
      </w:r>
      <w:bookmarkEnd w:id="134"/>
    </w:p>
    <w:p w14:paraId="7B8F6A45" w14:textId="32531C69" w:rsidR="0028601D" w:rsidRPr="00E853EF" w:rsidRDefault="0028601D" w:rsidP="00BB74A2">
      <w:pPr>
        <w:pStyle w:val="List-L1-Num"/>
      </w:pPr>
      <w:bookmarkStart w:id="136" w:name="_Hlk202187524"/>
      <w:bookmarkEnd w:id="135"/>
      <w:r w:rsidRPr="00E853EF">
        <w:t xml:space="preserve">Visa dokumentacija turi būti parengta / atnaujinta laikantis bendrinės lietuvių kalbos taisyklių. </w:t>
      </w:r>
      <w:r w:rsidR="003A58FF" w:rsidRPr="00E853EF">
        <w:t>Funkcionalumo</w:t>
      </w:r>
      <w:r w:rsidRPr="00E853EF">
        <w:t xml:space="preserve"> administravimo dokumentai turi būti rengiami / atnaujinami lietuvių kalba. Standartinės programinės įrangos administravimo dokumentai gali būti rengiami / atnaujinami anglų arba lietuvių kalba.</w:t>
      </w:r>
    </w:p>
    <w:p w14:paraId="47ECD094" w14:textId="77777777" w:rsidR="0028601D" w:rsidRPr="00E853EF" w:rsidRDefault="0028601D" w:rsidP="00BB74A2">
      <w:pPr>
        <w:pStyle w:val="List-L1-Num"/>
      </w:pPr>
      <w:r w:rsidRPr="00E853EF">
        <w:t>Visi Paslaugų teikėjo parengti / atnaujinti dokumentai turės būti suderinti su PO iki bandomosios eksploatacijos pabaigos. Detalūs dokumentų derinimo principai turės būti pateikti ir suderinti Paslaugų teikėjo parengtame Paslaugų teikimo reglamente.</w:t>
      </w:r>
    </w:p>
    <w:p w14:paraId="630A8CD0" w14:textId="542FE94E" w:rsidR="0028601D" w:rsidRPr="00E853EF" w:rsidRDefault="0028601D" w:rsidP="00BB74A2">
      <w:pPr>
        <w:pStyle w:val="List-L1-Num"/>
      </w:pPr>
      <w:bookmarkStart w:id="137" w:name="_Hlk202187572"/>
      <w:bookmarkEnd w:id="136"/>
      <w:r w:rsidRPr="00E853EF">
        <w:t>Paslaugų teikėjas turės parengti / atnaujinti dokumentaciją, nurodytą</w:t>
      </w:r>
      <w:r w:rsidR="00E6117F" w:rsidRPr="00E853EF">
        <w:t xml:space="preserve"> </w:t>
      </w:r>
      <w:r w:rsidRPr="00E853EF">
        <w:t>skyr</w:t>
      </w:r>
      <w:r w:rsidR="00A10B14" w:rsidRPr="00E853EF">
        <w:t>iuje</w:t>
      </w:r>
      <w:r w:rsidR="00E6117F" w:rsidRPr="00E853EF">
        <w:t xml:space="preserve"> </w:t>
      </w:r>
      <w:r w:rsidR="008A12BA" w:rsidRPr="00E853EF">
        <w:t>„Reikalavimai paslaugų etapams"</w:t>
      </w:r>
      <w:r w:rsidR="00122F7C" w:rsidRPr="00E853EF">
        <w:t xml:space="preserve"> pateiktoje lentelėje</w:t>
      </w:r>
      <w:r w:rsidR="008A12BA" w:rsidRPr="00E853EF">
        <w:t>.</w:t>
      </w:r>
    </w:p>
    <w:p w14:paraId="26C8F99B" w14:textId="77777777" w:rsidR="0028601D" w:rsidRPr="00E853EF" w:rsidRDefault="0028601D" w:rsidP="00BB74A2">
      <w:pPr>
        <w:pStyle w:val="List-L1-Num"/>
      </w:pPr>
      <w:r w:rsidRPr="00E853EF">
        <w:t>Paslaugų teikėjas prieš pradėdamas rengti Sutarties vykdymo rezultatus (dokumentus) preliminarų jų turinį ir formą turi suderinti su PO.</w:t>
      </w:r>
    </w:p>
    <w:p w14:paraId="071C7452" w14:textId="77777777" w:rsidR="0028601D" w:rsidRPr="00E853EF" w:rsidRDefault="0028601D" w:rsidP="00BB74A2">
      <w:pPr>
        <w:pStyle w:val="List-L1-Num"/>
      </w:pPr>
      <w:r w:rsidRPr="00E853EF">
        <w:t>PO turi teisę per derinimui skirtus terminus atsisakyti teikti pastabas pirmai dokumento versijai, jeigu ji nėra tinkama derinimui ir pastabų teikimui:</w:t>
      </w:r>
    </w:p>
    <w:p w14:paraId="69A72C6D" w14:textId="77777777" w:rsidR="0028601D" w:rsidRPr="00E853EF" w:rsidRDefault="0028601D" w:rsidP="00BB74A2">
      <w:pPr>
        <w:pStyle w:val="List-L2-Num"/>
      </w:pPr>
      <w:r w:rsidRPr="00E853EF">
        <w:t>dokumente pateikta ne visa apimtis vertikaliai, t. y. nepateikti visi būtini tokiam dokumentui pateikti skyriai ir dalys;</w:t>
      </w:r>
    </w:p>
    <w:p w14:paraId="4D604C1B" w14:textId="3FFF9182" w:rsidR="0028601D" w:rsidRPr="00E853EF" w:rsidRDefault="0028601D" w:rsidP="00BB74A2">
      <w:pPr>
        <w:pStyle w:val="List-L2-Num"/>
      </w:pPr>
      <w:r w:rsidRPr="00E853EF">
        <w:t xml:space="preserve">dokumente pateikta ne visa apimtis horizontaliai, t. y. dokumentas neapima visų </w:t>
      </w:r>
      <w:r w:rsidR="003A58FF" w:rsidRPr="00E853EF">
        <w:t xml:space="preserve">funkcionalumo </w:t>
      </w:r>
      <w:r w:rsidRPr="00E853EF">
        <w:t xml:space="preserve">komponentų ar funkcijų, kurie (-ios) turi būti šiame dokumente. </w:t>
      </w:r>
    </w:p>
    <w:p w14:paraId="025480FA" w14:textId="77777777" w:rsidR="0028601D" w:rsidRPr="00E853EF" w:rsidRDefault="0028601D" w:rsidP="00BB74A2">
      <w:pPr>
        <w:pStyle w:val="List-L1-Num"/>
      </w:pPr>
      <w:r w:rsidRPr="00E853EF">
        <w:t xml:space="preserve">Preliminarios (projektinės) versijos turi būti pateikiamos elektroniniu formatu elektroninio ryšio priemonėmis. Pastabos bei korekcijos dokumentų projektuose turi būti teikiamos MS Office </w:t>
      </w:r>
      <w:r w:rsidRPr="00E853EF">
        <w:lastRenderedPageBreak/>
        <w:t>programinio paketo (ar lygiaverčio) pakeitimų sekimo (angl. track changes) bei komentavimo funkcijomis. Turi būti vykdomas pateikiamų dokumentų versijavimas (versijų kontrolė).</w:t>
      </w:r>
    </w:p>
    <w:p w14:paraId="7EE4B023" w14:textId="77777777" w:rsidR="0028601D" w:rsidRPr="00E853EF" w:rsidRDefault="0028601D" w:rsidP="00BB74A2">
      <w:pPr>
        <w:pStyle w:val="List-L1-Num"/>
      </w:pPr>
      <w:r w:rsidRPr="00E853EF">
        <w:t>Paslaugų teikėjo pataisyti dokumentai turi būti teikiami su matomais pakeitimais („track changes“ funkcija).</w:t>
      </w:r>
    </w:p>
    <w:p w14:paraId="26462D33" w14:textId="77777777" w:rsidR="0028601D" w:rsidRPr="00E853EF" w:rsidRDefault="0028601D" w:rsidP="00BB74A2">
      <w:pPr>
        <w:pStyle w:val="List-L1-Num"/>
      </w:pPr>
      <w:r w:rsidRPr="00E853EF">
        <w:t>Dokumentų galutinės versijos turi būti pateiktos elektroniniu (MS Word arba kitu su PO suderintu redagavimui tinkamu) formatu. PO nurodžius, dokumentai turės būti pasirašyti kvalifikuotu el. parašu.</w:t>
      </w:r>
    </w:p>
    <w:p w14:paraId="6D40B918" w14:textId="08B9D449" w:rsidR="0028601D" w:rsidRPr="00E853EF" w:rsidRDefault="0028601D" w:rsidP="00BB74A2">
      <w:pPr>
        <w:pStyle w:val="List-L1-Num"/>
      </w:pPr>
      <w:r w:rsidRPr="00E853EF">
        <w:t>Su PO suderinti dokumentai turi (gali) būti keičiami vėlesnių Projekto etapų metu, jeigu yra vykdomi informacinės sistemos pakeitimai, atsižvelgiant į priėmimo testavimo rezultatus, kitas Projekto veiklas ir aplinkybes, kurios susijusios su pateiktos dokumentacijos turiniu. Projekto dokumentacija turi būti aktualizuojama (atnaujinama) ir galutinės versijos pateiktos su PO suderintais terminais bet ne vėliau kaip iki galutinio priėmimo perdavimo akto pateikimo dienos.</w:t>
      </w:r>
    </w:p>
    <w:p w14:paraId="7AC0EFFF" w14:textId="77777777" w:rsidR="0028601D" w:rsidRPr="00E853EF" w:rsidRDefault="0028601D" w:rsidP="00DB74F3">
      <w:pPr>
        <w:pStyle w:val="Antrat2"/>
      </w:pPr>
      <w:bookmarkStart w:id="138" w:name="_Toc185846955"/>
      <w:bookmarkStart w:id="139" w:name="_Toc215664105"/>
      <w:bookmarkStart w:id="140" w:name="_Hlk202187746"/>
      <w:bookmarkStart w:id="141" w:name="_Hlk202188269"/>
      <w:bookmarkEnd w:id="131"/>
      <w:bookmarkEnd w:id="137"/>
      <w:r w:rsidRPr="00E853EF">
        <w:t>Reikalavimai analizei ir projektavimui</w:t>
      </w:r>
      <w:bookmarkEnd w:id="138"/>
      <w:bookmarkEnd w:id="139"/>
    </w:p>
    <w:p w14:paraId="56C40E42" w14:textId="544CCD44" w:rsidR="0028601D" w:rsidRPr="00E853EF" w:rsidRDefault="0028601D" w:rsidP="00BB74A2">
      <w:pPr>
        <w:pStyle w:val="List-L1-Num"/>
      </w:pPr>
      <w:bookmarkStart w:id="142" w:name="_Hlk202187783"/>
      <w:bookmarkEnd w:id="140"/>
      <w:r w:rsidRPr="00E853EF">
        <w:t>Paslaugų teikėjas analizės ir projektavimo etapų vykdymo metu turi atlikti detalią veiklos procesų ir poreikių analizę bei projektavimą ir parengti detalios reikalavimų analizės ir projektavimo dokument</w:t>
      </w:r>
      <w:r w:rsidR="7676BAB3" w:rsidRPr="00E853EF">
        <w:t>ą</w:t>
      </w:r>
      <w:r w:rsidR="2CB2DC4B" w:rsidRPr="00E853EF">
        <w:t>, kuri</w:t>
      </w:r>
      <w:r w:rsidR="3E3A8DE1" w:rsidRPr="00E853EF">
        <w:t>s</w:t>
      </w:r>
      <w:r w:rsidRPr="00E853EF">
        <w:t xml:space="preserve"> detalizuot</w:t>
      </w:r>
      <w:r w:rsidR="5A4510C3" w:rsidRPr="00E853EF">
        <w:t>as</w:t>
      </w:r>
      <w:r w:rsidR="00847ED6" w:rsidRPr="00E853EF">
        <w:t xml:space="preserve"> </w:t>
      </w:r>
      <w:r w:rsidR="7A459FBE" w:rsidRPr="00E853EF">
        <w:t>sky</w:t>
      </w:r>
      <w:r w:rsidR="00A10B14" w:rsidRPr="00E853EF">
        <w:t>riuje</w:t>
      </w:r>
      <w:r w:rsidR="001433C8" w:rsidRPr="00E853EF">
        <w:t xml:space="preserve"> „Reikalavimai paslaugų etapams"</w:t>
      </w:r>
      <w:r w:rsidR="00122F7C" w:rsidRPr="00E853EF">
        <w:t xml:space="preserve"> pateiktoje lentelėje.</w:t>
      </w:r>
    </w:p>
    <w:p w14:paraId="3A63E74C" w14:textId="4570ECE8" w:rsidR="0028601D" w:rsidRPr="00E853EF" w:rsidRDefault="0028601D" w:rsidP="00BB74A2">
      <w:pPr>
        <w:pStyle w:val="List-L1-Num"/>
      </w:pPr>
      <w:r w:rsidRPr="00E853EF">
        <w:t>Detalios reikalavimų analizės</w:t>
      </w:r>
      <w:r w:rsidR="2CB2DC4B" w:rsidRPr="00E853EF">
        <w:t xml:space="preserve"> </w:t>
      </w:r>
      <w:r w:rsidR="16787ECC" w:rsidRPr="00E853EF">
        <w:t>ir projektavimo</w:t>
      </w:r>
      <w:r w:rsidRPr="00E853EF">
        <w:t xml:space="preserve"> dokumente turi būti pateikti pagal Techninės specifikacijos funkcinius ir nefunkcinius reikalavimus bei pagal PO išsakytus poreikius parengti panaudos atvejai (angl. Use Case) (panaudos atvejų diagramos ir detalūs panaudos atvejų aprašymai, nurodant žingsnius (pagrindinę eiga, alternatyvią eigą, išimtinę eigą) ir kitus apribojimus), naudojant UML (angl. Unified Modeling Language) ) ar lygiavertę notaciją. Turi būti atliktas visų Techninės specifikacijos funkcinių ir nefunkcinių reikalavimų susiejimas su detalios analizės </w:t>
      </w:r>
      <w:r w:rsidR="03FBFE45" w:rsidRPr="00E853EF">
        <w:t xml:space="preserve">ir projektavimo </w:t>
      </w:r>
      <w:r w:rsidRPr="00E853EF">
        <w:t>dokumento turiniu (skyriais, panaudos atvejais, diagramomis ir pan.). Siejimas turi būti atliekamas tokia forma, kad būtų aišku kokiu būdu yra projektuojamas ir realizuojamas kiekvienas Techninės specifikacijos reikalavimas.</w:t>
      </w:r>
    </w:p>
    <w:p w14:paraId="25AD28FA" w14:textId="77777777" w:rsidR="0028601D" w:rsidRPr="00E853EF" w:rsidRDefault="0028601D" w:rsidP="00BB74A2">
      <w:pPr>
        <w:pStyle w:val="List-L1-Num"/>
      </w:pPr>
      <w:r w:rsidRPr="00E853EF">
        <w:t>Atliekant analizę ir projektavimą Paslaugų teikėjas turi vykdyti susitikimus su PO paskirtais veiklos specialistais ir kitų susijusių institucijų specialistais.</w:t>
      </w:r>
    </w:p>
    <w:p w14:paraId="7F09B48A" w14:textId="65B261FE" w:rsidR="0028601D" w:rsidRPr="00E853EF" w:rsidRDefault="0028601D" w:rsidP="00BB74A2">
      <w:pPr>
        <w:pStyle w:val="List-L1-Num"/>
      </w:pPr>
      <w:r w:rsidRPr="00E853EF">
        <w:t>Detalios analizės ir projektavimo etap</w:t>
      </w:r>
      <w:r w:rsidR="49C66889" w:rsidRPr="00E853EF">
        <w:t>o</w:t>
      </w:r>
      <w:r w:rsidRPr="00E853EF">
        <w:t xml:space="preserve"> metu Paslaugų teikėjas turi detalizuoti Techninės specifikacijos funkcinius ir nefunkcinius reikalavimus, kad jais vadovaujantis būtų galima realizuoti poreikius atitinkančius funkcionalumus ir integracines sąsajas.</w:t>
      </w:r>
    </w:p>
    <w:p w14:paraId="32601B67" w14:textId="77777777" w:rsidR="0028601D" w:rsidRPr="00E853EF" w:rsidRDefault="0028601D" w:rsidP="00DB74F3">
      <w:pPr>
        <w:pStyle w:val="Antrat2"/>
      </w:pPr>
      <w:bookmarkStart w:id="143" w:name="_Toc215664106"/>
      <w:bookmarkStart w:id="144" w:name="_Hlk202188362"/>
      <w:bookmarkEnd w:id="141"/>
      <w:bookmarkEnd w:id="142"/>
      <w:r w:rsidRPr="00E853EF">
        <w:t>Reikalavimai kūrimui ir demonstravimui</w:t>
      </w:r>
      <w:bookmarkEnd w:id="143"/>
    </w:p>
    <w:p w14:paraId="2C080F44" w14:textId="29FDC7F5" w:rsidR="0028601D" w:rsidRPr="00E853EF" w:rsidRDefault="0028601D" w:rsidP="00BB74A2">
      <w:pPr>
        <w:pStyle w:val="List-L1-Num"/>
      </w:pPr>
      <w:r w:rsidRPr="00E853EF">
        <w:t xml:space="preserve">Paslaugų teikėjas kūrimo etape turi atlikti naujo funkcionalumo ir integracinių sąsajų veikimo demonstracijas gyvai demonstruojant sistemos veikimą. </w:t>
      </w:r>
    </w:p>
    <w:p w14:paraId="4C3E7D2B" w14:textId="07ECC8BD" w:rsidR="0028601D" w:rsidRPr="00E853EF" w:rsidRDefault="0028601D" w:rsidP="00BB74A2">
      <w:pPr>
        <w:pStyle w:val="List-L1-Num"/>
      </w:pPr>
      <w:r w:rsidRPr="00E853EF">
        <w:t>Demonstruojamo funkcionalumo apimtis ir laikiškumas turi būti nustatyti Paslaugų teikimo reglamente arba kitais su PO suderintais būdais. Iki priėmimo testavimo etapo pradžios PO turi būti pademonstruotas visas naujas funkcionalumas, išskyrus tą funkcionalumą, kuris bus suderintas kaip nedemonstruotinas.</w:t>
      </w:r>
    </w:p>
    <w:p w14:paraId="1454AFD1" w14:textId="4B4B720C" w:rsidR="0028601D" w:rsidRPr="00E853EF" w:rsidRDefault="0028601D" w:rsidP="00BB74A2">
      <w:pPr>
        <w:pStyle w:val="List-L1-Num"/>
      </w:pPr>
      <w:r w:rsidRPr="00E853EF">
        <w:t>Demonstracijų tikslas – supažindinti PO atstovus ir kitų susijusių institucijų specialistus su kuriama</w:t>
      </w:r>
      <w:r w:rsidR="00083E95" w:rsidRPr="00E853EF">
        <w:t xml:space="preserve"> </w:t>
      </w:r>
      <w:r w:rsidRPr="00E853EF">
        <w:t>programine įranga arba jos komponentais bei gauti atsiliepimus dėl sukurto funkcionalumo.</w:t>
      </w:r>
    </w:p>
    <w:p w14:paraId="0FE9AC8F" w14:textId="77777777" w:rsidR="0028601D" w:rsidRPr="00E853EF" w:rsidRDefault="0028601D" w:rsidP="00BB74A2">
      <w:pPr>
        <w:pStyle w:val="List-L1-Num"/>
      </w:pPr>
      <w:r w:rsidRPr="00E853EF">
        <w:t>Paslaugų teikėjas privalo atsižvelgti į pateiktą grįžtamąjį ryšį ir prireikus suderinti bei atlikti reikiamus pokyčius, jeigu jie neprieštarauja reikalavimams, apibrėžtiems šioje Techninėje specifikacijoje, ir yra jų apimties ribose. Pastabos (atsiliepimai) gali būti išsakomos pakartotinai priėmimo testavimo etape, jeigu į jas nebus atsižvelgta iki pastarojo etapo.</w:t>
      </w:r>
    </w:p>
    <w:p w14:paraId="128DB64E" w14:textId="77777777" w:rsidR="0028601D" w:rsidRPr="00E853EF" w:rsidRDefault="0028601D" w:rsidP="00BB74A2">
      <w:pPr>
        <w:pStyle w:val="List-L1-Num"/>
      </w:pPr>
      <w:r w:rsidRPr="00E853EF">
        <w:t>Demonstracijų metu išsakomi atsiliepimai (pastabos) turi būti registruojami susitikimo protokoluose ar kita su PO suderinta forma (pvz., specializuotoje klaidų registravimo ir sekimo sistemoje).</w:t>
      </w:r>
    </w:p>
    <w:p w14:paraId="61978555" w14:textId="77777777" w:rsidR="0028601D" w:rsidRPr="00E853EF" w:rsidRDefault="0028601D" w:rsidP="00BB74A2">
      <w:pPr>
        <w:pStyle w:val="List-L1-Num"/>
      </w:pPr>
      <w:r w:rsidRPr="00E853EF">
        <w:t>Funkcionalumo demonstraciją turi vykdyti Paslaugų teikėjas, o PO atstovai turi teikti atsiliepimus.</w:t>
      </w:r>
    </w:p>
    <w:p w14:paraId="0CE2F429" w14:textId="77777777" w:rsidR="0028601D" w:rsidRPr="00E853EF" w:rsidRDefault="0028601D" w:rsidP="00DB74F3">
      <w:pPr>
        <w:pStyle w:val="Antrat2"/>
      </w:pPr>
      <w:bookmarkStart w:id="145" w:name="_Toc215664107"/>
      <w:bookmarkStart w:id="146" w:name="_Hlk202188530"/>
      <w:bookmarkEnd w:id="144"/>
      <w:r w:rsidRPr="00E853EF">
        <w:lastRenderedPageBreak/>
        <w:t>Reikalavimai testavimui</w:t>
      </w:r>
      <w:bookmarkEnd w:id="145"/>
    </w:p>
    <w:p w14:paraId="79BD7A0B" w14:textId="77777777" w:rsidR="0028601D" w:rsidRPr="00E853EF" w:rsidRDefault="0028601D" w:rsidP="00BB74A2">
      <w:pPr>
        <w:pStyle w:val="List-L1-Num"/>
      </w:pPr>
      <w:r w:rsidRPr="00E853EF">
        <w:t>Turi būti atlikti šie testavimai:</w:t>
      </w:r>
    </w:p>
    <w:p w14:paraId="74FFFE31" w14:textId="64B836B1" w:rsidR="0028601D" w:rsidRPr="00E853EF" w:rsidRDefault="0028601D" w:rsidP="00BB74A2">
      <w:pPr>
        <w:pStyle w:val="List-L2-Num"/>
      </w:pPr>
      <w:r w:rsidRPr="00E853EF">
        <w:t xml:space="preserve">vidinis testavimas, apimantis visų lygių (modulinį, sisteminį, integracinį) ir skirtingų tipų (funkcinį, nefunkcinį, struktūrinį) testavimus. Vidinius testavimus Paslaugų teikėjas turi atlikti nedalyvaujant PO atstovams, tačiau turi pateikti tokio testavimo įrodymus – vidinio testavimo scenarijus, ataskaitą ir nustatytų neatitikimų sąrašą. Vidinis testavimas turi būti atliktas </w:t>
      </w:r>
      <w:r w:rsidR="00083E95" w:rsidRPr="00E853EF">
        <w:t>funkcionalumo k</w:t>
      </w:r>
      <w:r w:rsidRPr="00E853EF">
        <w:t>ūrimo aplinkoje;</w:t>
      </w:r>
    </w:p>
    <w:p w14:paraId="1BC783EE" w14:textId="4B5C204E" w:rsidR="0028601D" w:rsidRPr="00E853EF" w:rsidRDefault="0028601D" w:rsidP="00BB74A2">
      <w:pPr>
        <w:pStyle w:val="List-L2-Num"/>
      </w:pPr>
      <w:r w:rsidRPr="00E853EF">
        <w:t xml:space="preserve">integracinis testavimas, apimantis žiniatinklio paslaugų (angl. web service) ir integracijos su kitomis informacinėmis sistemomis ir registrais testavimas. Paslaugų teikėjas turės atlikti </w:t>
      </w:r>
      <w:r w:rsidR="00083E95" w:rsidRPr="00E853EF">
        <w:t xml:space="preserve">sukurto funkcionalumo </w:t>
      </w:r>
      <w:r w:rsidRPr="00E853EF">
        <w:t>ir eu-LISA valdomų informacinių sistemų integracijų testavimus pagal eu-</w:t>
      </w:r>
      <w:r w:rsidR="00986432" w:rsidRPr="00E853EF">
        <w:t>LISA</w:t>
      </w:r>
      <w:r w:rsidRPr="00E853EF">
        <w:t xml:space="preserve"> apibrėžtas metodikas (integracinius testavimus, testavimus su simuliatoriais, ir kt.) ir testavimo scenarijus atitinkamoms informacinėms sistemoms. Paslaugų teikėjas turės įvykdyti visus reikiamus testavimus ir susijusias veiklas (testavimo duomenų paruošimą, komunikavimą su eu-</w:t>
      </w:r>
      <w:r w:rsidR="00986432" w:rsidRPr="00E853EF">
        <w:t>LISA</w:t>
      </w:r>
      <w:r w:rsidRPr="00E853EF">
        <w:t xml:space="preserve"> atsakingais asmenimis, klaidų registravimą ir šalinimą, ataskaitų rengimą ir t.t.), kad būtų pasiekti sėkmingo testavimo rezultatai su kiekviena informacine sistema.</w:t>
      </w:r>
    </w:p>
    <w:p w14:paraId="501D0B1D" w14:textId="77777777" w:rsidR="0028601D" w:rsidRPr="00E853EF" w:rsidRDefault="0028601D" w:rsidP="00BB74A2">
      <w:pPr>
        <w:pStyle w:val="List-L2-Num"/>
      </w:pPr>
      <w:r w:rsidRPr="00E853EF">
        <w:t>priėmimo testavimas (angl. acceptance testing). Šis testavimas turi būti atliekamas dalyvaujant Paslaugų teikėjui, PO ir kitoms suinteresuotoms šalims. Šio testavimo metu turi būti tikrinamas testavimo tikslų įgyvendinimas (įgyvendinimo lygio nustatymas). Priėmimo testavimo veiklos turi būti vykdomos remiantis apibrėžtu priėmimo testavimo planu, metodika ir testavimo scenarijais (rengia Paslaugų teikėjas). Priėmimo testavimo tikslai:</w:t>
      </w:r>
    </w:p>
    <w:p w14:paraId="05404695" w14:textId="77777777" w:rsidR="0028601D" w:rsidRPr="00E853EF" w:rsidRDefault="0028601D" w:rsidP="001C1C74">
      <w:pPr>
        <w:pStyle w:val="List-L3-Num"/>
      </w:pPr>
      <w:r w:rsidRPr="00E853EF">
        <w:t>įsitikinti, kad yra įgyvendinti visi funkciniai ir nefunkciniai specifikacijos reikalavimai;</w:t>
      </w:r>
    </w:p>
    <w:p w14:paraId="0DE07CF3" w14:textId="77777777" w:rsidR="0028601D" w:rsidRPr="00E853EF" w:rsidRDefault="0028601D" w:rsidP="001C1C74">
      <w:pPr>
        <w:pStyle w:val="List-L3-Num"/>
      </w:pPr>
      <w:r w:rsidRPr="00E853EF">
        <w:t>įsitikinti, kad reikalavimų įgyvendinimas atliktas tinkama apimtimi;</w:t>
      </w:r>
    </w:p>
    <w:p w14:paraId="7826404E" w14:textId="77777777" w:rsidR="0028601D" w:rsidRPr="00E853EF" w:rsidRDefault="0028601D" w:rsidP="001C1C74">
      <w:pPr>
        <w:pStyle w:val="List-L3-Num"/>
      </w:pPr>
      <w:r w:rsidRPr="00E853EF">
        <w:t>nustatyti, ar reikalavimų įgyvendinimas tenkina PO ir kitas suinteresuotas šalis;</w:t>
      </w:r>
    </w:p>
    <w:p w14:paraId="6E7DDBDB" w14:textId="1656BF04" w:rsidR="0028601D" w:rsidRPr="00E853EF" w:rsidRDefault="0028601D" w:rsidP="001C1C74">
      <w:pPr>
        <w:pStyle w:val="List-L3-Num"/>
      </w:pPr>
      <w:r w:rsidRPr="00E853EF">
        <w:t xml:space="preserve">identifikuoti ir užregistruoti </w:t>
      </w:r>
      <w:r w:rsidR="00083E95" w:rsidRPr="00E853EF">
        <w:t>funkcionalumo</w:t>
      </w:r>
      <w:r w:rsidRPr="00E853EF">
        <w:t xml:space="preserve"> klaidas, problemas, trūkumus (angl. bugs).</w:t>
      </w:r>
    </w:p>
    <w:p w14:paraId="6D685392" w14:textId="22B1B5E7" w:rsidR="0028601D" w:rsidRPr="00E853EF" w:rsidRDefault="0028601D" w:rsidP="00BB74A2">
      <w:pPr>
        <w:pStyle w:val="List-L1-Num"/>
      </w:pPr>
      <w:r w:rsidRPr="00E853EF">
        <w:t xml:space="preserve">Testavimų metu turi būti vykdomas identifikuotų klaidų, problemų ir trūkumų registravimas naudojant klaidų žurnalą – specializuotą problemų registravimo ir sekimo programinę įrangą, paremtą tinklinėmis technologijomis (angl. issue tracking software) (pvz. Jira ar </w:t>
      </w:r>
      <w:r w:rsidR="00E853EF" w:rsidRPr="00E853EF">
        <w:t>pan.</w:t>
      </w:r>
      <w:r w:rsidRPr="00E853EF">
        <w:t>), t. y., pasiekiamą naudojant interneto naršyklę. Už klaidų, problemų bei trūkumų registravimą ir atitinkamos programinės įrangos parengimą, pateikimą ir administravimą atsakingas Paslaugų teikėjas. PO turi būti sudaryta galimybė prieiti, matyti ir registruoti šio Projekto apimtyje aktualias klaidas į šį žurnalą.</w:t>
      </w:r>
    </w:p>
    <w:p w14:paraId="565B0159" w14:textId="77777777" w:rsidR="0028601D" w:rsidRPr="00E853EF" w:rsidRDefault="0028601D" w:rsidP="00BB74A2">
      <w:pPr>
        <w:pStyle w:val="List-L1-Num"/>
      </w:pPr>
      <w:r w:rsidRPr="00E853EF">
        <w:t>Paslaugų teikėjas pagal suderintą testavimo planą turi fiziškai dalyvauti priėmimo testavime, teikti konsultacijas, kaip turi būti atliekamas testuojamas veiksmas / funkcija / operacija pagal suderintus testavimo scenarijus, išsakyti savo komentarus ir siūlymus dėl rekomenduojamo klaidos kritiškumo lygio, informuoti testavimo dalyvius apie klaidos šalinimo terminą, taisyti klaidas.</w:t>
      </w:r>
    </w:p>
    <w:p w14:paraId="7C4F902A" w14:textId="77777777" w:rsidR="0028601D" w:rsidRPr="00E853EF" w:rsidRDefault="0028601D" w:rsidP="00BB74A2">
      <w:pPr>
        <w:pStyle w:val="List-L1-Num"/>
      </w:pPr>
      <w:r w:rsidRPr="00E853EF">
        <w:t>Priėmimo testavimas turi būti vykdomas PO techninės įrangos pagrindu.</w:t>
      </w:r>
    </w:p>
    <w:p w14:paraId="135A9D7C" w14:textId="77777777" w:rsidR="0028601D" w:rsidRPr="00E853EF" w:rsidRDefault="0028601D" w:rsidP="00BB74A2">
      <w:pPr>
        <w:pStyle w:val="List-L1-Num"/>
      </w:pPr>
      <w:r w:rsidRPr="00E853EF">
        <w:t>Priėmimo testavimas bus užbaigiamas, kai bus tenkinami testavimo metodikoje įvardinti testavimo priėmimo kriterijai. Paslaugų teikėjas parengia sėkmingo priėmimo testavimo ataskaitą.</w:t>
      </w:r>
    </w:p>
    <w:p w14:paraId="16586C33" w14:textId="778E2BB7" w:rsidR="0028601D" w:rsidRPr="00E853EF" w:rsidRDefault="0028601D" w:rsidP="00BB74A2">
      <w:pPr>
        <w:pStyle w:val="List-L1-Num"/>
      </w:pPr>
      <w:r w:rsidRPr="00E853EF">
        <w:t xml:space="preserve">Atlikti testavimai turi užtikrinti, kad </w:t>
      </w:r>
      <w:r w:rsidR="196721D4" w:rsidRPr="00E853EF">
        <w:t>naujas funkcionalumas</w:t>
      </w:r>
      <w:r w:rsidRPr="00E853EF">
        <w:t xml:space="preserve"> yra </w:t>
      </w:r>
      <w:r w:rsidR="2CB2DC4B" w:rsidRPr="00E853EF">
        <w:t>tinkama</w:t>
      </w:r>
      <w:r w:rsidR="72E58106" w:rsidRPr="00E853EF">
        <w:t>s</w:t>
      </w:r>
      <w:r w:rsidRPr="00E853EF">
        <w:t xml:space="preserve"> bandomajai eksploatacijai.</w:t>
      </w:r>
    </w:p>
    <w:p w14:paraId="593BA54F" w14:textId="1913D537" w:rsidR="0028601D" w:rsidRPr="00E853EF" w:rsidRDefault="0028601D" w:rsidP="00BB74A2">
      <w:pPr>
        <w:pStyle w:val="List-L1-Num"/>
      </w:pPr>
      <w:r w:rsidRPr="00E853EF">
        <w:t xml:space="preserve">PO savo iniciatyva gali atlikti bet kokius kitus </w:t>
      </w:r>
      <w:r w:rsidR="00E45A78" w:rsidRPr="00E853EF">
        <w:t>funkcionalumo</w:t>
      </w:r>
      <w:r w:rsidRPr="00E853EF">
        <w:t xml:space="preserve"> testavimus ir bandymus (išeities kodų tikrinimą, konfigūracijos tikrinimą, našumo tikrinimą, aukšto prieinamumo tikrinimą, plečiamumo tikrinimą, funkcionalumo tikrinimą ir kt.) siekdama užtikrinti </w:t>
      </w:r>
      <w:r w:rsidR="00E45A78" w:rsidRPr="00E853EF">
        <w:t>funkcionalumo</w:t>
      </w:r>
      <w:r w:rsidRPr="00E853EF">
        <w:t xml:space="preserve"> kokybę ir atitikimus reikalavimams. Paslaugų teikėjas turės atsižvelgti į PO atstovų atliktų bandymų ir testavimų rezultatus, atlikti visų testavimų rezultatuose nurodytų trūkumų (pažeidimų, rekomendacijų ir pan.) šalinimą. Paslaugų teikėjas turės sudaryti reikiamas sąlygas suplanuotiems testavimams ir bandymams atlikti – pateikti išeities kodą, prisijungimo duomenis prie </w:t>
      </w:r>
      <w:r w:rsidR="00E45A78" w:rsidRPr="00E853EF">
        <w:t>funkcionalumo</w:t>
      </w:r>
      <w:r w:rsidRPr="00E853EF">
        <w:t xml:space="preserve"> komponentų, sukurti testavimui reikalingus naudotojus, įjungti/ išjungti </w:t>
      </w:r>
      <w:r w:rsidR="00E45A78" w:rsidRPr="00E853EF">
        <w:t>funkcionalumo</w:t>
      </w:r>
      <w:r w:rsidRPr="00E853EF">
        <w:t xml:space="preserve"> komponentus, sudaryti prieigos galimybes specializuotai testavimo ir bandymų programinei įrangai, atlikti kitas reikiamas veiklas, kurios užtikrintų pilnavertį testavimų ir bandymų proceso įvykdymą.</w:t>
      </w:r>
    </w:p>
    <w:p w14:paraId="6041BE29" w14:textId="77777777" w:rsidR="0028601D" w:rsidRPr="00E853EF" w:rsidRDefault="0028601D" w:rsidP="00DB74F3">
      <w:pPr>
        <w:pStyle w:val="Antrat2"/>
      </w:pPr>
      <w:bookmarkStart w:id="147" w:name="_Toc215664108"/>
      <w:bookmarkStart w:id="148" w:name="_Hlk202188598"/>
      <w:bookmarkEnd w:id="146"/>
      <w:r w:rsidRPr="00E853EF">
        <w:lastRenderedPageBreak/>
        <w:t>Reikalavimai diegimui</w:t>
      </w:r>
      <w:bookmarkEnd w:id="147"/>
    </w:p>
    <w:p w14:paraId="55290B67" w14:textId="70459BD4" w:rsidR="0028601D" w:rsidRPr="00E853EF" w:rsidRDefault="0028601D" w:rsidP="00BB74A2">
      <w:pPr>
        <w:pStyle w:val="List-L1-Num"/>
      </w:pPr>
      <w:r w:rsidRPr="00E853EF">
        <w:t xml:space="preserve">Paslaugų teikėjas turi sukonfigūruoti ir dokumentuoti </w:t>
      </w:r>
      <w:r w:rsidR="00E45A78" w:rsidRPr="00E853EF">
        <w:t>funkcionalumo</w:t>
      </w:r>
      <w:r w:rsidRPr="00E853EF">
        <w:t xml:space="preserve"> programinės įrangos diegimo į testavimo ir gamybinę aplinką procesą taip, kad atsakingas PO darbuotojas </w:t>
      </w:r>
      <w:r w:rsidR="00E45A78" w:rsidRPr="00E853EF">
        <w:t>funkcionalumo</w:t>
      </w:r>
      <w:r w:rsidRPr="00E853EF">
        <w:t xml:space="preserve"> programinę įrangą, pagamintą (sukompiliuotą) iš GitLab esančių išeities tekstų, galėtų įdiegti į testavimo ir gamybinę aplinką, valdyti diegimo konfigūraciją. Bet kokie </w:t>
      </w:r>
      <w:r w:rsidR="00E45A78" w:rsidRPr="00E853EF">
        <w:t>funkcionalumo</w:t>
      </w:r>
      <w:r w:rsidRPr="00E853EF">
        <w:t xml:space="preserve"> programinės įrangos atnaujinimų diegimai į testavimo ir gamybinę aplinkas turi būti galimi tik iš GitLab esančių išeities tekstų. Esant poreikiui Paslaugų teikėjas turės konsultuoti PO įdiegimo klausimais.</w:t>
      </w:r>
    </w:p>
    <w:p w14:paraId="22A74676" w14:textId="37527094" w:rsidR="0028601D" w:rsidRPr="00E853EF" w:rsidRDefault="00E45A78" w:rsidP="00BB74A2">
      <w:pPr>
        <w:pStyle w:val="List-L1-Num"/>
      </w:pPr>
      <w:r w:rsidRPr="00E853EF">
        <w:t>Funkcionalumo</w:t>
      </w:r>
      <w:r w:rsidR="0028601D" w:rsidRPr="00E853EF">
        <w:t xml:space="preserve"> išeities kodas turi būti pateikiamas Paslaugų teikėjo naudotoms kūrimo priemonėms suprantamu formatu perkeliant į GitLab.</w:t>
      </w:r>
    </w:p>
    <w:p w14:paraId="0646E0C2" w14:textId="77777777" w:rsidR="0028601D" w:rsidRPr="00E853EF" w:rsidRDefault="0028601D" w:rsidP="00BB74A2">
      <w:pPr>
        <w:pStyle w:val="List-L1-Num"/>
      </w:pPr>
      <w:r w:rsidRPr="00E853EF">
        <w:t>Sutartu Sutarties vykdymo metu Paslaugų teikėjas turi pateikti techninės ir programinės įrangos reikalavimus infrastruktūrai (eksploatacinei ir testavimo aplinkoms), įskaitant, bet neapsiribojant reikalavimais saugumui, operacinėms sistemoms, programinei įrangai (tame tarpe licencijoms) ir techninei įrangai.</w:t>
      </w:r>
    </w:p>
    <w:p w14:paraId="68291551" w14:textId="193708B9" w:rsidR="0028601D" w:rsidRPr="00E853EF" w:rsidRDefault="0028601D" w:rsidP="00DB74F3">
      <w:pPr>
        <w:pStyle w:val="Antrat2"/>
      </w:pPr>
      <w:bookmarkStart w:id="149" w:name="_Toc215664109"/>
      <w:bookmarkStart w:id="150" w:name="_Hlk202188628"/>
      <w:bookmarkEnd w:id="148"/>
      <w:r w:rsidRPr="00E853EF">
        <w:t xml:space="preserve">Reikalavimai </w:t>
      </w:r>
      <w:r w:rsidR="007C686D" w:rsidRPr="00E853EF">
        <w:t>dokumentacijai</w:t>
      </w:r>
      <w:r w:rsidR="00567056" w:rsidRPr="00E853EF">
        <w:t xml:space="preserve"> ir mokymams</w:t>
      </w:r>
      <w:bookmarkEnd w:id="149"/>
    </w:p>
    <w:p w14:paraId="0B23B007" w14:textId="05AEF106" w:rsidR="0028601D" w:rsidRPr="00E853EF" w:rsidRDefault="0028601D" w:rsidP="00BB74A2">
      <w:pPr>
        <w:pStyle w:val="List-L1-Num"/>
      </w:pPr>
      <w:r w:rsidRPr="00E853EF">
        <w:t xml:space="preserve">Iki priėmimo testavimo pradžios Paslaugų teikėjas turi parengti / atnaujinti </w:t>
      </w:r>
      <w:r w:rsidR="00567056" w:rsidRPr="00E853EF">
        <w:t xml:space="preserve">sukurto funkcionalumo </w:t>
      </w:r>
      <w:r w:rsidRPr="00E853EF">
        <w:t>naudojimo vadovus / instrukcijas ir administravimo vadovus / instrukcijas, kurios atitikti tokius reikalavimus:</w:t>
      </w:r>
    </w:p>
    <w:p w14:paraId="7324A9B9" w14:textId="1A94D303" w:rsidR="0028601D" w:rsidRPr="00E853EF" w:rsidRDefault="0028601D" w:rsidP="00BB74A2">
      <w:pPr>
        <w:pStyle w:val="List-L2-Num"/>
      </w:pPr>
      <w:r w:rsidRPr="00E853EF">
        <w:t>visa pateikta medžiaga turi būti suskirstyta pagal funkcines sritis</w:t>
      </w:r>
      <w:r w:rsidR="00567056" w:rsidRPr="00E853EF">
        <w:t xml:space="preserve"> (naudojimo scenarijus)</w:t>
      </w:r>
      <w:r w:rsidRPr="00E853EF">
        <w:t>, parengta lietuvių kalba ir iliustruota naudotojo sąsajos ekranvaizdžiais;</w:t>
      </w:r>
    </w:p>
    <w:p w14:paraId="60900C5A" w14:textId="77777777" w:rsidR="0028601D" w:rsidRPr="00E853EF" w:rsidRDefault="0028601D" w:rsidP="00BB74A2">
      <w:pPr>
        <w:pStyle w:val="List-L2-Num"/>
      </w:pPr>
      <w:r w:rsidRPr="00E853EF">
        <w:t>turi būti išsamūs ir suprantami skaitytojui savarankiškai vykdant konkrečias užduotis, apimti visas numatytas sistemos funkcijas;</w:t>
      </w:r>
    </w:p>
    <w:p w14:paraId="1136B323" w14:textId="65F31361" w:rsidR="0028601D" w:rsidRPr="00E853EF" w:rsidRDefault="0028601D" w:rsidP="00BB74A2">
      <w:pPr>
        <w:pStyle w:val="List-L2-Num"/>
      </w:pPr>
      <w:r w:rsidRPr="00E853EF">
        <w:t>turi būti pateikti vis</w:t>
      </w:r>
      <w:r w:rsidR="00567056" w:rsidRPr="00E853EF">
        <w:t>i</w:t>
      </w:r>
      <w:r w:rsidRPr="00E853EF">
        <w:t xml:space="preserve"> </w:t>
      </w:r>
      <w:r w:rsidR="00567056" w:rsidRPr="00E853EF">
        <w:t>susijusio funkcionalumo duomenų</w:t>
      </w:r>
      <w:r w:rsidRPr="00E853EF">
        <w:t xml:space="preserve"> laukų paaiškinimai;</w:t>
      </w:r>
    </w:p>
    <w:p w14:paraId="7A830267" w14:textId="77777777" w:rsidR="0028601D" w:rsidRPr="00E853EF" w:rsidRDefault="0028601D" w:rsidP="00BB74A2">
      <w:pPr>
        <w:pStyle w:val="List-L2-Num"/>
      </w:pPr>
      <w:r w:rsidRPr="00E853EF">
        <w:t>turi būti suderintos su PO ir pateiktos redaguojamu MS Word ar lygiaverčiu formatu.</w:t>
      </w:r>
    </w:p>
    <w:p w14:paraId="44073BE2" w14:textId="28AB14EC" w:rsidR="00567056" w:rsidRPr="00E853EF" w:rsidRDefault="00946D13" w:rsidP="00567056">
      <w:pPr>
        <w:pStyle w:val="List-L1-Num"/>
      </w:pPr>
      <w:r w:rsidRPr="00E853EF">
        <w:t>Paslaugų teikėjas</w:t>
      </w:r>
      <w:r w:rsidR="00567056" w:rsidRPr="00E853EF">
        <w:t xml:space="preserve">, pagal mokymų plane suderintą procedūrą ir tvarką, turi apmokyti būsimus naudotojus naudotis </w:t>
      </w:r>
      <w:r w:rsidRPr="00E853EF">
        <w:t>sukurtu funkcionalumu</w:t>
      </w:r>
      <w:r w:rsidR="00567056" w:rsidRPr="00E853EF">
        <w:t xml:space="preserve">. </w:t>
      </w:r>
    </w:p>
    <w:p w14:paraId="6491357A" w14:textId="6EF0C344" w:rsidR="00567056" w:rsidRPr="00E853EF" w:rsidRDefault="00946D13" w:rsidP="00567056">
      <w:pPr>
        <w:pStyle w:val="List-L1-Num"/>
      </w:pPr>
      <w:r w:rsidRPr="00E853EF">
        <w:t>T</w:t>
      </w:r>
      <w:r w:rsidR="00567056" w:rsidRPr="00E853EF">
        <w:t xml:space="preserve">uri būti apmokyti ne mažiau kaip 200 naudotojų (Migracijos departamento ir Valstybės sienos apsaugos tarnybos </w:t>
      </w:r>
      <w:r w:rsidRPr="00E853EF">
        <w:t>darbuotojai</w:t>
      </w:r>
      <w:r w:rsidR="00567056" w:rsidRPr="00E853EF">
        <w:t xml:space="preserve">), mokymų trukmė – ne mažiau kaip </w:t>
      </w:r>
      <w:r w:rsidRPr="00E853EF">
        <w:t>4</w:t>
      </w:r>
      <w:r w:rsidR="00567056" w:rsidRPr="00E853EF">
        <w:t xml:space="preserve"> val.;</w:t>
      </w:r>
    </w:p>
    <w:p w14:paraId="31BD6422" w14:textId="4D75ABC5" w:rsidR="00567056" w:rsidRPr="00E853EF" w:rsidRDefault="00946D13" w:rsidP="00567056">
      <w:pPr>
        <w:pStyle w:val="List-L1-Num"/>
      </w:pPr>
      <w:r w:rsidRPr="00E853EF">
        <w:t xml:space="preserve">Paslaugų teikėjas </w:t>
      </w:r>
      <w:r w:rsidR="00567056" w:rsidRPr="00E853EF">
        <w:t>su Perkančiąja organizacija turi suderinti tikslų mokymuose dalyvaujančių asmenų skaičių ir nurodyti tai mokymų plane.</w:t>
      </w:r>
    </w:p>
    <w:p w14:paraId="49B74BE3" w14:textId="65535969" w:rsidR="00567056" w:rsidRPr="00E853EF" w:rsidRDefault="00567056" w:rsidP="00567056">
      <w:pPr>
        <w:pStyle w:val="List-L1-Num"/>
      </w:pPr>
      <w:r w:rsidRPr="00E853EF">
        <w:t xml:space="preserve">Migracijos departamentas atsakingas už mokymų vietą (mokymai gali vykti </w:t>
      </w:r>
      <w:r w:rsidR="00946D13" w:rsidRPr="00E853EF">
        <w:t>nuotoliu</w:t>
      </w:r>
      <w:r w:rsidRPr="00E853EF">
        <w:t>)</w:t>
      </w:r>
      <w:r w:rsidR="00946D13" w:rsidRPr="00E853EF">
        <w:t>. Paslaugų teikėjas</w:t>
      </w:r>
      <w:r w:rsidRPr="00E853EF">
        <w:t xml:space="preserve"> atsakingas už mokymų medžiagos ir priemonių mokymams parengimą.</w:t>
      </w:r>
    </w:p>
    <w:p w14:paraId="16A2B1F8" w14:textId="77777777" w:rsidR="00567056" w:rsidRPr="00E853EF" w:rsidRDefault="00567056" w:rsidP="00567056">
      <w:pPr>
        <w:pStyle w:val="List-L1-Num"/>
      </w:pPr>
      <w:r w:rsidRPr="00E853EF">
        <w:t>Mokymai turi būti atlikti iki bandomosios eksploatacijos pradžios.</w:t>
      </w:r>
    </w:p>
    <w:p w14:paraId="150741FA" w14:textId="399C5DE2" w:rsidR="0028601D" w:rsidRPr="00E853EF" w:rsidRDefault="0028601D" w:rsidP="00DB74F3">
      <w:pPr>
        <w:pStyle w:val="Antrat2"/>
      </w:pPr>
      <w:bookmarkStart w:id="151" w:name="_Toc185846956"/>
      <w:bookmarkStart w:id="152" w:name="_Toc215664110"/>
      <w:bookmarkStart w:id="153" w:name="_Hlk202188663"/>
      <w:bookmarkEnd w:id="150"/>
      <w:r w:rsidRPr="00E853EF">
        <w:t>Reikalavimai bandomajai eksploatacijai</w:t>
      </w:r>
      <w:bookmarkEnd w:id="151"/>
      <w:r w:rsidRPr="00E853EF">
        <w:t xml:space="preserve"> ir priėmimui</w:t>
      </w:r>
      <w:bookmarkEnd w:id="152"/>
    </w:p>
    <w:p w14:paraId="527ACA5E" w14:textId="085ECB8E" w:rsidR="0028601D" w:rsidRPr="00E853EF" w:rsidRDefault="00E45A78" w:rsidP="00BB74A2">
      <w:pPr>
        <w:pStyle w:val="List-L1-Num"/>
      </w:pPr>
      <w:r w:rsidRPr="00E853EF">
        <w:t>Funkcionalumo</w:t>
      </w:r>
      <w:r w:rsidR="0028601D" w:rsidRPr="00E853EF">
        <w:t xml:space="preserve"> gamybinėje aplinkoje turi būti atlikta </w:t>
      </w:r>
      <w:r w:rsidRPr="00E853EF">
        <w:t>funkcionalumo</w:t>
      </w:r>
      <w:r w:rsidR="0028601D" w:rsidRPr="00E853EF">
        <w:t xml:space="preserve"> bandomoji eksploatacija, kurios metu Paslaugų teikėjas turi atlikti bandomosios eksploatacijos priežiūrą bei suteikti reikiamą pagalbą PO siekiant:</w:t>
      </w:r>
    </w:p>
    <w:p w14:paraId="4BB25AFA" w14:textId="41DBB27F" w:rsidR="0028601D" w:rsidRPr="00E853EF" w:rsidRDefault="0028601D" w:rsidP="00BB74A2">
      <w:pPr>
        <w:pStyle w:val="List-L2-Num"/>
      </w:pPr>
      <w:r w:rsidRPr="00E853EF">
        <w:t xml:space="preserve">užtikrinti </w:t>
      </w:r>
      <w:r w:rsidR="00E45A78" w:rsidRPr="00E853EF">
        <w:t xml:space="preserve">funkcionalumo </w:t>
      </w:r>
      <w:r w:rsidRPr="00E853EF">
        <w:t>kokybę;</w:t>
      </w:r>
    </w:p>
    <w:p w14:paraId="14591911" w14:textId="03C5DFE6" w:rsidR="0028601D" w:rsidRPr="00E853EF" w:rsidRDefault="0028601D" w:rsidP="00BB74A2">
      <w:pPr>
        <w:pStyle w:val="List-L2-Num"/>
      </w:pPr>
      <w:r w:rsidRPr="00E853EF">
        <w:t xml:space="preserve">išbandyti gamybinę </w:t>
      </w:r>
      <w:r w:rsidR="00E45A78" w:rsidRPr="00E853EF">
        <w:t>funkcionalumo</w:t>
      </w:r>
      <w:r w:rsidRPr="00E853EF">
        <w:t xml:space="preserve"> komponentų konfigūraciją;</w:t>
      </w:r>
    </w:p>
    <w:p w14:paraId="39235866" w14:textId="77777777" w:rsidR="0028601D" w:rsidRPr="00E853EF" w:rsidRDefault="0028601D" w:rsidP="00BB74A2">
      <w:pPr>
        <w:pStyle w:val="List-L2-Num"/>
      </w:pPr>
      <w:r w:rsidRPr="00E853EF">
        <w:t>identifikuoti ir pašalinti bandomosios eksploatacijos metu pastebėtus defektus;</w:t>
      </w:r>
    </w:p>
    <w:p w14:paraId="1C0315E0" w14:textId="77777777" w:rsidR="0028601D" w:rsidRPr="00E853EF" w:rsidRDefault="0028601D" w:rsidP="00BB74A2">
      <w:pPr>
        <w:pStyle w:val="List-L2-Num"/>
      </w:pPr>
      <w:r w:rsidRPr="00E853EF">
        <w:t>stabilizuoti gamybinės aplinkos konfigūraciją, atsižvelgiant į bandomosios eksploatacijos metu sukauptą patirtį.</w:t>
      </w:r>
    </w:p>
    <w:p w14:paraId="3D6AFD87" w14:textId="4AA7E739" w:rsidR="0028601D" w:rsidRPr="00E853EF" w:rsidRDefault="0028601D" w:rsidP="00BB74A2">
      <w:pPr>
        <w:pStyle w:val="List-L1-Num"/>
      </w:pPr>
      <w:r w:rsidRPr="00E853EF">
        <w:t xml:space="preserve">Bandomosios eksploatacijos veiklos turi būti vykdomos pagal suderintą </w:t>
      </w:r>
      <w:r w:rsidR="00E45A78" w:rsidRPr="00E853EF">
        <w:t>funkcionalumo</w:t>
      </w:r>
      <w:r w:rsidRPr="00E853EF">
        <w:t xml:space="preserve"> bandomosios eksploatacijos planą / metodiką, kuri turi būti pateikta Paslaugų teikimo reglamente.</w:t>
      </w:r>
    </w:p>
    <w:p w14:paraId="4C8D0500" w14:textId="32FF5323" w:rsidR="0028601D" w:rsidRPr="00E853EF" w:rsidRDefault="0028601D" w:rsidP="00BB74A2">
      <w:pPr>
        <w:pStyle w:val="List-L1-Num"/>
      </w:pPr>
      <w:r w:rsidRPr="00E853EF">
        <w:lastRenderedPageBreak/>
        <w:t>Paslaugų teikėjas kartu su PO specialist</w:t>
      </w:r>
      <w:r w:rsidR="00DC76AC">
        <w:t>ais</w:t>
      </w:r>
      <w:r w:rsidRPr="00E853EF">
        <w:t xml:space="preserve">, iki bandomosios eksploatacijos pradžios, privalo paruošti </w:t>
      </w:r>
      <w:r w:rsidR="00E45A78" w:rsidRPr="00E853EF">
        <w:t xml:space="preserve">funkcionalumo </w:t>
      </w:r>
      <w:r w:rsidRPr="00E853EF">
        <w:t>infrastruktūrą darbui:</w:t>
      </w:r>
    </w:p>
    <w:p w14:paraId="5905AC7C" w14:textId="0853489B" w:rsidR="0028601D" w:rsidRPr="00E853EF" w:rsidRDefault="0028601D" w:rsidP="00BB74A2">
      <w:pPr>
        <w:pStyle w:val="List-L2-Num"/>
      </w:pPr>
      <w:r w:rsidRPr="00E853EF">
        <w:t xml:space="preserve">atlikti </w:t>
      </w:r>
      <w:r w:rsidR="00E45A78" w:rsidRPr="00E853EF">
        <w:t xml:space="preserve">funkcionalumo </w:t>
      </w:r>
      <w:r w:rsidRPr="00E853EF">
        <w:t xml:space="preserve">komponentų konfigūravimą, kad visi bandomosios eksploatacijos dalyviai turėtų galimybę prisijungti prie </w:t>
      </w:r>
      <w:r w:rsidR="00E45A78" w:rsidRPr="00E853EF">
        <w:t xml:space="preserve">funkcionalumo </w:t>
      </w:r>
      <w:r w:rsidRPr="00E853EF">
        <w:t>ir vykdyti bandomąją eksploataciją;</w:t>
      </w:r>
    </w:p>
    <w:p w14:paraId="49B708EF" w14:textId="5B29FB72" w:rsidR="0028601D" w:rsidRPr="00E853EF" w:rsidRDefault="0028601D" w:rsidP="00BB74A2">
      <w:pPr>
        <w:pStyle w:val="List-L2-Num"/>
      </w:pPr>
      <w:r w:rsidRPr="00E853EF">
        <w:t xml:space="preserve">sumigruoti (įkelti ir suvesti) visus būtinus </w:t>
      </w:r>
      <w:r w:rsidR="00E45A78" w:rsidRPr="00E853EF">
        <w:t xml:space="preserve">funkcionalumo </w:t>
      </w:r>
      <w:r w:rsidRPr="00E853EF">
        <w:t xml:space="preserve">duomenis </w:t>
      </w:r>
      <w:r w:rsidR="00216846" w:rsidRPr="00E853EF">
        <w:t>bei</w:t>
      </w:r>
      <w:r w:rsidRPr="00E853EF">
        <w:t xml:space="preserve"> užtikrinti, kad visi duomenys būtų integralūs.</w:t>
      </w:r>
    </w:p>
    <w:p w14:paraId="0DDE8448" w14:textId="039C1355" w:rsidR="0028601D" w:rsidRPr="00E853EF" w:rsidRDefault="0028601D" w:rsidP="00BB74A2">
      <w:pPr>
        <w:pStyle w:val="List-L1-Num"/>
      </w:pPr>
      <w:r w:rsidRPr="00E853EF">
        <w:t xml:space="preserve">Paslaugų teikėjas privalo užtikrinti </w:t>
      </w:r>
      <w:r w:rsidR="00E45A78" w:rsidRPr="00E853EF">
        <w:t xml:space="preserve">funkcionalumo </w:t>
      </w:r>
      <w:r w:rsidRPr="00E853EF">
        <w:t>veikimą visos bandomosios eksploatacijos metu, jeigu su PO nebus sutarta kitaip.</w:t>
      </w:r>
    </w:p>
    <w:p w14:paraId="2C856E43" w14:textId="77777777" w:rsidR="0028601D" w:rsidRPr="00E853EF" w:rsidRDefault="0028601D" w:rsidP="00BB74A2">
      <w:pPr>
        <w:pStyle w:val="List-L1-Num"/>
      </w:pPr>
      <w:r w:rsidRPr="00E853EF">
        <w:t>Visos bandomosios eksploatacijos metu Paslaugų teikėjas privalo glaudžiai bendradarbiauti, teikti konsultacijas, operatyviai atsakinėti į PO paklausimu ir spręsti iškilusias problemas.</w:t>
      </w:r>
    </w:p>
    <w:p w14:paraId="15E3CB59" w14:textId="157294EC" w:rsidR="0028601D" w:rsidRPr="00E853EF" w:rsidRDefault="0028601D" w:rsidP="00BB74A2">
      <w:pPr>
        <w:pStyle w:val="List-L1-Num"/>
      </w:pPr>
      <w:r w:rsidRPr="00E853EF">
        <w:t>Bandomosios eksploatacijos metu turi būti vykdomas identifikuotų klaidų, problemų ir trūkumų registravimas, naudojant klaidų žurnalą – specializuotą problemų registravimo ir sekimo programinę įrangą, paremtą tinklinėmis technologijomis (angl. issue tracking software) (pvz.</w:t>
      </w:r>
      <w:r w:rsidR="006B3BAB" w:rsidRPr="00E853EF">
        <w:t>,</w:t>
      </w:r>
      <w:r w:rsidRPr="00E853EF">
        <w:t xml:space="preserve"> Jira ar </w:t>
      </w:r>
      <w:r w:rsidR="00E853EF" w:rsidRPr="00E853EF">
        <w:t>pan.</w:t>
      </w:r>
      <w:r w:rsidRPr="00E853EF">
        <w:t>), t. y., pasiekiamą naudojant interneto naršyklę. Už klaidų, problemų bei trūkumų programinės įrangos parengimą, pateikimą ir administravimą atsakingas Paslaugų teikėjas. PO turi būti sudaryta galimybė prieiti, matyti ir registruoti šio Projekto apimtyje aktualias klaidas į šį žurnalą.</w:t>
      </w:r>
    </w:p>
    <w:p w14:paraId="5EFCC1FD" w14:textId="77777777" w:rsidR="0028601D" w:rsidRPr="00E853EF" w:rsidRDefault="0028601D" w:rsidP="00BB74A2">
      <w:pPr>
        <w:pStyle w:val="List-L1-Num"/>
      </w:pPr>
      <w:r w:rsidRPr="00E853EF">
        <w:t>Bandomoji eksploatacija yra baigiama, kai tenkinami bandomosios eksploatacijos priėmimo kriterijai, kurie pateikiami Paslaugų teikimo reglamente.</w:t>
      </w:r>
    </w:p>
    <w:p w14:paraId="21AAEAA4" w14:textId="75EC3F58" w:rsidR="0028601D" w:rsidRPr="00E853EF" w:rsidRDefault="0028601D" w:rsidP="00BB74A2">
      <w:pPr>
        <w:pStyle w:val="List-L1-Num"/>
      </w:pPr>
      <w:r w:rsidRPr="00E853EF">
        <w:t xml:space="preserve">Paslaugų teikėjas po bandomosios eksploatacijos turi perduoti </w:t>
      </w:r>
      <w:r w:rsidR="30F517E6" w:rsidRPr="00E853EF">
        <w:t>atnaujinto</w:t>
      </w:r>
      <w:r w:rsidRPr="00E853EF">
        <w:t xml:space="preserve"> </w:t>
      </w:r>
      <w:r w:rsidR="00E45A78" w:rsidRPr="00E853EF">
        <w:t xml:space="preserve">funkcionalumo </w:t>
      </w:r>
      <w:r w:rsidRPr="00E853EF">
        <w:t>išeities kodą ir visos programinės įrangos instaliacinius paketus, kurie pateikiami elektroninėje laikmenoje ar kitu suderintu būdu.</w:t>
      </w:r>
    </w:p>
    <w:p w14:paraId="48A8F0DA" w14:textId="37040253" w:rsidR="007E09C9" w:rsidRPr="00E853EF" w:rsidRDefault="002E248C" w:rsidP="00BB74A2">
      <w:pPr>
        <w:pStyle w:val="List-L1-Num"/>
      </w:pPr>
      <w:r w:rsidRPr="00E853EF">
        <w:t xml:space="preserve">Atskirų </w:t>
      </w:r>
      <w:r w:rsidR="00E45A78" w:rsidRPr="00E853EF">
        <w:t xml:space="preserve">funkcionalumo </w:t>
      </w:r>
      <w:r w:rsidRPr="00E853EF">
        <w:t xml:space="preserve">integracijų, išvardintų </w:t>
      </w:r>
      <w:r w:rsidR="001F0FAB" w:rsidRPr="00E853EF">
        <w:t>„</w:t>
      </w:r>
      <w:r w:rsidR="001F0FAB" w:rsidRPr="00E853EF">
        <w:fldChar w:fldCharType="begin"/>
      </w:r>
      <w:r w:rsidR="001F0FAB" w:rsidRPr="00E853EF">
        <w:instrText xml:space="preserve"> REF _Ref206488928 \h </w:instrText>
      </w:r>
      <w:r w:rsidR="00E853EF" w:rsidRPr="00E853EF">
        <w:instrText xml:space="preserve"> \* MERGEFORMAT </w:instrText>
      </w:r>
      <w:r w:rsidR="001F0FAB" w:rsidRPr="00E853EF">
        <w:fldChar w:fldCharType="separate"/>
      </w:r>
      <w:r w:rsidR="00E853EF" w:rsidRPr="00E853EF">
        <w:t xml:space="preserve">Lentelė </w:t>
      </w:r>
      <w:r w:rsidR="00E853EF" w:rsidRPr="00E853EF">
        <w:rPr>
          <w:noProof/>
        </w:rPr>
        <w:t>1</w:t>
      </w:r>
      <w:r w:rsidR="001F0FAB" w:rsidRPr="00E853EF">
        <w:fldChar w:fldCharType="end"/>
      </w:r>
      <w:r w:rsidR="001F0FAB" w:rsidRPr="00E853EF">
        <w:t xml:space="preserve">“ </w:t>
      </w:r>
      <w:r w:rsidRPr="00E853EF">
        <w:t>ir</w:t>
      </w:r>
      <w:r w:rsidR="00DC76AC">
        <w:t xml:space="preserve"> (arba)</w:t>
      </w:r>
      <w:r w:rsidRPr="00E853EF">
        <w:t xml:space="preserve"> kitų </w:t>
      </w:r>
      <w:r w:rsidR="00E45A78" w:rsidRPr="00E853EF">
        <w:t>k</w:t>
      </w:r>
      <w:r w:rsidRPr="00E853EF">
        <w:t>omponentų priėmimas į eksploataciją gali būti vykdomas atskirai dalimis arba jas grupuojant. Priėmimo dalys ir jų grupavimas turi būti suderinti su PO.</w:t>
      </w:r>
    </w:p>
    <w:p w14:paraId="34F8665A" w14:textId="3628F87D" w:rsidR="0028601D" w:rsidRPr="00E853EF" w:rsidRDefault="002E248C" w:rsidP="00BB74A2">
      <w:pPr>
        <w:pStyle w:val="List-L1-Num"/>
      </w:pPr>
      <w:r w:rsidRPr="00E853EF">
        <w:t xml:space="preserve">Priėmimas į eksploataciją gali būti vykdomas tik pasiekus atitinkamus priimamų </w:t>
      </w:r>
      <w:r w:rsidR="00E45A78" w:rsidRPr="00E853EF">
        <w:t xml:space="preserve">funkcionalumo </w:t>
      </w:r>
      <w:r w:rsidRPr="00E853EF">
        <w:t>dalių bandomosios eksploatacijos priėmimo kriterijus, kiekvienu atveju pasirašant atitinkamus priėmimo-perdavimo aktus</w:t>
      </w:r>
      <w:r w:rsidR="0028601D" w:rsidRPr="00E853EF">
        <w:t>.</w:t>
      </w:r>
    </w:p>
    <w:p w14:paraId="387B5D31" w14:textId="455973A0" w:rsidR="0028601D" w:rsidRPr="00E853EF" w:rsidRDefault="0028601D" w:rsidP="00BB74A2">
      <w:pPr>
        <w:pStyle w:val="List-L1-Num"/>
      </w:pPr>
      <w:r w:rsidRPr="00E853EF">
        <w:t xml:space="preserve">Visos </w:t>
      </w:r>
      <w:r w:rsidR="00E45A78" w:rsidRPr="00E853EF">
        <w:t xml:space="preserve">funkcionalumo </w:t>
      </w:r>
      <w:r w:rsidRPr="00E853EF">
        <w:t>plėtros paslaugos (Paslaugų rezultatai) bus priimamos pasirašant galutinį priėmimo-perdavimo aktą.</w:t>
      </w:r>
    </w:p>
    <w:p w14:paraId="6FB2FA1D" w14:textId="3FAB828C" w:rsidR="0028601D" w:rsidRPr="00E853EF" w:rsidRDefault="0028601D" w:rsidP="00DB74F3">
      <w:pPr>
        <w:pStyle w:val="Antrat2"/>
      </w:pPr>
      <w:bookmarkStart w:id="154" w:name="_Toc185846958"/>
      <w:bookmarkStart w:id="155" w:name="_Toc215664111"/>
      <w:bookmarkStart w:id="156" w:name="_Hlk202188695"/>
      <w:bookmarkEnd w:id="153"/>
      <w:r w:rsidRPr="00E853EF">
        <w:t>Reikalavimai garantin</w:t>
      </w:r>
      <w:r w:rsidR="00A74CAE" w:rsidRPr="00E853EF">
        <w:t>ei</w:t>
      </w:r>
      <w:r w:rsidRPr="00E853EF">
        <w:t xml:space="preserve"> </w:t>
      </w:r>
      <w:bookmarkEnd w:id="154"/>
      <w:r w:rsidR="00A74CAE" w:rsidRPr="00E853EF">
        <w:t>priežiūrai</w:t>
      </w:r>
      <w:bookmarkEnd w:id="155"/>
    </w:p>
    <w:p w14:paraId="40321828" w14:textId="162B818C" w:rsidR="0028601D" w:rsidRPr="00E853EF" w:rsidRDefault="0028601D" w:rsidP="00BB74A2">
      <w:pPr>
        <w:pStyle w:val="List-L1-Num"/>
      </w:pPr>
      <w:r w:rsidRPr="00E853EF">
        <w:t xml:space="preserve">Paslaugų teikėjas turi užtikrinti šios Sutarties vykdymo metu sukurto ir įdiegto </w:t>
      </w:r>
      <w:r w:rsidR="00E45A78" w:rsidRPr="00E853EF">
        <w:t xml:space="preserve">funkcionalumo </w:t>
      </w:r>
      <w:r w:rsidRPr="00E853EF">
        <w:t xml:space="preserve">nemokamą </w:t>
      </w:r>
      <w:r w:rsidR="00045E9D" w:rsidRPr="00E853EF">
        <w:t xml:space="preserve">priežiūrą Sutarties galiojimo metu ir </w:t>
      </w:r>
      <w:r w:rsidRPr="00E853EF">
        <w:t>visų šios Techninės specifikacijos įgyvendinimo metu suteiktų paslaugų rezultatų (dokumentacijos, įdiegimo konfigūracijos ir kt.) garantinę priežiūrą</w:t>
      </w:r>
      <w:r w:rsidR="00045E9D" w:rsidRPr="00E853EF">
        <w:t xml:space="preserve"> (toliau kartu </w:t>
      </w:r>
      <w:r w:rsidR="00DC76AC">
        <w:t>–</w:t>
      </w:r>
      <w:r w:rsidR="00045E9D" w:rsidRPr="00E853EF">
        <w:t xml:space="preserve"> garantinė priežiūra)</w:t>
      </w:r>
      <w:r w:rsidRPr="00E853EF">
        <w:t xml:space="preserve">. Garantinė priežiūra turi būti vykdoma pagal su PO suderintą </w:t>
      </w:r>
      <w:r w:rsidR="00E45A78" w:rsidRPr="00E853EF">
        <w:t xml:space="preserve">funkcionalumo </w:t>
      </w:r>
      <w:r w:rsidRPr="00E853EF">
        <w:t>garantinės priežiūros procedūros dokumentą.</w:t>
      </w:r>
      <w:r w:rsidR="22A84F28" w:rsidRPr="00E853EF">
        <w:t xml:space="preserve"> Garantinės priežiūros paslaugos teikiamos nepriklausomai nuo to, ar įsigytas </w:t>
      </w:r>
      <w:r w:rsidR="00E45A78" w:rsidRPr="00E853EF">
        <w:t xml:space="preserve">funkcionalumo </w:t>
      </w:r>
      <w:r w:rsidR="22A84F28" w:rsidRPr="00E853EF">
        <w:t>palaikymas ir</w:t>
      </w:r>
      <w:r w:rsidR="0051683D" w:rsidRPr="00E853EF">
        <w:t xml:space="preserve"> </w:t>
      </w:r>
      <w:r w:rsidR="22A84F28" w:rsidRPr="00E853EF">
        <w:t>/</w:t>
      </w:r>
      <w:r w:rsidR="0051683D" w:rsidRPr="00E853EF">
        <w:t xml:space="preserve"> </w:t>
      </w:r>
      <w:r w:rsidR="22A84F28" w:rsidRPr="00E853EF">
        <w:t>arba tolesnis tobulinimas.</w:t>
      </w:r>
    </w:p>
    <w:p w14:paraId="5CD5867A" w14:textId="2834879E" w:rsidR="0028601D" w:rsidRPr="00E853EF" w:rsidRDefault="0028601D" w:rsidP="00BB74A2">
      <w:pPr>
        <w:pStyle w:val="List-L1-Num"/>
      </w:pPr>
      <w:r w:rsidRPr="00E853EF">
        <w:t>Garantin</w:t>
      </w:r>
      <w:r w:rsidR="00DC76AC">
        <w:t>ės priežiūros</w:t>
      </w:r>
      <w:r w:rsidRPr="00E853EF">
        <w:t>, t. y., Paslaugų teikėjo teikiamų priežiūros be papildomo užmokesčio paslaugų, sąlygos turi tenkinti žemiau pateiktus reikalavimus:</w:t>
      </w:r>
    </w:p>
    <w:p w14:paraId="0694EF42" w14:textId="5D62A802" w:rsidR="0028601D" w:rsidRPr="00E853EF" w:rsidRDefault="0028601D" w:rsidP="00BB74A2">
      <w:pPr>
        <w:pStyle w:val="List-L2-Num"/>
      </w:pPr>
      <w:r w:rsidRPr="00E853EF">
        <w:t>Garantin</w:t>
      </w:r>
      <w:r w:rsidR="00DC76AC">
        <w:t xml:space="preserve">ės priežiūros </w:t>
      </w:r>
      <w:r w:rsidRPr="00E853EF">
        <w:t>objektas yra pagal šios Techninės specifikacijos sąlygas realizuotas naujas funkcionalumas ir integracinės sąsajos, pateikta ir įdiegta kita programinė bei sisteminė programinė įranga. Garantin</w:t>
      </w:r>
      <w:r w:rsidR="00DC76AC">
        <w:t xml:space="preserve">ė priežiūra </w:t>
      </w:r>
      <w:r w:rsidRPr="00E853EF">
        <w:t xml:space="preserve">turi būti teikiama </w:t>
      </w:r>
      <w:r w:rsidR="00E45A78" w:rsidRPr="00E853EF">
        <w:t xml:space="preserve">funkcionalumo </w:t>
      </w:r>
      <w:r w:rsidRPr="00E853EF">
        <w:t>programinei ir sisteminei programinei įrangai, standartinės licencinės programinės įrangos konfigūracijai, integracijoms, kitai programinei bei sisteminei programinei įrangai.</w:t>
      </w:r>
    </w:p>
    <w:p w14:paraId="1AAB70E6" w14:textId="33E1EE08" w:rsidR="0028601D" w:rsidRPr="00E853EF" w:rsidRDefault="0028601D" w:rsidP="00BB74A2">
      <w:pPr>
        <w:pStyle w:val="List-L2-Num"/>
      </w:pPr>
      <w:r w:rsidRPr="00E853EF">
        <w:t>Paslaugų teikėjas garantin</w:t>
      </w:r>
      <w:r w:rsidR="00DC76AC">
        <w:t>ės priežiūros</w:t>
      </w:r>
      <w:r w:rsidRPr="00E853EF">
        <w:t xml:space="preserve"> metu įsipareigoja užtikrinti visus šioje Techninėje specifikacijoje </w:t>
      </w:r>
      <w:r w:rsidR="00E45A78" w:rsidRPr="00E853EF">
        <w:t>funkcionalumui</w:t>
      </w:r>
      <w:r w:rsidRPr="00E853EF">
        <w:t xml:space="preserve"> keliamus reikalavimus.</w:t>
      </w:r>
    </w:p>
    <w:p w14:paraId="3E16EAB1" w14:textId="42D5CC76" w:rsidR="0028601D" w:rsidRPr="00E853EF" w:rsidRDefault="00E45A78" w:rsidP="00BB74A2">
      <w:pPr>
        <w:pStyle w:val="List-L2-Num"/>
      </w:pPr>
      <w:r w:rsidRPr="00E853EF">
        <w:t xml:space="preserve">Funkcionalumo </w:t>
      </w:r>
      <w:r w:rsidR="0028601D" w:rsidRPr="00E853EF">
        <w:t>garantin</w:t>
      </w:r>
      <w:r w:rsidR="00DC76AC">
        <w:t>ės priežiūros</w:t>
      </w:r>
      <w:r w:rsidR="0028601D" w:rsidRPr="00E853EF">
        <w:t xml:space="preserve"> trukmė – Sutarties galiojimo metu </w:t>
      </w:r>
      <w:r w:rsidR="009A3070" w:rsidRPr="00E853EF">
        <w:rPr>
          <w:kern w:val="2"/>
          <w:szCs w:val="24"/>
        </w:rPr>
        <w:t xml:space="preserve">nuo Paslaugos perdavimo-priėmimo akto </w:t>
      </w:r>
      <w:r w:rsidR="006E5A15" w:rsidRPr="00E853EF">
        <w:rPr>
          <w:kern w:val="2"/>
          <w:szCs w:val="24"/>
        </w:rPr>
        <w:t xml:space="preserve">pasirašymo dienos </w:t>
      </w:r>
      <w:r w:rsidR="0028601D" w:rsidRPr="00E853EF">
        <w:t xml:space="preserve">ir </w:t>
      </w:r>
      <w:r w:rsidR="001F0FAB" w:rsidRPr="00E853EF">
        <w:t>24</w:t>
      </w:r>
      <w:r w:rsidR="0028601D" w:rsidRPr="00E853EF">
        <w:t xml:space="preserve"> mėnesi</w:t>
      </w:r>
      <w:r w:rsidR="001F0FAB" w:rsidRPr="00E853EF">
        <w:t>ai</w:t>
      </w:r>
      <w:r w:rsidR="006E5A15" w:rsidRPr="00E853EF">
        <w:t xml:space="preserve"> </w:t>
      </w:r>
      <w:r w:rsidR="0028601D" w:rsidRPr="00E853EF">
        <w:t xml:space="preserve"> nuo </w:t>
      </w:r>
      <w:r w:rsidR="009A3070" w:rsidRPr="00E853EF">
        <w:t xml:space="preserve">paskutinio </w:t>
      </w:r>
      <w:r w:rsidR="006E5A15" w:rsidRPr="00E853EF">
        <w:t xml:space="preserve">pagal Sutartį </w:t>
      </w:r>
      <w:r w:rsidR="0028601D" w:rsidRPr="00E853EF">
        <w:t xml:space="preserve"> </w:t>
      </w:r>
      <w:r w:rsidR="0028601D" w:rsidRPr="00E853EF">
        <w:lastRenderedPageBreak/>
        <w:t xml:space="preserve">perdavimo-priėmimo akto pasirašymo dienos (garantinės priežiūros paslaugos teikiamos nepriklausomai nuo to, ar įsigytas </w:t>
      </w:r>
      <w:r w:rsidRPr="00E853EF">
        <w:t xml:space="preserve">funkcionalumo </w:t>
      </w:r>
      <w:r w:rsidR="0028601D" w:rsidRPr="00E853EF">
        <w:t>palaikymas ir tobulinimas).</w:t>
      </w:r>
    </w:p>
    <w:p w14:paraId="1036588D" w14:textId="632C963C" w:rsidR="0028601D" w:rsidRPr="00E853EF" w:rsidRDefault="00E45A78" w:rsidP="00BB74A2">
      <w:pPr>
        <w:pStyle w:val="List-L1-Num"/>
      </w:pPr>
      <w:r w:rsidRPr="00E853EF">
        <w:t xml:space="preserve">Funkcionalumo </w:t>
      </w:r>
      <w:r w:rsidR="0028601D" w:rsidRPr="00E853EF">
        <w:t>garantin</w:t>
      </w:r>
      <w:r w:rsidR="00DC76AC">
        <w:t>ė priežiūra</w:t>
      </w:r>
      <w:r w:rsidR="0028601D" w:rsidRPr="00E853EF">
        <w:t xml:space="preserve"> apima:</w:t>
      </w:r>
    </w:p>
    <w:p w14:paraId="0FEFE14F" w14:textId="0AF890B6" w:rsidR="0028601D" w:rsidRPr="00E853EF" w:rsidRDefault="00E45A78" w:rsidP="00BB74A2">
      <w:pPr>
        <w:pStyle w:val="List-L2-Num"/>
      </w:pPr>
      <w:r w:rsidRPr="00E853EF">
        <w:t xml:space="preserve">Funkcionalumo </w:t>
      </w:r>
      <w:r w:rsidR="0028601D" w:rsidRPr="00E853EF">
        <w:t>neatitikimų funkciniams reikalavimams ir veikimo klaidų bei kritinių klaidų šalinimą bei kitas Lietuvos Respublikos įstatymais ir norminiais aktais numatytas garantijas;</w:t>
      </w:r>
    </w:p>
    <w:p w14:paraId="00A33D24" w14:textId="77AB16E4" w:rsidR="0028601D" w:rsidRPr="00E853EF" w:rsidRDefault="00E45A78" w:rsidP="00BB74A2">
      <w:pPr>
        <w:pStyle w:val="List-L2-Num"/>
      </w:pPr>
      <w:r w:rsidRPr="00E853EF">
        <w:t xml:space="preserve">Funkcionalumo </w:t>
      </w:r>
      <w:r w:rsidR="0028601D" w:rsidRPr="00E853EF">
        <w:t xml:space="preserve">darbingumo </w:t>
      </w:r>
      <w:r w:rsidR="00DC76AC">
        <w:t>atkūrimą</w:t>
      </w:r>
      <w:r w:rsidR="0028601D" w:rsidRPr="00E853EF">
        <w:t>, pvz., įvykus duomenų bazės ar atskirų jos komponentų darbų sutrikimams, kai tai įvyksta dėl Paslaugų teikėjo pateiktų pakeitimų atnaujinimų ar kitų Paslaugų teikėjo veiksmų ar neveikimo;</w:t>
      </w:r>
    </w:p>
    <w:p w14:paraId="116D2C5A" w14:textId="77777777" w:rsidR="0028601D" w:rsidRPr="00E853EF" w:rsidRDefault="0028601D" w:rsidP="00BB74A2">
      <w:pPr>
        <w:pStyle w:val="List-L2-Num"/>
      </w:pPr>
      <w:r w:rsidRPr="00E853EF">
        <w:t>išgadintų (sugadintų) duomenų atstatymą, kai gedimo priežastis yra Paslaugų teikėjo pateiktos programinės įrangos netinkamas veikimas;</w:t>
      </w:r>
    </w:p>
    <w:p w14:paraId="244B3ADC" w14:textId="33F46F3A" w:rsidR="0028601D" w:rsidRPr="00E853EF" w:rsidRDefault="0028601D" w:rsidP="00BB74A2">
      <w:pPr>
        <w:pStyle w:val="List-L2-Num"/>
      </w:pPr>
      <w:r w:rsidRPr="00E853EF">
        <w:t xml:space="preserve">PO darbuotojų konsultavimą ir kitų institucijų darbuotojų konsultavimą darbo su </w:t>
      </w:r>
      <w:r w:rsidR="00E45A78" w:rsidRPr="00E853EF">
        <w:t xml:space="preserve">funkcionalumu </w:t>
      </w:r>
      <w:r w:rsidRPr="00E853EF">
        <w:t>klausimais telefonu ir (arba) el. paštu, dalyvavimą klaidų ir (ar) tr</w:t>
      </w:r>
      <w:r w:rsidR="00DC76AC">
        <w:t>i</w:t>
      </w:r>
      <w:r w:rsidRPr="00E853EF">
        <w:t xml:space="preserve">kdžių aptarimuose. Konsultacijos naudotojams </w:t>
      </w:r>
      <w:r w:rsidR="00E45A78" w:rsidRPr="00E853EF">
        <w:t xml:space="preserve">funkcionalumo </w:t>
      </w:r>
      <w:r w:rsidRPr="00E853EF">
        <w:t>programinės įrangos naudojimo klausimais turi būti teikiamos darbo dienomis nuo 8:00 iki 17:00 val. Lietuvos laiku.</w:t>
      </w:r>
    </w:p>
    <w:p w14:paraId="327FEC4F" w14:textId="64F6FB21" w:rsidR="003E6330" w:rsidRPr="00E853EF" w:rsidRDefault="003E6330" w:rsidP="00BB74A2">
      <w:pPr>
        <w:pStyle w:val="List-L1-Num"/>
      </w:pPr>
      <w:r w:rsidRPr="00E853EF">
        <w:t xml:space="preserve">Nustačius, kad atsirado </w:t>
      </w:r>
      <w:r w:rsidR="00E45A78" w:rsidRPr="00E853EF">
        <w:t xml:space="preserve">funkcionalumo </w:t>
      </w:r>
      <w:r w:rsidRPr="00E853EF">
        <w:t xml:space="preserve">plėtros metu sukurtų </w:t>
      </w:r>
      <w:r w:rsidR="00DD763B" w:rsidRPr="00E853EF">
        <w:t>/ modifikuotų</w:t>
      </w:r>
      <w:r w:rsidRPr="00E853EF">
        <w:t xml:space="preserve"> komponentų </w:t>
      </w:r>
      <w:r w:rsidR="00DD763B" w:rsidRPr="00E853EF">
        <w:t xml:space="preserve">bei integracinių sąsajų </w:t>
      </w:r>
      <w:r w:rsidRPr="00E853EF">
        <w:t xml:space="preserve">pažeidžiamumas pagal „OWASP Top Ten Project“ kritinių pažeidžiamumų sąrašą, </w:t>
      </w:r>
      <w:r w:rsidR="00BC5347" w:rsidRPr="00E853EF">
        <w:t>Paslaugų teikėjas</w:t>
      </w:r>
      <w:r w:rsidRPr="00E853EF">
        <w:t xml:space="preserve"> turės pašalinti nustatytus saugumo trūkumus</w:t>
      </w:r>
      <w:r w:rsidR="00BC5347" w:rsidRPr="00E853EF">
        <w:t>.</w:t>
      </w:r>
    </w:p>
    <w:p w14:paraId="751DD7CF" w14:textId="3DCA1007" w:rsidR="0028601D" w:rsidRPr="00E853EF" w:rsidRDefault="0028601D" w:rsidP="00BB74A2">
      <w:pPr>
        <w:pStyle w:val="List-L1-Num"/>
      </w:pPr>
      <w:r w:rsidRPr="00E853EF">
        <w:t xml:space="preserve">Visos </w:t>
      </w:r>
      <w:r w:rsidR="00E45A78" w:rsidRPr="00E853EF">
        <w:t xml:space="preserve">funkcionalumo </w:t>
      </w:r>
      <w:r w:rsidRPr="00E853EF">
        <w:t>veikimo klaidos ir (ar) trikdžiai klasifikuojami:</w:t>
      </w:r>
    </w:p>
    <w:p w14:paraId="14ED0624" w14:textId="3ED97639" w:rsidR="0028601D" w:rsidRPr="00E853EF" w:rsidRDefault="0028601D" w:rsidP="00BB74A2">
      <w:pPr>
        <w:pStyle w:val="List-L2-Num"/>
      </w:pPr>
      <w:r w:rsidRPr="00E853EF">
        <w:t xml:space="preserve">Kritinė klaida ir (ar) trikdis – </w:t>
      </w:r>
      <w:r w:rsidR="00E45A78" w:rsidRPr="00E853EF">
        <w:t>funkcionalumas</w:t>
      </w:r>
      <w:r w:rsidRPr="00E853EF">
        <w:t xml:space="preserve"> </w:t>
      </w:r>
      <w:r w:rsidR="00E45A78" w:rsidRPr="00E853EF">
        <w:t>neveikia</w:t>
      </w:r>
      <w:r w:rsidRPr="00E853EF">
        <w:t xml:space="preserve"> ir naudotojai negali tęsti darbo. Reakcijos laikas – ne ilgiau kaip 1 valanda. Nustačius sutrikimo priežastis, sutrikimo šalinimo laikas ne ilgiau kaip 5 valandos;</w:t>
      </w:r>
    </w:p>
    <w:p w14:paraId="64115E87" w14:textId="0FCB4D51" w:rsidR="0028601D" w:rsidRPr="00E853EF" w:rsidRDefault="0028601D" w:rsidP="00BB74A2">
      <w:pPr>
        <w:pStyle w:val="List-L2-Num"/>
      </w:pPr>
      <w:r w:rsidRPr="00E853EF">
        <w:t>Vidutinė klaida ir (ar) trikdis –</w:t>
      </w:r>
      <w:r w:rsidR="00E45A78" w:rsidRPr="00E853EF">
        <w:t xml:space="preserve"> </w:t>
      </w:r>
      <w:r w:rsidRPr="00E853EF">
        <w:t>funkcionavimo sutrikimai, dėl kurių neįmanomas sklandus sistemos darbas, naudotojai turi galimybę dirbti, tačiau ne visu pajėgumu. Reakcijos laikas – ne ilgiau kaip 2 valandos. Nustačius sutrikimo priežastis, sutrikimo šalinimo laikas ne ilgiau kaip 6 valandos;</w:t>
      </w:r>
    </w:p>
    <w:p w14:paraId="09645DE1" w14:textId="67772FC6" w:rsidR="0028601D" w:rsidRPr="00E853EF" w:rsidRDefault="0028601D" w:rsidP="00BB74A2">
      <w:pPr>
        <w:pStyle w:val="List-L2-Num"/>
      </w:pPr>
      <w:r w:rsidRPr="00E853EF">
        <w:t xml:space="preserve">Žemo prioriteto klaida ir (ar) trikdis – veiklos procesai ir </w:t>
      </w:r>
      <w:r w:rsidR="00E45A78" w:rsidRPr="00E853EF">
        <w:t>funkcionalumas</w:t>
      </w:r>
      <w:r w:rsidRPr="00E853EF">
        <w:t xml:space="preserve"> paveiktas nežymiai, sutrikimas nekelia grėsmės duomenims ir sistemos funkcionavimui, problemos sprendimas yra būtinas, bet ne kritinis. Reakcijos laikas – ne ilgiau kaip 8 darbo valandos. Nustačius sutrikimo priežastis, sutrikimo šalinimo laikas derinamas su PO.</w:t>
      </w:r>
    </w:p>
    <w:p w14:paraId="6A722560" w14:textId="77777777" w:rsidR="0028601D" w:rsidRPr="00E853EF" w:rsidRDefault="0028601D" w:rsidP="00BB74A2">
      <w:pPr>
        <w:pStyle w:val="List-L1-Num"/>
      </w:pPr>
      <w:r w:rsidRPr="00E853EF">
        <w:t>Sprendimą, kokio tipo (kritinė, vidutinė, žemo prioriteto) klaida yra nustatyta, priima PO paskirti atsakingi asmenys, suderinę su Paslaugų teikėjo paskirtais atsakingais asmenimis.</w:t>
      </w:r>
    </w:p>
    <w:p w14:paraId="3810CD42" w14:textId="1A4EFCCD" w:rsidR="0028601D" w:rsidRPr="00E853EF" w:rsidRDefault="0028601D" w:rsidP="00BB74A2">
      <w:pPr>
        <w:pStyle w:val="List-L1-Num"/>
      </w:pPr>
      <w:r w:rsidRPr="00E853EF">
        <w:t>Jeigu su PO nesuderinta kitaip, Paslaugų teikėjas turi užtikrinti komunikaciją su PO naudojamomis priemonėmis, kad klaidos ir (ar) netikslumai, duomenų tvarkymo poreikis, būtų registruojami PO</w:t>
      </w:r>
      <w:r w:rsidR="0030371E" w:rsidRPr="00E853EF">
        <w:t xml:space="preserve"> </w:t>
      </w:r>
      <w:r w:rsidRPr="00E853EF">
        <w:t xml:space="preserve">pagalbos tarnybos </w:t>
      </w:r>
      <w:r w:rsidR="00CC0F68" w:rsidRPr="00E853EF">
        <w:t>aplinkoje</w:t>
      </w:r>
      <w:r w:rsidRPr="00E853EF">
        <w:t>, pagal su PO suderintą procedūrą būtų perduodamos į Paslaugos teikėjo serviso sistemą el. paštu ir grąžinamos aktualios klaidos sprendimo ar duomenų tvarkymo būsenos duomenys.</w:t>
      </w:r>
    </w:p>
    <w:p w14:paraId="779F40B4" w14:textId="77777777" w:rsidR="0028601D" w:rsidRPr="00E853EF" w:rsidRDefault="0028601D" w:rsidP="00BB74A2">
      <w:pPr>
        <w:pStyle w:val="List-L1-Num"/>
      </w:pPr>
      <w:r w:rsidRPr="00E853EF">
        <w:t>Defektų (klaidų), atsiradusių suteikus paslaugas dėl Paslaugų teikėjo kaltės, šalinimas turi būti atliktas nemokamai ir neturi daryti įtakos kitoms sąlygoms (terminui, sąnaudoms ir kt.).</w:t>
      </w:r>
    </w:p>
    <w:p w14:paraId="33823087" w14:textId="77777777" w:rsidR="0028601D" w:rsidRPr="00E853EF" w:rsidRDefault="0028601D" w:rsidP="00BB74A2">
      <w:pPr>
        <w:pStyle w:val="List-L1-Num"/>
      </w:pPr>
      <w:r w:rsidRPr="00E853EF">
        <w:t>Informacija apie pašalintas (pataisytas) klaidas ir (ar) trikdžius ataskaitos forma turi būti atnaujinama ir pateikiama kartą per ketvirtį.</w:t>
      </w:r>
    </w:p>
    <w:p w14:paraId="248C7DB1" w14:textId="2DFC1051" w:rsidR="0028601D" w:rsidRPr="00E853EF" w:rsidRDefault="0028601D" w:rsidP="00BB74A2">
      <w:pPr>
        <w:pStyle w:val="List-L1-Num"/>
      </w:pPr>
      <w:r w:rsidRPr="00E853EF">
        <w:t>Garantinės priežiūros metu atnaujinus funkcionalumus atitinkamai turi būti pakoreguota visa susijus</w:t>
      </w:r>
      <w:r w:rsidR="00E45A78" w:rsidRPr="00E853EF">
        <w:t xml:space="preserve">i </w:t>
      </w:r>
      <w:r w:rsidRPr="00E853EF">
        <w:t>dokumentacija, pateikti atnaujinti išeities kodai ir kiti programiniai komponentai.</w:t>
      </w:r>
    </w:p>
    <w:p w14:paraId="3CBEB030" w14:textId="3BC2F382" w:rsidR="0028601D" w:rsidRPr="00E853EF" w:rsidRDefault="0028601D" w:rsidP="00BB74A2">
      <w:pPr>
        <w:pStyle w:val="List-L1-Num"/>
      </w:pPr>
      <w:r w:rsidRPr="00E853EF">
        <w:t xml:space="preserve">Pašalinus sutrikimus PO turi būti pateikiamas atnaujintas </w:t>
      </w:r>
      <w:r w:rsidR="00E45A78" w:rsidRPr="00E853EF">
        <w:t xml:space="preserve">funkcionalumo </w:t>
      </w:r>
      <w:r w:rsidRPr="00E853EF">
        <w:t xml:space="preserve">išeities kodas ir atliekamas atnaujinto </w:t>
      </w:r>
      <w:r w:rsidR="00E45A78" w:rsidRPr="00E853EF">
        <w:t xml:space="preserve">funkcionalumo </w:t>
      </w:r>
      <w:r w:rsidRPr="00E853EF">
        <w:t xml:space="preserve">kodo įdiegimas į visas </w:t>
      </w:r>
      <w:r w:rsidR="00E45A78" w:rsidRPr="00E853EF">
        <w:t>susijusias</w:t>
      </w:r>
      <w:r w:rsidRPr="00E853EF">
        <w:t xml:space="preserve"> aplinkas.</w:t>
      </w:r>
    </w:p>
    <w:p w14:paraId="7A7A06D0" w14:textId="77777777" w:rsidR="0028601D" w:rsidRPr="00E853EF" w:rsidRDefault="0028601D" w:rsidP="00DB74F3">
      <w:pPr>
        <w:pStyle w:val="Antrat2"/>
      </w:pPr>
      <w:bookmarkStart w:id="157" w:name="_Toc185846957"/>
      <w:bookmarkStart w:id="158" w:name="_Toc215664112"/>
      <w:bookmarkStart w:id="159" w:name="_Hlk202188706"/>
      <w:bookmarkEnd w:id="156"/>
      <w:r w:rsidRPr="00E853EF">
        <w:t>Reikalavimai pakeitimų valdymui</w:t>
      </w:r>
      <w:bookmarkEnd w:id="157"/>
      <w:bookmarkEnd w:id="158"/>
    </w:p>
    <w:p w14:paraId="3664508D" w14:textId="12A7D122" w:rsidR="0028601D" w:rsidRPr="00E853EF" w:rsidRDefault="0028601D" w:rsidP="00BB74A2">
      <w:pPr>
        <w:pStyle w:val="List-L1-Num"/>
      </w:pPr>
      <w:r w:rsidRPr="00E853EF">
        <w:t>Šioje Techninėje specifikacijoje ar kituose Paslaugų teikimo sutarties prieduose nustatyti funkciniai ir</w:t>
      </w:r>
      <w:r w:rsidR="00DC76AC">
        <w:t xml:space="preserve"> (</w:t>
      </w:r>
      <w:r w:rsidRPr="00E853EF">
        <w:t>ar</w:t>
      </w:r>
      <w:r w:rsidR="00DC76AC">
        <w:t>ba)</w:t>
      </w:r>
      <w:r w:rsidRPr="00E853EF">
        <w:t xml:space="preserve"> nefunkciniai reikalavimai gali būti keičiami Paslaugų teikėjo ar PO iniciatyva Paslaugų teikimo </w:t>
      </w:r>
      <w:r w:rsidRPr="00E853EF">
        <w:lastRenderedPageBreak/>
        <w:t xml:space="preserve">sutartyje nustatyta tvarka, nepažeidžiant Viešųjų pirkimų įstatyme numatytų viešųjų pirkimų principų ir pirkimo tikslo. </w:t>
      </w:r>
    </w:p>
    <w:p w14:paraId="4172F5C8" w14:textId="77777777" w:rsidR="0028601D" w:rsidRPr="00E853EF" w:rsidRDefault="0028601D" w:rsidP="00BB74A2">
      <w:pPr>
        <w:pStyle w:val="List-L1-Num"/>
      </w:pPr>
      <w:r w:rsidRPr="00E853EF">
        <w:t>Pakeitimų atsiradimas gali būti sąlygojamas aplinkybių, kurios atsiranda arba tampa žinomos po Sutarties sudarymo, jų atsiradimo pasiūlymo pateikimo ar Sutarties sudarymo metu nebuvo galima protingai numatyti ir kontroliuoti, taip pat, iš anksto įvertinti ir jų atsiradimo rizikos.</w:t>
      </w:r>
    </w:p>
    <w:p w14:paraId="724BDB36" w14:textId="77777777" w:rsidR="0028601D" w:rsidRPr="00E853EF" w:rsidRDefault="0028601D" w:rsidP="00BB74A2">
      <w:pPr>
        <w:pStyle w:val="List-L1-Num"/>
      </w:pPr>
      <w:r w:rsidRPr="00E853EF">
        <w:t>Tokie pakeitimai turi būti įforminami Paslaugų teikėjui ir PO patvirtinus reikalingą pakeitimą raštu Paslaugų teikimo sutartyje nustatyta tvarka ir esant visoms šioms aplinkybėms:</w:t>
      </w:r>
    </w:p>
    <w:p w14:paraId="6325937C" w14:textId="77777777" w:rsidR="0028601D" w:rsidRPr="00E853EF" w:rsidRDefault="0028601D" w:rsidP="00BB74A2">
      <w:pPr>
        <w:pStyle w:val="List-L2-Num"/>
      </w:pPr>
      <w:r w:rsidRPr="00E853EF">
        <w:t>pakeitimas yra dokumentuotas, nurodant jo poreikį, poveikį, kritiškumo laipsnį (neesminis, vidutinis, kritinis) ir pasekmes;</w:t>
      </w:r>
    </w:p>
    <w:p w14:paraId="3397F967" w14:textId="5A9924CA" w:rsidR="0028601D" w:rsidRPr="00E853EF" w:rsidRDefault="0028601D" w:rsidP="00BB74A2">
      <w:pPr>
        <w:pStyle w:val="List-L2-Num"/>
      </w:pPr>
      <w:r w:rsidRPr="00E853EF">
        <w:t>pakeitimas nėra esminis (</w:t>
      </w:r>
      <w:r w:rsidR="00DC76AC">
        <w:t>bet</w:t>
      </w:r>
      <w:r w:rsidRPr="00E853EF">
        <w:t xml:space="preserve"> dėl pakeitimo įgyvendinimo PO negali pasiekti Projekto tikslų);</w:t>
      </w:r>
    </w:p>
    <w:p w14:paraId="6847B9D6" w14:textId="77777777" w:rsidR="0028601D" w:rsidRPr="00E853EF" w:rsidRDefault="0028601D" w:rsidP="00BB74A2">
      <w:pPr>
        <w:pStyle w:val="List-L2-Num"/>
      </w:pPr>
      <w:r w:rsidRPr="00E853EF">
        <w:t>pakeitimas buvo / yra pažymėtas testavimo plane ir bus papildomai ištestuotas;</w:t>
      </w:r>
    </w:p>
    <w:p w14:paraId="22B12348" w14:textId="77777777" w:rsidR="0028601D" w:rsidRPr="00E853EF" w:rsidRDefault="0028601D" w:rsidP="00BB74A2">
      <w:pPr>
        <w:pStyle w:val="List-L2-Num"/>
      </w:pPr>
      <w:r w:rsidRPr="00E853EF">
        <w:t>pakeitimas yra autorizuotas (pasirašytas PO įgalioto asmens);</w:t>
      </w:r>
    </w:p>
    <w:p w14:paraId="00A34126" w14:textId="77777777" w:rsidR="0028601D" w:rsidRPr="00E853EF" w:rsidRDefault="0028601D" w:rsidP="00BB74A2">
      <w:pPr>
        <w:pStyle w:val="List-L2-Num"/>
      </w:pPr>
      <w:r w:rsidRPr="00E853EF">
        <w:t>atlikti su pakeitimu susiję techninės dokumentacijos pakeitimai;</w:t>
      </w:r>
    </w:p>
    <w:p w14:paraId="120706EE" w14:textId="77777777" w:rsidR="0028601D" w:rsidRPr="00E853EF" w:rsidRDefault="0028601D" w:rsidP="00BB74A2">
      <w:pPr>
        <w:pStyle w:val="List-L2-Num"/>
      </w:pPr>
      <w:r w:rsidRPr="00E853EF">
        <w:t>apie pakeitimą tinkamai informuotos visos Projektu suinteresuotos šalys, kurių veiklai pakeitimas gali turėti įtakos.</w:t>
      </w:r>
    </w:p>
    <w:p w14:paraId="32A18DD0" w14:textId="77777777" w:rsidR="0028601D" w:rsidRPr="00E853EF" w:rsidRDefault="0028601D" w:rsidP="00DB74F3">
      <w:pPr>
        <w:pStyle w:val="Antrat2"/>
      </w:pPr>
      <w:bookmarkStart w:id="160" w:name="_Toc185846959"/>
      <w:bookmarkStart w:id="161" w:name="_Toc215664113"/>
      <w:bookmarkStart w:id="162" w:name="_Hlk202188715"/>
      <w:bookmarkEnd w:id="159"/>
      <w:r w:rsidRPr="00E853EF">
        <w:t xml:space="preserve">Reikalavimai </w:t>
      </w:r>
      <w:bookmarkEnd w:id="160"/>
      <w:r w:rsidRPr="00E853EF">
        <w:t>papildomoms paslaugoms</w:t>
      </w:r>
      <w:bookmarkEnd w:id="161"/>
    </w:p>
    <w:p w14:paraId="7ACA3020" w14:textId="356C1904" w:rsidR="0028601D" w:rsidRPr="00E853EF" w:rsidRDefault="0028601D" w:rsidP="00BB74A2">
      <w:pPr>
        <w:pStyle w:val="List-L1-Num"/>
      </w:pPr>
      <w:bookmarkStart w:id="163" w:name="_Hlk202188760"/>
      <w:bookmarkEnd w:id="162"/>
      <w:r w:rsidRPr="00E853EF">
        <w:t xml:space="preserve">PO turi teisę ir galimybę (bet neįsipareigoja) </w:t>
      </w:r>
      <w:r w:rsidR="004261FB" w:rsidRPr="00E853EF">
        <w:t xml:space="preserve">per </w:t>
      </w:r>
      <w:r w:rsidR="41B1BD3D" w:rsidRPr="00E853EF">
        <w:t>36</w:t>
      </w:r>
      <w:r w:rsidR="004261FB" w:rsidRPr="00E853EF">
        <w:t xml:space="preserve"> mėnesi</w:t>
      </w:r>
      <w:r w:rsidR="1C45F1E1" w:rsidRPr="00E853EF">
        <w:t>us</w:t>
      </w:r>
      <w:r w:rsidR="004261FB" w:rsidRPr="00E853EF">
        <w:t xml:space="preserve"> </w:t>
      </w:r>
      <w:r w:rsidRPr="00E853EF">
        <w:t xml:space="preserve">nuo Sutarties įsigaliojimo dienos pagal poreikį užsakyti papildomų paslaugų pagal Paslaugų teikėjo pasiūlyme nurodytą valandinį įkainį. Maksimalus papildomų paslaugų kiekis (apimtis) – iki </w:t>
      </w:r>
      <w:r w:rsidR="006D3DC2" w:rsidRPr="00E853EF">
        <w:t>20</w:t>
      </w:r>
      <w:r w:rsidR="00CC34BE" w:rsidRPr="00E853EF">
        <w:t>00</w:t>
      </w:r>
      <w:r w:rsidR="00A86B36" w:rsidRPr="00E853EF">
        <w:t xml:space="preserve"> </w:t>
      </w:r>
      <w:r w:rsidRPr="00E853EF">
        <w:t>darbo valandų, kuris gali būti įsigytas. Papildomos darbo valandos gali būti panaudotos Paslaugų teikimo metu sukurtų / modifikuotų funkcijų pakeitimui ar naujų funkcijų sukūrimui / modifikavimui, siekiant, kad sukurtas / modernizuotas funkcionalumas užtikrintų Projekto tikslų pasiekimą.</w:t>
      </w:r>
    </w:p>
    <w:p w14:paraId="39A52FBA" w14:textId="15DC2C1F" w:rsidR="0028601D" w:rsidRPr="00E853EF" w:rsidRDefault="0028601D" w:rsidP="00BB74A2">
      <w:pPr>
        <w:pStyle w:val="List-L1-Num"/>
      </w:pPr>
      <w:r w:rsidRPr="00E853EF">
        <w:t>Paslaugų teikėjas įsipareigoja taikyti įkain</w:t>
      </w:r>
      <w:r w:rsidR="00B4381C" w:rsidRPr="00E853EF">
        <w:t>į</w:t>
      </w:r>
      <w:r w:rsidRPr="00E853EF">
        <w:t xml:space="preserve"> nurodyt</w:t>
      </w:r>
      <w:r w:rsidR="00B4381C" w:rsidRPr="00E853EF">
        <w:t>ą</w:t>
      </w:r>
      <w:r w:rsidRPr="00E853EF">
        <w:t xml:space="preserve"> jo pasiūlyme. Kiekvienu atskiru atveju prieš pradedant papildomus darbus, Paslaugų teikėjas turės pristatyti (detalizuoti) ir su PO suderinti planuojamų atlikti papildomų darbų aprašymą (specifikaciją), laiko sąnaudas, pateikiant įgyvendinimo terminą.</w:t>
      </w:r>
    </w:p>
    <w:p w14:paraId="1124CA9D" w14:textId="77777777" w:rsidR="0028601D" w:rsidRPr="00E853EF" w:rsidRDefault="0028601D" w:rsidP="00BB74A2">
      <w:pPr>
        <w:pStyle w:val="List-L1-Num"/>
      </w:pPr>
      <w:r w:rsidRPr="00E853EF">
        <w:t>Papildomų paslaugų metu kuriamam funkcionalumui taikomi šios Techninės specifikacijos nefunkciniai reikalavimai, jeigu nesutariama kitaip.</w:t>
      </w:r>
    </w:p>
    <w:p w14:paraId="4B7DACEB" w14:textId="77777777" w:rsidR="0028601D" w:rsidRPr="00E853EF" w:rsidRDefault="0028601D" w:rsidP="00BB74A2">
      <w:pPr>
        <w:pStyle w:val="List-L1-Num"/>
      </w:pPr>
      <w:r w:rsidRPr="00E853EF">
        <w:t>Papildomų paslaugų / nenumatytų darbų įgyvendinimas apima šias Paslaugų teikėjo veiklas:</w:t>
      </w:r>
    </w:p>
    <w:p w14:paraId="2F5FA2F1" w14:textId="77777777" w:rsidR="0028601D" w:rsidRPr="00E853EF" w:rsidRDefault="0028601D" w:rsidP="00BB74A2">
      <w:pPr>
        <w:pStyle w:val="List-L2-Num"/>
      </w:pPr>
      <w:r w:rsidRPr="00E853EF">
        <w:t>naujų poreikių registravimą ir derinimą su PO;</w:t>
      </w:r>
    </w:p>
    <w:p w14:paraId="02FABCCA" w14:textId="77777777" w:rsidR="0028601D" w:rsidRPr="00E853EF" w:rsidRDefault="0028601D" w:rsidP="00BB74A2">
      <w:pPr>
        <w:pStyle w:val="List-L2-Num"/>
      </w:pPr>
      <w:r w:rsidRPr="00E853EF">
        <w:t>naujų poreikių funkcionalumo realizavimui detalią analizę ir specifikavimą (dokumentavimą) bei suderinimą su PO;</w:t>
      </w:r>
    </w:p>
    <w:p w14:paraId="68293E90" w14:textId="71C41FE6" w:rsidR="0028601D" w:rsidRPr="00E853EF" w:rsidRDefault="0028601D" w:rsidP="00BB74A2">
      <w:pPr>
        <w:pStyle w:val="List-L2-Num"/>
      </w:pPr>
      <w:r w:rsidRPr="00E853EF">
        <w:t>naujų poreikių įgyvendinimo terminų ir grafiko sudarymą bei suderinimą su PO;</w:t>
      </w:r>
    </w:p>
    <w:p w14:paraId="11520876" w14:textId="77777777" w:rsidR="0028601D" w:rsidRPr="00E853EF" w:rsidRDefault="0028601D" w:rsidP="00BB74A2">
      <w:pPr>
        <w:pStyle w:val="List-L2-Num"/>
      </w:pPr>
      <w:r w:rsidRPr="00E853EF">
        <w:t>suderintų naujų funkcionalumų realizavimą apibrėžtais terminais ir apimtimi;</w:t>
      </w:r>
    </w:p>
    <w:p w14:paraId="131B61CC" w14:textId="260569A2" w:rsidR="0028601D" w:rsidRPr="00E853EF" w:rsidRDefault="0028601D" w:rsidP="00BB74A2">
      <w:pPr>
        <w:pStyle w:val="List-L2-Num"/>
      </w:pPr>
      <w:r w:rsidRPr="00E853EF">
        <w:t>realizuotų funkcionalumų testavimą, naudotojų konsultavimą, bandomąją eksploataciją (esant poreikiui), duomenų migravimą (esant poreikiui);</w:t>
      </w:r>
    </w:p>
    <w:p w14:paraId="1C839B2A" w14:textId="77777777" w:rsidR="0028601D" w:rsidRPr="00E853EF" w:rsidRDefault="0028601D" w:rsidP="00BB74A2">
      <w:pPr>
        <w:pStyle w:val="List-L2-Num"/>
      </w:pPr>
      <w:r w:rsidRPr="00E853EF">
        <w:t>su realizuotu funkcionalumu susijusios dokumentacijos atnaujinimą (naudotojų instrukcijų, diegimo ir administravimo instrukcijų, projektavimo dokumentų ir kt.);</w:t>
      </w:r>
    </w:p>
    <w:p w14:paraId="76A07EC8" w14:textId="258AAEC7" w:rsidR="0028601D" w:rsidRPr="00E853EF" w:rsidRDefault="0028601D" w:rsidP="00BB74A2">
      <w:pPr>
        <w:pStyle w:val="List-L2-Num"/>
      </w:pPr>
      <w:r w:rsidRPr="00E853EF">
        <w:t xml:space="preserve">įdiegtų funkcionalumų nemokamą garantinę priežiūrą, kuriai reikalavimai pateikti </w:t>
      </w:r>
      <w:r w:rsidR="00A10B14" w:rsidRPr="00E853EF">
        <w:t xml:space="preserve">skyriuje </w:t>
      </w:r>
      <w:r w:rsidR="00242A83" w:rsidRPr="00E853EF">
        <w:t>„Reikalavimai garantinei priežiūrai"</w:t>
      </w:r>
      <w:r w:rsidRPr="00E853EF">
        <w:t>.</w:t>
      </w:r>
    </w:p>
    <w:p w14:paraId="062CBB1E" w14:textId="77777777" w:rsidR="0028601D" w:rsidRPr="00E853EF" w:rsidRDefault="0028601D" w:rsidP="00BB74A2">
      <w:pPr>
        <w:pStyle w:val="List-L1-Num"/>
      </w:pPr>
      <w:r w:rsidRPr="00E853EF">
        <w:t>Paslaugų, kurios teikiamos panaudojant papildomas valandas, užsakymo tvarka ir priėmimo tvarka:</w:t>
      </w:r>
    </w:p>
    <w:p w14:paraId="7D131622" w14:textId="50524704" w:rsidR="0028601D" w:rsidRPr="00E853EF" w:rsidRDefault="0028601D" w:rsidP="00BB74A2">
      <w:pPr>
        <w:pStyle w:val="List-L2-Num"/>
      </w:pPr>
      <w:r w:rsidRPr="00E853EF">
        <w:t xml:space="preserve">PO pateikia </w:t>
      </w:r>
      <w:r w:rsidR="00CE756F" w:rsidRPr="00E853EF">
        <w:t>užsakymą, užpildydama paraišką, kurios forma nurodyta Sutarties</w:t>
      </w:r>
      <w:r w:rsidR="00050C2B" w:rsidRPr="00E853EF">
        <w:t xml:space="preserve"> priede Nr. </w:t>
      </w:r>
      <w:r w:rsidR="00115265">
        <w:t>3</w:t>
      </w:r>
      <w:r w:rsidR="00050C2B" w:rsidRPr="00E853EF">
        <w:t>,</w:t>
      </w:r>
      <w:r w:rsidR="00CE756F" w:rsidRPr="00E853EF">
        <w:t xml:space="preserve"> </w:t>
      </w:r>
      <w:r w:rsidRPr="00E853EF">
        <w:t>informacij</w:t>
      </w:r>
      <w:r w:rsidR="00050C2B" w:rsidRPr="00E853EF">
        <w:t>a</w:t>
      </w:r>
      <w:r w:rsidRPr="00E853EF">
        <w:t xml:space="preserve"> Paslaugų teikėjui dėl naujų poreikių funkcionalumo realizavimo;</w:t>
      </w:r>
    </w:p>
    <w:p w14:paraId="604504F2" w14:textId="299D33F8" w:rsidR="0028601D" w:rsidRPr="00E853EF" w:rsidRDefault="0028601D" w:rsidP="00BB74A2">
      <w:pPr>
        <w:pStyle w:val="List-L2-Num"/>
      </w:pPr>
      <w:r w:rsidRPr="00E853EF">
        <w:t xml:space="preserve">Paslaugų teikėjas išsiaiškina naujų poreikių funkcionalumų esmę, apimtį, techninius, funkcinius, saugumo ir kokybės reikalavimus, įvertina galimą neigiamą pakeitimo poveikį </w:t>
      </w:r>
      <w:r w:rsidR="007E6941" w:rsidRPr="00E853EF">
        <w:t xml:space="preserve">funkcionalumo </w:t>
      </w:r>
      <w:r w:rsidRPr="00E853EF">
        <w:t xml:space="preserve">veikimui ir pateikia funkcionalumų </w:t>
      </w:r>
      <w:r w:rsidR="00050C2B" w:rsidRPr="00E853EF">
        <w:t xml:space="preserve">užsakymo </w:t>
      </w:r>
      <w:r w:rsidRPr="00E853EF">
        <w:t>realizavimo trukmės įvertinimą išreikštą darbo valandomis;</w:t>
      </w:r>
    </w:p>
    <w:p w14:paraId="52DB95A6" w14:textId="77777777" w:rsidR="0028601D" w:rsidRPr="00E853EF" w:rsidRDefault="0028601D" w:rsidP="00BB74A2">
      <w:pPr>
        <w:pStyle w:val="List-L2-Num"/>
      </w:pPr>
      <w:r w:rsidRPr="00E853EF">
        <w:lastRenderedPageBreak/>
        <w:t>PO, išnagrinėjusi Paslaugų teikėjo pateiktą įvertinimą, jį patvirtina, jei nurodytos sąnaudos tinkamos, arba nepatvirtina, jei nusprendžia, kad neužsakys realizuoti naujų funkcionalumų;</w:t>
      </w:r>
    </w:p>
    <w:p w14:paraId="4D08E40F" w14:textId="77777777" w:rsidR="0028601D" w:rsidRPr="00E853EF" w:rsidRDefault="0028601D" w:rsidP="00BB74A2">
      <w:pPr>
        <w:pStyle w:val="List-L2-Num"/>
      </w:pPr>
      <w:r w:rsidRPr="00E853EF">
        <w:t>Paslaugų teikėjas, gavęs įvertinimo patvirtinimą, suteikia papildomas paslaugas bei perduoda patikrinti rezultatus;</w:t>
      </w:r>
    </w:p>
    <w:p w14:paraId="6921FCB9" w14:textId="77777777" w:rsidR="0028601D" w:rsidRPr="00E853EF" w:rsidRDefault="0028601D" w:rsidP="00BB74A2">
      <w:pPr>
        <w:pStyle w:val="List-L2-Num"/>
      </w:pPr>
      <w:r w:rsidRPr="00E853EF">
        <w:t>Paslauga laikoma suteikta, kai PO informuoja, kad Paslaugų teikėjo pateikti rezultatai atitinka suformuluotą reikalingą funkcionalumą.</w:t>
      </w:r>
    </w:p>
    <w:p w14:paraId="2686B374" w14:textId="77777777" w:rsidR="0028601D" w:rsidRPr="00E853EF" w:rsidRDefault="0028601D" w:rsidP="00BB74A2">
      <w:pPr>
        <w:pStyle w:val="List-L1-Num"/>
      </w:pPr>
      <w:r w:rsidRPr="00E853EF">
        <w:t>Papildomų paslaugų teikimo procedūra ir tvarka turi būti detalizuota paslaugų teikėjo rengiamame Paslaugų teikimo reglamente.</w:t>
      </w:r>
    </w:p>
    <w:p w14:paraId="189F37D1" w14:textId="77777777" w:rsidR="0028601D" w:rsidRPr="00E853EF" w:rsidRDefault="0028601D" w:rsidP="00DB74F3">
      <w:pPr>
        <w:pStyle w:val="Antrat2"/>
      </w:pPr>
      <w:bookmarkStart w:id="164" w:name="_Toc185846960"/>
      <w:bookmarkStart w:id="165" w:name="_Toc215664114"/>
      <w:bookmarkStart w:id="166" w:name="_Hlk202188782"/>
      <w:bookmarkEnd w:id="163"/>
      <w:r w:rsidRPr="00E853EF">
        <w:t xml:space="preserve">Reikalavimai </w:t>
      </w:r>
      <w:bookmarkEnd w:id="164"/>
      <w:r w:rsidRPr="00E853EF">
        <w:t>paslaugų etapams</w:t>
      </w:r>
      <w:bookmarkEnd w:id="165"/>
    </w:p>
    <w:p w14:paraId="2F2D1C20" w14:textId="4E694F56" w:rsidR="0028601D" w:rsidRPr="00E853EF" w:rsidRDefault="0028601D" w:rsidP="00BB74A2">
      <w:pPr>
        <w:pStyle w:val="List-L1-Num"/>
      </w:pPr>
      <w:r w:rsidRPr="00E853EF">
        <w:t xml:space="preserve">Žemiau esančioje </w:t>
      </w:r>
      <w:r w:rsidR="007E6941" w:rsidRPr="00E853EF">
        <w:t>“</w:t>
      </w:r>
      <w:r w:rsidR="007E6941" w:rsidRPr="00E853EF">
        <w:fldChar w:fldCharType="begin"/>
      </w:r>
      <w:r w:rsidR="007E6941" w:rsidRPr="00E853EF">
        <w:instrText xml:space="preserve"> REF _Ref205907315 \h  \* MERGEFORMAT </w:instrText>
      </w:r>
      <w:r w:rsidR="007E6941" w:rsidRPr="00E853EF">
        <w:fldChar w:fldCharType="separate"/>
      </w:r>
      <w:r w:rsidR="00E853EF" w:rsidRPr="00E853EF">
        <w:t xml:space="preserve">Lentelė </w:t>
      </w:r>
      <w:r w:rsidR="00E853EF" w:rsidRPr="00E853EF">
        <w:rPr>
          <w:noProof/>
        </w:rPr>
        <w:t>6</w:t>
      </w:r>
      <w:r w:rsidR="007E6941" w:rsidRPr="00E853EF">
        <w:fldChar w:fldCharType="end"/>
      </w:r>
      <w:r w:rsidR="007E6941" w:rsidRPr="00E853EF">
        <w:t>“</w:t>
      </w:r>
      <w:r w:rsidR="00764153" w:rsidRPr="00E853EF">
        <w:t xml:space="preserve"> </w:t>
      </w:r>
      <w:r w:rsidRPr="00E853EF">
        <w:t>pateikti reikalavimai Paslaugų teikimo etapams, etapų dalyviams ir jų veikloms, etapų rezultatams (įskaitant dokumentaciją) ir terminams.</w:t>
      </w:r>
    </w:p>
    <w:p w14:paraId="709CD13D" w14:textId="21F6C7AD" w:rsidR="0028601D" w:rsidRPr="00E853EF" w:rsidRDefault="0028601D" w:rsidP="00BB74A2">
      <w:pPr>
        <w:pStyle w:val="List-L1-Num"/>
      </w:pPr>
      <w:r w:rsidRPr="00E853EF">
        <w:t xml:space="preserve">Paslaugų teikėjas inicijavimo etapo metu turi pasiūlyti ir su PO suderinti optimalų šioje Techninėje specifikacijoje numatytų veiklų bei funkcinių ir nefunkcinių reikalavimų įgyvendinimo grafiką vadovaudamasis </w:t>
      </w:r>
      <w:r w:rsidR="001F0FAB" w:rsidRPr="00E853EF">
        <w:t>„</w:t>
      </w:r>
      <w:r w:rsidR="001F0FAB" w:rsidRPr="00E853EF">
        <w:fldChar w:fldCharType="begin"/>
      </w:r>
      <w:r w:rsidR="001F0FAB" w:rsidRPr="00E853EF">
        <w:instrText xml:space="preserve"> REF _Ref206488928 \h </w:instrText>
      </w:r>
      <w:r w:rsidR="00E853EF" w:rsidRPr="00E853EF">
        <w:instrText xml:space="preserve"> \* MERGEFORMAT </w:instrText>
      </w:r>
      <w:r w:rsidR="001F0FAB" w:rsidRPr="00E853EF">
        <w:fldChar w:fldCharType="separate"/>
      </w:r>
      <w:r w:rsidR="00E853EF" w:rsidRPr="00E853EF">
        <w:t xml:space="preserve">Lentelė </w:t>
      </w:r>
      <w:r w:rsidR="00E853EF" w:rsidRPr="00E853EF">
        <w:rPr>
          <w:noProof/>
        </w:rPr>
        <w:t>1</w:t>
      </w:r>
      <w:r w:rsidR="001F0FAB" w:rsidRPr="00E853EF">
        <w:fldChar w:fldCharType="end"/>
      </w:r>
      <w:r w:rsidR="001F0FAB" w:rsidRPr="00E853EF">
        <w:t>“</w:t>
      </w:r>
      <w:r w:rsidRPr="00E853EF">
        <w:t xml:space="preserve"> pateiktais atitinkamų integracinių sąsajų su informacinėmis sistemomis ir registrais bei kitų funkcionalumų sukūrimo terminais.</w:t>
      </w:r>
    </w:p>
    <w:p w14:paraId="4B13F44A" w14:textId="77777777" w:rsidR="0028601D" w:rsidRPr="00E853EF" w:rsidRDefault="0028601D" w:rsidP="00BB74A2">
      <w:pPr>
        <w:pStyle w:val="List-L1-Num"/>
      </w:pPr>
      <w:r w:rsidRPr="00E853EF">
        <w:t>Paslaugų teikimo grafikas taip pat turi būti sudaromas atsižvelgiant į šiuos riboženklius, kurių tikslią informaciją pateiks PO Sutarties vykdymo metu:</w:t>
      </w:r>
    </w:p>
    <w:p w14:paraId="578FA0B6" w14:textId="1C0BD5BA" w:rsidR="0028601D" w:rsidRPr="00E853EF" w:rsidRDefault="0028601D" w:rsidP="00BB74A2">
      <w:pPr>
        <w:pStyle w:val="List-L2-Num"/>
      </w:pPr>
      <w:r w:rsidRPr="00E853EF">
        <w:t>išankstiniai integraciniai testavimai naudojant eu-LISA valdomų informacinių sistemų</w:t>
      </w:r>
      <w:r w:rsidR="00805B39" w:rsidRPr="00E853EF">
        <w:t xml:space="preserve"> </w:t>
      </w:r>
      <w:r w:rsidRPr="00E853EF">
        <w:t>simuliatorius, jeigu tokius realizuos eu-LISA, turės būti vykdomi eu-LISA nustatytais terminais.</w:t>
      </w:r>
    </w:p>
    <w:p w14:paraId="3C153A30" w14:textId="2DA76553" w:rsidR="0028601D" w:rsidRPr="00E853EF" w:rsidRDefault="0028601D" w:rsidP="00BB74A2">
      <w:pPr>
        <w:pStyle w:val="List-L2-Num"/>
      </w:pPr>
      <w:r w:rsidRPr="00E853EF">
        <w:t>formalieji integraciniai testavimai su eu-LISA valdomomis informacinėmis sistemomis testavimo / eksploatavimo aplinkomis turės būti vykdomi eu-LISA nustatytais terminais.</w:t>
      </w:r>
    </w:p>
    <w:p w14:paraId="156615A3" w14:textId="1D5FCC5A" w:rsidR="0028601D" w:rsidRPr="00E853EF" w:rsidRDefault="0028601D" w:rsidP="00BB74A2">
      <w:pPr>
        <w:pStyle w:val="List-L1-Num"/>
      </w:pPr>
      <w:r w:rsidRPr="00E853EF">
        <w:t xml:space="preserve">Atskirų integracinių sąsajų realizavimas kaip nurodyta </w:t>
      </w:r>
      <w:r w:rsidR="001F0FAB" w:rsidRPr="00E853EF">
        <w:t>„</w:t>
      </w:r>
      <w:r w:rsidR="001F0FAB" w:rsidRPr="00E853EF">
        <w:fldChar w:fldCharType="begin"/>
      </w:r>
      <w:r w:rsidR="001F0FAB" w:rsidRPr="00E853EF">
        <w:instrText xml:space="preserve"> REF _Ref206488928 \h </w:instrText>
      </w:r>
      <w:r w:rsidR="00E853EF" w:rsidRPr="00E853EF">
        <w:instrText xml:space="preserve"> \* MERGEFORMAT </w:instrText>
      </w:r>
      <w:r w:rsidR="001F0FAB" w:rsidRPr="00E853EF">
        <w:fldChar w:fldCharType="separate"/>
      </w:r>
      <w:r w:rsidR="00E853EF" w:rsidRPr="00E853EF">
        <w:t xml:space="preserve">Lentelė </w:t>
      </w:r>
      <w:r w:rsidR="00E853EF" w:rsidRPr="00E853EF">
        <w:rPr>
          <w:noProof/>
        </w:rPr>
        <w:t>1</w:t>
      </w:r>
      <w:r w:rsidR="001F0FAB" w:rsidRPr="00E853EF">
        <w:fldChar w:fldCharType="end"/>
      </w:r>
      <w:r w:rsidR="001F0FAB" w:rsidRPr="00E853EF">
        <w:t xml:space="preserve">“ </w:t>
      </w:r>
      <w:r w:rsidRPr="00E853EF">
        <w:t xml:space="preserve">bei kitų funkcinių ir nefunkcinių reikalavimų realizavimas pagal žemiau </w:t>
      </w:r>
      <w:r w:rsidR="007E6941" w:rsidRPr="00E853EF">
        <w:t>„</w:t>
      </w:r>
      <w:r w:rsidR="007E6941" w:rsidRPr="00E853EF">
        <w:fldChar w:fldCharType="begin"/>
      </w:r>
      <w:r w:rsidR="007E6941" w:rsidRPr="00E853EF">
        <w:instrText xml:space="preserve"> REF _Ref205907315 \h </w:instrText>
      </w:r>
      <w:r w:rsidR="00E853EF" w:rsidRPr="00E853EF">
        <w:instrText xml:space="preserve"> \* MERGEFORMAT </w:instrText>
      </w:r>
      <w:r w:rsidR="007E6941" w:rsidRPr="00E853EF">
        <w:fldChar w:fldCharType="separate"/>
      </w:r>
      <w:r w:rsidR="00E853EF" w:rsidRPr="00E853EF">
        <w:t xml:space="preserve">Lentelė </w:t>
      </w:r>
      <w:r w:rsidR="00E853EF" w:rsidRPr="00E853EF">
        <w:rPr>
          <w:noProof/>
        </w:rPr>
        <w:t>6</w:t>
      </w:r>
      <w:r w:rsidR="007E6941" w:rsidRPr="00E853EF">
        <w:fldChar w:fldCharType="end"/>
      </w:r>
      <w:r w:rsidR="007E6941" w:rsidRPr="00E853EF">
        <w:t>“</w:t>
      </w:r>
      <w:r w:rsidR="00213D5A" w:rsidRPr="00E853EF">
        <w:t xml:space="preserve"> </w:t>
      </w:r>
      <w:r w:rsidRPr="00E853EF">
        <w:t>pateiktus Paslaugų teikimo etapus gali persidengti tarpusavyje</w:t>
      </w:r>
      <w:r w:rsidR="00213D5A" w:rsidRPr="00E853EF">
        <w:t>,</w:t>
      </w:r>
      <w:r w:rsidRPr="00E853EF">
        <w:t xml:space="preserve"> tačiau turi būti užtikrintas </w:t>
      </w:r>
      <w:r w:rsidR="00986432" w:rsidRPr="00E853EF">
        <w:t>„</w:t>
      </w:r>
      <w:r w:rsidR="00986432" w:rsidRPr="00E853EF">
        <w:fldChar w:fldCharType="begin"/>
      </w:r>
      <w:r w:rsidR="00986432" w:rsidRPr="00E853EF">
        <w:instrText xml:space="preserve"> REF _Ref206488928 \h </w:instrText>
      </w:r>
      <w:r w:rsidR="00E853EF" w:rsidRPr="00E853EF">
        <w:instrText xml:space="preserve"> \* MERGEFORMAT </w:instrText>
      </w:r>
      <w:r w:rsidR="00986432" w:rsidRPr="00E853EF">
        <w:fldChar w:fldCharType="separate"/>
      </w:r>
      <w:r w:rsidR="00E853EF" w:rsidRPr="00E853EF">
        <w:t xml:space="preserve">Lentelė </w:t>
      </w:r>
      <w:r w:rsidR="00E853EF" w:rsidRPr="00E853EF">
        <w:rPr>
          <w:noProof/>
        </w:rPr>
        <w:t>1</w:t>
      </w:r>
      <w:r w:rsidR="00986432" w:rsidRPr="00E853EF">
        <w:fldChar w:fldCharType="end"/>
      </w:r>
      <w:r w:rsidR="00986432" w:rsidRPr="00E853EF">
        <w:t>“</w:t>
      </w:r>
      <w:r w:rsidRPr="00E853EF">
        <w:t xml:space="preserve"> nustatytų terminų įgyvendinimas.</w:t>
      </w:r>
    </w:p>
    <w:p w14:paraId="0858CBA9" w14:textId="618933F0" w:rsidR="0028601D" w:rsidRPr="00E853EF" w:rsidRDefault="0028601D" w:rsidP="00BB74A2">
      <w:pPr>
        <w:pStyle w:val="List-L1-Num"/>
      </w:pPr>
      <w:r w:rsidRPr="00E853EF">
        <w:t>Paslaugų teikėjas privalo atlikti reikalingus funkcionalumo pakeitimus, jei dėl etapais arba iteracijų būdu realizuojamų integracinių sąsajų su informacinėmis sistemomis ir registrais atsiranda poreikis keisti jau sukurtus funkcionalumus, siekiant užtikrinti</w:t>
      </w:r>
      <w:r w:rsidR="007E6941" w:rsidRPr="00E853EF">
        <w:t xml:space="preserve"> bendra </w:t>
      </w:r>
      <w:r w:rsidR="001F0FAB" w:rsidRPr="00E853EF">
        <w:t>funkcionalumo</w:t>
      </w:r>
      <w:r w:rsidR="007E6941" w:rsidRPr="00E853EF">
        <w:t xml:space="preserve"> </w:t>
      </w:r>
      <w:r w:rsidRPr="00E853EF">
        <w:t>veikimą pagal techninės specifikacijos reikalavimus.</w:t>
      </w:r>
    </w:p>
    <w:p w14:paraId="5189C3C6" w14:textId="07A8A950" w:rsidR="0028601D" w:rsidRPr="00E853EF" w:rsidRDefault="0028601D" w:rsidP="00BB74A2">
      <w:pPr>
        <w:pStyle w:val="List-L1-Num"/>
      </w:pPr>
      <w:r w:rsidRPr="00E853EF">
        <w:t xml:space="preserve">Paslaugų tiekėjas gali pasirinkti ir siūlyti </w:t>
      </w:r>
      <w:r w:rsidRPr="00DA0C48">
        <w:t>metodologiją,</w:t>
      </w:r>
      <w:r w:rsidRPr="00E853EF">
        <w:t xml:space="preserve"> pagal kurią planuoja atlikti </w:t>
      </w:r>
      <w:r w:rsidR="007E6941" w:rsidRPr="00E853EF">
        <w:t xml:space="preserve">funkcionalumo </w:t>
      </w:r>
      <w:r w:rsidRPr="00E853EF">
        <w:t>plėtros reikalavimų realizavimą. Pasirinkta metodologija turi būti aprašyta Paslaugų teikimo reglamente.</w:t>
      </w:r>
    </w:p>
    <w:p w14:paraId="6C740474" w14:textId="69D6F211" w:rsidR="000B5E9B" w:rsidRPr="00E853EF" w:rsidRDefault="000B5E9B" w:rsidP="000B5E9B">
      <w:pPr>
        <w:pStyle w:val="List-L1-Num"/>
      </w:pPr>
      <w:r w:rsidRPr="00E853EF">
        <w:t>Paslaugos teikėjas vykdant projekto veiklas privalo savo veiksmus derinti su Perkanči</w:t>
      </w:r>
      <w:r w:rsidR="0025346D">
        <w:t>ąja</w:t>
      </w:r>
      <w:r w:rsidRPr="00E853EF">
        <w:t xml:space="preserve"> organizacija.</w:t>
      </w:r>
    </w:p>
    <w:bookmarkEnd w:id="166"/>
    <w:p w14:paraId="303392CA" w14:textId="77777777" w:rsidR="0028601D" w:rsidRPr="00E853EF" w:rsidRDefault="0028601D" w:rsidP="00CC34BE">
      <w:pPr>
        <w:pStyle w:val="List-L1-Num"/>
        <w:numPr>
          <w:ilvl w:val="0"/>
          <w:numId w:val="0"/>
        </w:numPr>
        <w:ind w:left="454" w:hanging="454"/>
      </w:pPr>
    </w:p>
    <w:p w14:paraId="389A9713" w14:textId="60DA426F" w:rsidR="00CC34BE" w:rsidRPr="00E853EF" w:rsidRDefault="00CC34BE" w:rsidP="00CC34BE">
      <w:pPr>
        <w:pStyle w:val="List-L1-Num"/>
        <w:numPr>
          <w:ilvl w:val="0"/>
          <w:numId w:val="0"/>
        </w:numPr>
        <w:ind w:left="454" w:hanging="454"/>
        <w:sectPr w:rsidR="00CC34BE" w:rsidRPr="00E853EF" w:rsidSect="00991B78">
          <w:footerReference w:type="even" r:id="rId19"/>
          <w:footerReference w:type="default" r:id="rId20"/>
          <w:headerReference w:type="first" r:id="rId21"/>
          <w:footerReference w:type="first" r:id="rId22"/>
          <w:pgSz w:w="11906" w:h="16838" w:code="9"/>
          <w:pgMar w:top="1418" w:right="851" w:bottom="1134" w:left="1701" w:header="397" w:footer="510" w:gutter="0"/>
          <w:cols w:space="1296"/>
          <w:titlePg/>
          <w:docGrid w:linePitch="360"/>
        </w:sectPr>
      </w:pPr>
    </w:p>
    <w:p w14:paraId="1DA286DA" w14:textId="2829435E" w:rsidR="0028601D" w:rsidRPr="00E853EF" w:rsidRDefault="00F1621C" w:rsidP="00F1621C">
      <w:pPr>
        <w:pStyle w:val="Antrat"/>
        <w:rPr>
          <w:rFonts w:cs="Segoe UI"/>
          <w:szCs w:val="20"/>
        </w:rPr>
      </w:pPr>
      <w:bookmarkStart w:id="167" w:name="_Ref205907315"/>
      <w:r w:rsidRPr="00E853EF">
        <w:lastRenderedPageBreak/>
        <w:t xml:space="preserve">Lentelė </w:t>
      </w:r>
      <w:fldSimple w:instr=" SEQ Lentelė \* ARABIC ">
        <w:r w:rsidR="00E853EF" w:rsidRPr="00E853EF">
          <w:rPr>
            <w:noProof/>
          </w:rPr>
          <w:t>6</w:t>
        </w:r>
      </w:fldSimple>
      <w:bookmarkEnd w:id="167"/>
      <w:r w:rsidR="0028601D" w:rsidRPr="00E853EF">
        <w:rPr>
          <w:rFonts w:cs="Segoe UI"/>
          <w:szCs w:val="20"/>
        </w:rPr>
        <w:t xml:space="preserve">. </w:t>
      </w:r>
      <w:bookmarkStart w:id="168" w:name="_Hlk186795500"/>
      <w:r w:rsidR="0028601D" w:rsidRPr="00E853EF">
        <w:rPr>
          <w:rFonts w:cs="Segoe UI"/>
          <w:szCs w:val="20"/>
        </w:rPr>
        <w:t>Reikalavimai Paslaugų teikimo etapams, etapų dalyviams ir jų veikloms, etapų rezultatams ir terminams</w:t>
      </w:r>
      <w:bookmarkEnd w:id="168"/>
    </w:p>
    <w:tbl>
      <w:tblPr>
        <w:tblStyle w:val="3sraolentel3parykinimas"/>
        <w:tblW w:w="14029" w:type="dxa"/>
        <w:tblLook w:val="0020" w:firstRow="1" w:lastRow="0" w:firstColumn="0" w:lastColumn="0" w:noHBand="0" w:noVBand="0"/>
      </w:tblPr>
      <w:tblGrid>
        <w:gridCol w:w="550"/>
        <w:gridCol w:w="1740"/>
        <w:gridCol w:w="4179"/>
        <w:gridCol w:w="5059"/>
        <w:gridCol w:w="2501"/>
      </w:tblGrid>
      <w:tr w:rsidR="00692C74" w:rsidRPr="00E853EF" w14:paraId="65B3CB8D" w14:textId="77777777" w:rsidTr="00336E29">
        <w:trPr>
          <w:cnfStyle w:val="100000000000" w:firstRow="1" w:lastRow="0" w:firstColumn="0" w:lastColumn="0" w:oddVBand="0" w:evenVBand="0" w:oddHBand="0"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0" w:type="dxa"/>
            <w:vAlign w:val="center"/>
          </w:tcPr>
          <w:p w14:paraId="7F1C0F97" w14:textId="04C8FFF2" w:rsidR="0028601D" w:rsidRPr="00E853EF" w:rsidRDefault="00BB74A2" w:rsidP="00417C37">
            <w:pPr>
              <w:ind w:right="57"/>
              <w:rPr>
                <w:rFonts w:ascii="Segoe UI Semibold" w:hAnsi="Segoe UI Semibold" w:cs="Segoe UI Semibold"/>
                <w:b w:val="0"/>
                <w:sz w:val="20"/>
                <w:szCs w:val="20"/>
              </w:rPr>
            </w:pPr>
            <w:r w:rsidRPr="00E853EF">
              <w:rPr>
                <w:rFonts w:ascii="Segoe UI Semibold" w:hAnsi="Segoe UI Semibold" w:cs="Segoe UI Semibold"/>
                <w:b w:val="0"/>
                <w:sz w:val="20"/>
                <w:szCs w:val="20"/>
              </w:rPr>
              <w:t>Eil. Nr.</w:t>
            </w:r>
          </w:p>
        </w:tc>
        <w:tc>
          <w:tcPr>
            <w:tcW w:w="1766" w:type="dxa"/>
            <w:vAlign w:val="center"/>
          </w:tcPr>
          <w:p w14:paraId="728F0F1C" w14:textId="77777777" w:rsidR="0028601D" w:rsidRPr="00E853EF" w:rsidRDefault="0028601D" w:rsidP="00417C37">
            <w:pPr>
              <w:ind w:right="57"/>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b w:val="0"/>
                <w:sz w:val="20"/>
                <w:szCs w:val="20"/>
              </w:rPr>
            </w:pPr>
            <w:r w:rsidRPr="00E853EF">
              <w:rPr>
                <w:rFonts w:ascii="Segoe UI Semibold" w:hAnsi="Segoe UI Semibold" w:cs="Segoe UI Semibold"/>
                <w:b w:val="0"/>
                <w:sz w:val="20"/>
                <w:szCs w:val="20"/>
              </w:rPr>
              <w:t>Paslaugų teikimo etapas</w:t>
            </w:r>
          </w:p>
        </w:tc>
        <w:tc>
          <w:tcPr>
            <w:cnfStyle w:val="000010000000" w:firstRow="0" w:lastRow="0" w:firstColumn="0" w:lastColumn="0" w:oddVBand="1" w:evenVBand="0" w:oddHBand="0" w:evenHBand="0" w:firstRowFirstColumn="0" w:firstRowLastColumn="0" w:lastRowFirstColumn="0" w:lastRowLastColumn="0"/>
            <w:tcW w:w="4371" w:type="dxa"/>
            <w:vAlign w:val="center"/>
          </w:tcPr>
          <w:p w14:paraId="75439DBB" w14:textId="77777777" w:rsidR="0028601D" w:rsidRPr="00E853EF" w:rsidRDefault="0028601D" w:rsidP="00417C37">
            <w:pPr>
              <w:ind w:right="57"/>
              <w:rPr>
                <w:rFonts w:ascii="Segoe UI Semibold" w:hAnsi="Segoe UI Semibold" w:cs="Segoe UI Semibold"/>
                <w:b w:val="0"/>
                <w:sz w:val="20"/>
                <w:szCs w:val="20"/>
              </w:rPr>
            </w:pPr>
            <w:r w:rsidRPr="00E853EF">
              <w:rPr>
                <w:rFonts w:ascii="Segoe UI Semibold" w:hAnsi="Segoe UI Semibold" w:cs="Segoe UI Semibold"/>
                <w:b w:val="0"/>
                <w:sz w:val="20"/>
                <w:szCs w:val="20"/>
              </w:rPr>
              <w:t>Reikalavimai etapo dalyviams, jų veikloms ir atsakomybėms</w:t>
            </w:r>
          </w:p>
        </w:tc>
        <w:tc>
          <w:tcPr>
            <w:tcW w:w="5312" w:type="dxa"/>
            <w:vAlign w:val="center"/>
          </w:tcPr>
          <w:p w14:paraId="3E06F2D0" w14:textId="77777777" w:rsidR="0028601D" w:rsidRPr="00E853EF" w:rsidRDefault="0028601D" w:rsidP="00417C37">
            <w:pPr>
              <w:ind w:right="57"/>
              <w:cnfStyle w:val="100000000000" w:firstRow="1" w:lastRow="0" w:firstColumn="0" w:lastColumn="0" w:oddVBand="0" w:evenVBand="0" w:oddHBand="0" w:evenHBand="0" w:firstRowFirstColumn="0" w:firstRowLastColumn="0" w:lastRowFirstColumn="0" w:lastRowLastColumn="0"/>
              <w:rPr>
                <w:rFonts w:ascii="Segoe UI Semibold" w:hAnsi="Segoe UI Semibold" w:cs="Segoe UI Semibold"/>
                <w:b w:val="0"/>
                <w:sz w:val="20"/>
                <w:szCs w:val="20"/>
              </w:rPr>
            </w:pPr>
            <w:r w:rsidRPr="00E853EF">
              <w:rPr>
                <w:rFonts w:ascii="Segoe UI Semibold" w:hAnsi="Segoe UI Semibold" w:cs="Segoe UI Semibold"/>
                <w:b w:val="0"/>
                <w:sz w:val="20"/>
                <w:szCs w:val="20"/>
              </w:rPr>
              <w:t>Reikalavimai etapo rezultatams</w:t>
            </w:r>
          </w:p>
        </w:tc>
        <w:tc>
          <w:tcPr>
            <w:cnfStyle w:val="000010000000" w:firstRow="0" w:lastRow="0" w:firstColumn="0" w:lastColumn="0" w:oddVBand="1" w:evenVBand="0" w:oddHBand="0" w:evenHBand="0" w:firstRowFirstColumn="0" w:firstRowLastColumn="0" w:lastRowFirstColumn="0" w:lastRowLastColumn="0"/>
            <w:tcW w:w="1693" w:type="dxa"/>
            <w:vAlign w:val="center"/>
          </w:tcPr>
          <w:p w14:paraId="2B9DF459" w14:textId="77777777" w:rsidR="0028601D" w:rsidRPr="00E853EF" w:rsidRDefault="0028601D" w:rsidP="00417C37">
            <w:pPr>
              <w:ind w:right="57"/>
              <w:rPr>
                <w:rFonts w:ascii="Segoe UI Semibold" w:hAnsi="Segoe UI Semibold" w:cs="Segoe UI Semibold"/>
                <w:b w:val="0"/>
                <w:sz w:val="20"/>
                <w:szCs w:val="20"/>
              </w:rPr>
            </w:pPr>
            <w:r w:rsidRPr="00E853EF">
              <w:rPr>
                <w:rFonts w:ascii="Segoe UI Semibold" w:hAnsi="Segoe UI Semibold" w:cs="Segoe UI Semibold"/>
                <w:b w:val="0"/>
                <w:sz w:val="20"/>
                <w:szCs w:val="20"/>
              </w:rPr>
              <w:t>Įgyvendinimo terminas</w:t>
            </w:r>
          </w:p>
        </w:tc>
      </w:tr>
      <w:tr w:rsidR="00692C74" w:rsidRPr="00E853EF" w14:paraId="6B3270D8" w14:textId="77777777" w:rsidTr="00336E29">
        <w:trPr>
          <w:cnfStyle w:val="000000100000" w:firstRow="0" w:lastRow="0" w:firstColumn="0" w:lastColumn="0" w:oddVBand="0" w:evenVBand="0" w:oddHBand="1"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0" w:type="dxa"/>
          </w:tcPr>
          <w:p w14:paraId="3D94DC87" w14:textId="0DA102B2" w:rsidR="0028601D" w:rsidRPr="00E853EF" w:rsidRDefault="0028601D" w:rsidP="00E869DC">
            <w:pPr>
              <w:pStyle w:val="List-L1-Num"/>
            </w:pPr>
          </w:p>
        </w:tc>
        <w:tc>
          <w:tcPr>
            <w:tcW w:w="1766" w:type="dxa"/>
          </w:tcPr>
          <w:p w14:paraId="12DD0DFF"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Inicijavimas</w:t>
            </w:r>
          </w:p>
        </w:tc>
        <w:tc>
          <w:tcPr>
            <w:cnfStyle w:val="000010000000" w:firstRow="0" w:lastRow="0" w:firstColumn="0" w:lastColumn="0" w:oddVBand="1" w:evenVBand="0" w:oddHBand="0" w:evenHBand="0" w:firstRowFirstColumn="0" w:firstRowLastColumn="0" w:lastRowFirstColumn="0" w:lastRowLastColumn="0"/>
            <w:tcW w:w="4371" w:type="dxa"/>
          </w:tcPr>
          <w:p w14:paraId="456EB924" w14:textId="77777777" w:rsidR="0028601D" w:rsidRPr="00E853EF" w:rsidRDefault="0028601D" w:rsidP="00417C37">
            <w:pPr>
              <w:tabs>
                <w:tab w:val="left" w:pos="34"/>
              </w:tabs>
              <w:ind w:right="57"/>
              <w:rPr>
                <w:rFonts w:cs="Segoe UI"/>
                <w:sz w:val="20"/>
                <w:szCs w:val="20"/>
              </w:rPr>
            </w:pPr>
            <w:r w:rsidRPr="00E853EF">
              <w:rPr>
                <w:rFonts w:cs="Segoe UI"/>
                <w:sz w:val="20"/>
                <w:szCs w:val="20"/>
              </w:rPr>
              <w:t>Paslaugų teikėjas:</w:t>
            </w:r>
          </w:p>
          <w:p w14:paraId="43C17B2F"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parengia Paslaugų teikimo reglamentą ir suderina su PO.</w:t>
            </w:r>
          </w:p>
          <w:p w14:paraId="709FA37F" w14:textId="77777777" w:rsidR="0028601D" w:rsidRPr="00E853EF" w:rsidRDefault="0028601D" w:rsidP="00417C37">
            <w:pPr>
              <w:tabs>
                <w:tab w:val="left" w:pos="34"/>
              </w:tabs>
              <w:ind w:left="34" w:right="57"/>
              <w:rPr>
                <w:rFonts w:cs="Segoe UI"/>
                <w:sz w:val="20"/>
                <w:szCs w:val="20"/>
              </w:rPr>
            </w:pPr>
          </w:p>
          <w:p w14:paraId="37502EC8" w14:textId="77777777" w:rsidR="0028601D" w:rsidRPr="00E853EF" w:rsidRDefault="0028601D" w:rsidP="00417C37">
            <w:pPr>
              <w:tabs>
                <w:tab w:val="left" w:pos="34"/>
              </w:tabs>
              <w:ind w:right="57"/>
              <w:rPr>
                <w:rFonts w:cs="Segoe UI"/>
                <w:sz w:val="20"/>
                <w:szCs w:val="20"/>
              </w:rPr>
            </w:pPr>
            <w:r w:rsidRPr="00E853EF">
              <w:rPr>
                <w:rFonts w:cs="Segoe UI"/>
                <w:sz w:val="20"/>
                <w:szCs w:val="20"/>
              </w:rPr>
              <w:t>PO:</w:t>
            </w:r>
          </w:p>
          <w:p w14:paraId="1A1F7B03"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suteikia Paslaugų teikimo reglamento paruošimui reikalingą informaciją;</w:t>
            </w:r>
          </w:p>
          <w:p w14:paraId="44BED916"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peržiūri Paslaugų teikimo reglamento projektą ir teikia pastabas;</w:t>
            </w:r>
          </w:p>
          <w:p w14:paraId="689B0744"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tvirtina Paslaugų teikimo reglamentą.</w:t>
            </w:r>
          </w:p>
        </w:tc>
        <w:tc>
          <w:tcPr>
            <w:tcW w:w="5312" w:type="dxa"/>
          </w:tcPr>
          <w:p w14:paraId="1E72B996" w14:textId="77777777" w:rsidR="0028601D" w:rsidRPr="00E853EF" w:rsidRDefault="0028601D" w:rsidP="00B978A7">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sz w:val="20"/>
                <w:szCs w:val="20"/>
              </w:rPr>
            </w:pPr>
            <w:r w:rsidRPr="00E853EF">
              <w:rPr>
                <w:rFonts w:ascii="Segoe UI Semibold" w:hAnsi="Segoe UI Semibold" w:cs="Segoe UI Semibold"/>
                <w:bCs/>
                <w:sz w:val="20"/>
                <w:szCs w:val="20"/>
              </w:rPr>
              <w:t>Parengtas Paslaugų teikimo reglamentas</w:t>
            </w:r>
          </w:p>
          <w:p w14:paraId="324668F7" w14:textId="0C4353B0"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 xml:space="preserve">Paslaugų teikimo reglamente nurodomi Projekto tikslai, prioritetai, metodologija, etapų apimtys ir rezultatai, suinteresuotos šalys, dalyvių atsakomybės, detalus darbų </w:t>
            </w:r>
            <w:r w:rsidR="00B87248" w:rsidRPr="00E853EF">
              <w:rPr>
                <w:rFonts w:cs="Segoe UI"/>
                <w:sz w:val="20"/>
                <w:szCs w:val="20"/>
              </w:rPr>
              <w:t xml:space="preserve">projekto vykdymo </w:t>
            </w:r>
            <w:r w:rsidRPr="00E853EF">
              <w:rPr>
                <w:rFonts w:cs="Segoe UI"/>
                <w:sz w:val="20"/>
                <w:szCs w:val="20"/>
              </w:rPr>
              <w:t>grafikas, kokybiniai reikalavimai, rizikos ir jų suvaldymo būdai, komunikavimo planas ir principai, projekto etapų, tarpinių ir galutinių rezultatų priėmimo kriterijai, dokumentacijos peržiūros ir koregavimo tvarka, pakeitimų valdymo procedūra, papildomų paslaugų teikimo procedūra bei tvarka ir visa kita kokybiškam Projekto vykdymui ir pokyčių valdymui aktuali informacija.</w:t>
            </w:r>
          </w:p>
        </w:tc>
        <w:tc>
          <w:tcPr>
            <w:cnfStyle w:val="000010000000" w:firstRow="0" w:lastRow="0" w:firstColumn="0" w:lastColumn="0" w:oddVBand="1" w:evenVBand="0" w:oddHBand="0" w:evenHBand="0" w:firstRowFirstColumn="0" w:firstRowLastColumn="0" w:lastRowFirstColumn="0" w:lastRowLastColumn="0"/>
            <w:tcW w:w="1693" w:type="dxa"/>
          </w:tcPr>
          <w:p w14:paraId="52358B6B" w14:textId="77777777" w:rsidR="0028601D" w:rsidRPr="00E853EF" w:rsidRDefault="0028601D" w:rsidP="00417C37">
            <w:pPr>
              <w:ind w:right="57"/>
              <w:rPr>
                <w:rFonts w:cs="Segoe UI"/>
                <w:sz w:val="20"/>
                <w:szCs w:val="20"/>
              </w:rPr>
            </w:pPr>
            <w:r w:rsidRPr="00E853EF">
              <w:rPr>
                <w:rFonts w:cs="Segoe UI"/>
                <w:sz w:val="20"/>
                <w:szCs w:val="20"/>
              </w:rPr>
              <w:t>Etapo rezultatai turi būti pateikti per 10 d. d. nuo Paslaugų teikimo sutarties įsigaliojimo datos ir patvirtinti per 20 d. d.</w:t>
            </w:r>
          </w:p>
        </w:tc>
      </w:tr>
      <w:tr w:rsidR="00692C74" w:rsidRPr="00E853EF" w14:paraId="5432501F" w14:textId="77777777" w:rsidTr="00336E29">
        <w:trPr>
          <w:trHeight w:val="287"/>
        </w:trPr>
        <w:tc>
          <w:tcPr>
            <w:cnfStyle w:val="000010000000" w:firstRow="0" w:lastRow="0" w:firstColumn="0" w:lastColumn="0" w:oddVBand="1" w:evenVBand="0" w:oddHBand="0" w:evenHBand="0" w:firstRowFirstColumn="0" w:firstRowLastColumn="0" w:lastRowFirstColumn="0" w:lastRowLastColumn="0"/>
            <w:tcW w:w="0" w:type="dxa"/>
          </w:tcPr>
          <w:p w14:paraId="091FFAAB" w14:textId="74F11C9C" w:rsidR="0028601D" w:rsidRPr="00E853EF" w:rsidRDefault="0028601D" w:rsidP="00E869DC">
            <w:pPr>
              <w:pStyle w:val="List-L1-Num"/>
            </w:pPr>
          </w:p>
        </w:tc>
        <w:tc>
          <w:tcPr>
            <w:tcW w:w="1766" w:type="dxa"/>
          </w:tcPr>
          <w:p w14:paraId="2AE030B0" w14:textId="149A6E36" w:rsidR="0028601D" w:rsidRPr="00E853EF" w:rsidRDefault="0028601D" w:rsidP="00417C37">
            <w:pPr>
              <w:cnfStyle w:val="000000000000" w:firstRow="0" w:lastRow="0" w:firstColumn="0" w:lastColumn="0" w:oddVBand="0" w:evenVBand="0" w:oddHBand="0" w:evenHBand="0" w:firstRowFirstColumn="0" w:firstRowLastColumn="0" w:lastRowFirstColumn="0" w:lastRowLastColumn="0"/>
              <w:rPr>
                <w:rFonts w:cs="Segoe UI"/>
                <w:bCs/>
                <w:sz w:val="20"/>
                <w:szCs w:val="20"/>
              </w:rPr>
            </w:pPr>
            <w:r w:rsidRPr="00E853EF">
              <w:rPr>
                <w:rFonts w:cs="Segoe UI"/>
                <w:bCs/>
                <w:sz w:val="20"/>
                <w:szCs w:val="20"/>
              </w:rPr>
              <w:t>Detali analizė</w:t>
            </w:r>
            <w:r w:rsidR="5F93D1D5" w:rsidRPr="00E853EF">
              <w:rPr>
                <w:rFonts w:cs="Segoe UI"/>
                <w:sz w:val="20"/>
                <w:szCs w:val="20"/>
              </w:rPr>
              <w:t xml:space="preserve"> ir projektavimas</w:t>
            </w:r>
          </w:p>
        </w:tc>
        <w:tc>
          <w:tcPr>
            <w:cnfStyle w:val="000010000000" w:firstRow="0" w:lastRow="0" w:firstColumn="0" w:lastColumn="0" w:oddVBand="1" w:evenVBand="0" w:oddHBand="0" w:evenHBand="0" w:firstRowFirstColumn="0" w:firstRowLastColumn="0" w:lastRowFirstColumn="0" w:lastRowLastColumn="0"/>
            <w:tcW w:w="4371" w:type="dxa"/>
          </w:tcPr>
          <w:p w14:paraId="75B89D1C" w14:textId="77777777" w:rsidR="0028601D" w:rsidRPr="00E853EF" w:rsidRDefault="0028601D" w:rsidP="00417C37">
            <w:pPr>
              <w:ind w:right="57"/>
              <w:rPr>
                <w:rFonts w:cs="Segoe UI"/>
                <w:sz w:val="20"/>
                <w:szCs w:val="20"/>
              </w:rPr>
            </w:pPr>
            <w:r w:rsidRPr="00E853EF">
              <w:rPr>
                <w:rFonts w:cs="Segoe UI"/>
                <w:sz w:val="20"/>
                <w:szCs w:val="20"/>
              </w:rPr>
              <w:t>Paslaugų teikėjas:</w:t>
            </w:r>
          </w:p>
          <w:p w14:paraId="46703ED2"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atlieka esamos ir siekiamos padėties įvertinimą;</w:t>
            </w:r>
          </w:p>
          <w:p w14:paraId="5B26DDAC" w14:textId="304627CE"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atnaujina detalios analizės </w:t>
            </w:r>
            <w:r w:rsidR="385A1A58" w:rsidRPr="00E853EF">
              <w:rPr>
                <w:rFonts w:cs="Segoe UI"/>
                <w:sz w:val="20"/>
                <w:szCs w:val="20"/>
              </w:rPr>
              <w:t xml:space="preserve">ir projektavimo </w:t>
            </w:r>
            <w:r w:rsidRPr="00E853EF">
              <w:rPr>
                <w:rFonts w:cs="Segoe UI"/>
                <w:sz w:val="20"/>
                <w:szCs w:val="20"/>
              </w:rPr>
              <w:t>dokumentaciją ir ją suderina su PO.</w:t>
            </w:r>
          </w:p>
          <w:p w14:paraId="1FCCC8D8" w14:textId="3CDA55E9" w:rsidR="60BA7D42" w:rsidRPr="00E853EF" w:rsidRDefault="60BA7D42"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parengia </w:t>
            </w:r>
            <w:r w:rsidR="00F1621C" w:rsidRPr="00E853EF">
              <w:rPr>
                <w:rFonts w:cs="Segoe UI"/>
                <w:sz w:val="20"/>
                <w:szCs w:val="20"/>
              </w:rPr>
              <w:t xml:space="preserve">funkcionalumo ir </w:t>
            </w:r>
            <w:r w:rsidRPr="00E853EF">
              <w:rPr>
                <w:rFonts w:cs="Segoe UI"/>
                <w:sz w:val="20"/>
                <w:szCs w:val="20"/>
              </w:rPr>
              <w:t>integracinių sąsajų specifikacijas;</w:t>
            </w:r>
          </w:p>
          <w:p w14:paraId="7AEEC84C" w14:textId="1DB4E757" w:rsidR="74E88D5B" w:rsidRPr="00E853EF" w:rsidRDefault="74E88D5B"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parengia rekomendacijas </w:t>
            </w:r>
            <w:r w:rsidR="00F1621C" w:rsidRPr="00E853EF">
              <w:rPr>
                <w:rFonts w:cs="Segoe UI"/>
                <w:sz w:val="20"/>
                <w:szCs w:val="20"/>
              </w:rPr>
              <w:t>funkcionalumo ir integracinių sąsajų</w:t>
            </w:r>
            <w:r w:rsidR="00AA768A" w:rsidRPr="00E853EF">
              <w:rPr>
                <w:rFonts w:cs="Segoe UI"/>
                <w:sz w:val="20"/>
                <w:szCs w:val="20"/>
              </w:rPr>
              <w:t xml:space="preserve"> </w:t>
            </w:r>
            <w:r w:rsidRPr="00E853EF">
              <w:rPr>
                <w:rFonts w:cs="Segoe UI"/>
                <w:sz w:val="20"/>
                <w:szCs w:val="20"/>
              </w:rPr>
              <w:t>diegimui reikalingos infrastruktūros parametrų</w:t>
            </w:r>
            <w:r w:rsidR="002A74B9" w:rsidRPr="00E853EF">
              <w:rPr>
                <w:rFonts w:cs="Segoe UI"/>
                <w:sz w:val="20"/>
                <w:szCs w:val="20"/>
              </w:rPr>
              <w:t>.</w:t>
            </w:r>
          </w:p>
          <w:p w14:paraId="7D12F216" w14:textId="77777777" w:rsidR="0028601D" w:rsidRPr="00E853EF" w:rsidRDefault="0028601D" w:rsidP="00417C37">
            <w:pPr>
              <w:tabs>
                <w:tab w:val="left" w:pos="34"/>
              </w:tabs>
              <w:ind w:left="34" w:right="57"/>
              <w:rPr>
                <w:rFonts w:cs="Segoe UI"/>
                <w:sz w:val="20"/>
                <w:szCs w:val="20"/>
              </w:rPr>
            </w:pPr>
          </w:p>
          <w:p w14:paraId="5ADE37B1" w14:textId="77777777" w:rsidR="0028601D" w:rsidRPr="00E853EF" w:rsidRDefault="0028601D" w:rsidP="00417C37">
            <w:pPr>
              <w:tabs>
                <w:tab w:val="left" w:pos="318"/>
              </w:tabs>
              <w:ind w:right="57"/>
              <w:rPr>
                <w:rFonts w:cs="Segoe UI"/>
                <w:sz w:val="20"/>
                <w:szCs w:val="20"/>
              </w:rPr>
            </w:pPr>
            <w:r w:rsidRPr="00E853EF">
              <w:rPr>
                <w:rFonts w:cs="Segoe UI"/>
                <w:sz w:val="20"/>
                <w:szCs w:val="20"/>
              </w:rPr>
              <w:t>PO:</w:t>
            </w:r>
          </w:p>
          <w:p w14:paraId="1A0B6B54"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suteikia reikalingą informaciją;</w:t>
            </w:r>
          </w:p>
          <w:p w14:paraId="2D51514D" w14:textId="77777777" w:rsidR="0042617C" w:rsidRPr="00E853EF" w:rsidRDefault="0042617C"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teikia pastabas ir rekomendacijas Paslaugų teikėjo parengtai dokumentacijai;</w:t>
            </w:r>
          </w:p>
          <w:p w14:paraId="6A4E0885"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lastRenderedPageBreak/>
              <w:t>tvirtina etapo Paslaugų teikėjo rezultatus.</w:t>
            </w:r>
          </w:p>
        </w:tc>
        <w:tc>
          <w:tcPr>
            <w:tcW w:w="5312" w:type="dxa"/>
          </w:tcPr>
          <w:p w14:paraId="4EA9CF1A" w14:textId="6536CBCB" w:rsidR="0028601D" w:rsidRPr="00E853EF" w:rsidRDefault="0028601D" w:rsidP="00B978A7">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lastRenderedPageBreak/>
              <w:t xml:space="preserve">Parengti detalios analizės </w:t>
            </w:r>
            <w:r w:rsidR="5BF3C355" w:rsidRPr="00E853EF">
              <w:rPr>
                <w:rFonts w:ascii="Segoe UI Semibold" w:hAnsi="Segoe UI Semibold" w:cs="Segoe UI Semibold"/>
                <w:bCs/>
                <w:sz w:val="20"/>
                <w:szCs w:val="20"/>
              </w:rPr>
              <w:t>ir projektavimo</w:t>
            </w:r>
            <w:r w:rsidR="2CB2DC4B" w:rsidRPr="00E853EF">
              <w:rPr>
                <w:rFonts w:ascii="Segoe UI Semibold" w:hAnsi="Segoe UI Semibold" w:cs="Segoe UI Semibold"/>
                <w:bCs/>
                <w:sz w:val="20"/>
                <w:szCs w:val="20"/>
              </w:rPr>
              <w:t xml:space="preserve"> </w:t>
            </w:r>
            <w:r w:rsidRPr="00E853EF">
              <w:rPr>
                <w:rFonts w:ascii="Segoe UI Semibold" w:hAnsi="Segoe UI Semibold" w:cs="Segoe UI Semibold"/>
                <w:bCs/>
                <w:sz w:val="20"/>
                <w:szCs w:val="20"/>
              </w:rPr>
              <w:t>dokumentai</w:t>
            </w:r>
          </w:p>
          <w:p w14:paraId="4848298A" w14:textId="32EDFC23" w:rsidR="0028601D" w:rsidRPr="00E853EF" w:rsidRDefault="0028601D" w:rsidP="15F07B80">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Detalios analizės</w:t>
            </w:r>
            <w:r w:rsidR="2CB2DC4B" w:rsidRPr="00E853EF">
              <w:rPr>
                <w:rFonts w:cs="Segoe UI"/>
                <w:sz w:val="20"/>
                <w:szCs w:val="20"/>
              </w:rPr>
              <w:t xml:space="preserve"> </w:t>
            </w:r>
            <w:r w:rsidR="19014A6F" w:rsidRPr="00E853EF">
              <w:rPr>
                <w:rFonts w:cs="Segoe UI"/>
                <w:sz w:val="20"/>
                <w:szCs w:val="20"/>
              </w:rPr>
              <w:t>ir projektavimo</w:t>
            </w:r>
            <w:r w:rsidRPr="00E853EF">
              <w:rPr>
                <w:rFonts w:cs="Segoe UI"/>
                <w:sz w:val="20"/>
                <w:szCs w:val="20"/>
              </w:rPr>
              <w:t xml:space="preserve"> dokumentuose išanalizuojami ir detalizuojami funkciniai ir nefunkciniai Techninės specifikacijos reikalavimai bei kiti PO išsakyti poreikiai, parengiami naudojimo atvejai (angl. use case), kurie pateikiami naudojimo atvejų diagramomis pagal UML (angl. Unified Modeling Language) notaciją ir detalizuojami aprašant kiekvieno naudojimo atvejo vykdymo žingsnius (pagrindinę eigą, alternatyvią eigą, išimtinę eigą) ir kitus apribojimus. Sudėtingesni naudojimo atvejai ar jų grupės turi būti detalizuojami pateikiant veiklos procesus, naudojant procesų modeliavimo diagramas (angl. UML activity diagram, BPMN (Business Process Model and Notation) ar lygiavertes </w:t>
            </w:r>
            <w:r w:rsidRPr="00E853EF">
              <w:rPr>
                <w:rFonts w:cs="Segoe UI"/>
                <w:sz w:val="20"/>
                <w:szCs w:val="20"/>
              </w:rPr>
              <w:lastRenderedPageBreak/>
              <w:t xml:space="preserve">diagramas). Pateikiami pastarųjų diagramų struktūrizuoti aprašai. Aprašomi naudotojai ir jų teisės. </w:t>
            </w:r>
          </w:p>
          <w:p w14:paraId="10F78AE3" w14:textId="78868848" w:rsidR="0028601D" w:rsidRPr="00E853EF" w:rsidRDefault="526F6A43" w:rsidP="15F07B80">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 xml:space="preserve">Pateikiamas architektūros aprašymas fizinių komponentų ir programinių komponentų požiūriu, naudojamos technologijos (jų pavadinimai, versijos), informacinis vaizdas (duomenų bazės struktūros (su komentarais), duomenų bazių sąsajų schemos ir kt.), funkcinis vaizdas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ir kt. </w:t>
            </w:r>
          </w:p>
          <w:p w14:paraId="2567C2AA" w14:textId="46790938" w:rsidR="0028601D" w:rsidRPr="00E853EF" w:rsidRDefault="0028601D" w:rsidP="15F07B80">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 xml:space="preserve">Turi būti atliktas visų šios Techninės specifikacijos funkcinių ir nefunkcinių reikalavimų susiejimas su detalios analizės </w:t>
            </w:r>
            <w:r w:rsidR="11D9AC4A" w:rsidRPr="00E853EF">
              <w:rPr>
                <w:rFonts w:cs="Segoe UI"/>
                <w:sz w:val="20"/>
                <w:szCs w:val="20"/>
              </w:rPr>
              <w:t xml:space="preserve">ir projektavimo </w:t>
            </w:r>
            <w:r w:rsidRPr="00E853EF">
              <w:rPr>
                <w:rFonts w:cs="Segoe UI"/>
                <w:sz w:val="20"/>
                <w:szCs w:val="20"/>
              </w:rPr>
              <w:t>dokumento turiniu (skyriais, naudojimo atvejais, diagramomis ir pan.). Siejimas turi būti atliekamas tokia forma, kad būtų aišku kokiu būdu yra projektuojamas ir realizuojamas kiekvienas šios Techninės specifikacijos reikalavimas.</w:t>
            </w:r>
          </w:p>
          <w:p w14:paraId="6ECBB22F" w14:textId="77777777" w:rsidR="0028601D" w:rsidRPr="00E853EF" w:rsidRDefault="66FB7D9E" w:rsidP="00B978A7">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Parengti Integracines sąsajas aprašantys dokumentai</w:t>
            </w:r>
          </w:p>
          <w:p w14:paraId="637AEACA" w14:textId="0B77C599" w:rsidR="0028601D" w:rsidRPr="00E853EF" w:rsidRDefault="66FB7D9E" w:rsidP="00417C37">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 xml:space="preserve">Juose turi būti detalizuojama kiekvienos integracinės ir duomenų mainų sąsajos paskirtis, realizavimo sprendimas, siunčiamus / gaunamos užklausos, teikiami / gaunami duomenys, prisijungimo ir kiti parametrai, integracinės sąsajos naudojimo pavyzdžiai ir scenarijai (angl. sequence diagram) ir kita aktuali informacija, aprašanti integracinės sąsajos veikimą, jos naudojimą. Jeigu modernizuojama ar kuriama integruotinos informacinės sistemos ar registro sąsaja, </w:t>
            </w:r>
            <w:r w:rsidRPr="00E853EF">
              <w:rPr>
                <w:rFonts w:cs="Segoe UI"/>
                <w:sz w:val="20"/>
                <w:szCs w:val="20"/>
              </w:rPr>
              <w:lastRenderedPageBreak/>
              <w:t>atitinkamai turi būti atnaujinta informacinės sistemos ar registro integracijų specifikacija.</w:t>
            </w:r>
          </w:p>
        </w:tc>
        <w:tc>
          <w:tcPr>
            <w:cnfStyle w:val="000010000000" w:firstRow="0" w:lastRow="0" w:firstColumn="0" w:lastColumn="0" w:oddVBand="1" w:evenVBand="0" w:oddHBand="0" w:evenHBand="0" w:firstRowFirstColumn="0" w:firstRowLastColumn="0" w:lastRowFirstColumn="0" w:lastRowLastColumn="0"/>
            <w:tcW w:w="1693" w:type="dxa"/>
          </w:tcPr>
          <w:p w14:paraId="7D8E391F" w14:textId="426ADDD6" w:rsidR="0028601D" w:rsidRPr="00E853EF" w:rsidRDefault="0028601D" w:rsidP="00417C37">
            <w:pPr>
              <w:ind w:right="57"/>
              <w:rPr>
                <w:rFonts w:cs="Segoe UI"/>
                <w:sz w:val="20"/>
                <w:szCs w:val="20"/>
              </w:rPr>
            </w:pPr>
            <w:r w:rsidRPr="00E853EF">
              <w:rPr>
                <w:rFonts w:cs="Segoe UI"/>
                <w:sz w:val="20"/>
                <w:szCs w:val="20"/>
              </w:rPr>
              <w:lastRenderedPageBreak/>
              <w:t>Etapo rezultatai turi būti pateikti Paslaugų teikimo  reglamente nustatytais terminais.</w:t>
            </w:r>
          </w:p>
        </w:tc>
      </w:tr>
      <w:tr w:rsidR="00692C74" w:rsidRPr="00E853EF" w14:paraId="50A5DF2D" w14:textId="77777777" w:rsidTr="00336E29">
        <w:trPr>
          <w:cnfStyle w:val="000000100000" w:firstRow="0" w:lastRow="0" w:firstColumn="0" w:lastColumn="0" w:oddVBand="0" w:evenVBand="0" w:oddHBand="1"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0" w:type="dxa"/>
          </w:tcPr>
          <w:p w14:paraId="42F39DF6" w14:textId="60E3847B" w:rsidR="0028601D" w:rsidRPr="00E853EF" w:rsidRDefault="0028601D" w:rsidP="00E869DC">
            <w:pPr>
              <w:pStyle w:val="List-L1-Num"/>
            </w:pPr>
          </w:p>
        </w:tc>
        <w:tc>
          <w:tcPr>
            <w:tcW w:w="1766" w:type="dxa"/>
          </w:tcPr>
          <w:p w14:paraId="16FFD02B"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Kūrimas</w:t>
            </w:r>
          </w:p>
        </w:tc>
        <w:tc>
          <w:tcPr>
            <w:cnfStyle w:val="000010000000" w:firstRow="0" w:lastRow="0" w:firstColumn="0" w:lastColumn="0" w:oddVBand="1" w:evenVBand="0" w:oddHBand="0" w:evenHBand="0" w:firstRowFirstColumn="0" w:firstRowLastColumn="0" w:lastRowFirstColumn="0" w:lastRowLastColumn="0"/>
            <w:tcW w:w="4371" w:type="dxa"/>
          </w:tcPr>
          <w:p w14:paraId="6EE1C760" w14:textId="77777777" w:rsidR="0028601D" w:rsidRPr="00E853EF" w:rsidRDefault="0028601D" w:rsidP="00417C37">
            <w:pPr>
              <w:ind w:right="57"/>
              <w:rPr>
                <w:rFonts w:cs="Segoe UI"/>
                <w:sz w:val="20"/>
                <w:szCs w:val="20"/>
              </w:rPr>
            </w:pPr>
            <w:r w:rsidRPr="00E853EF">
              <w:rPr>
                <w:rFonts w:cs="Segoe UI"/>
                <w:sz w:val="20"/>
                <w:szCs w:val="20"/>
              </w:rPr>
              <w:t>Paslaugų teikėjas:</w:t>
            </w:r>
          </w:p>
          <w:p w14:paraId="66AAB232" w14:textId="4CF8DD26"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vykdo reikalingus programavimo ir konfigūravimo darbus, įgyvendina funkcinius ir nefunkcinius reikalavimus;</w:t>
            </w:r>
          </w:p>
          <w:p w14:paraId="3D831FFA" w14:textId="21A248F0"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atlieka komponentų (angl. unit) testavimą, vidinį saugumo testavimą, </w:t>
            </w:r>
            <w:r w:rsidR="00A742EE" w:rsidRPr="00E853EF">
              <w:rPr>
                <w:rFonts w:cs="Segoe UI"/>
                <w:sz w:val="20"/>
                <w:szCs w:val="20"/>
              </w:rPr>
              <w:t>funkcionalumo</w:t>
            </w:r>
            <w:r w:rsidRPr="00E853EF">
              <w:rPr>
                <w:rFonts w:cs="Segoe UI"/>
                <w:sz w:val="20"/>
                <w:szCs w:val="20"/>
              </w:rPr>
              <w:t xml:space="preserve"> vidinį testavimą, sąsajų su kitomis sistemomis ir registrais (integravimo) testavimą ir parengia vidinio testavimo ataskaitą;</w:t>
            </w:r>
          </w:p>
          <w:p w14:paraId="6A6E7E4D" w14:textId="31F8D00E"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rengia </w:t>
            </w:r>
            <w:r w:rsidR="00A742EE" w:rsidRPr="00E853EF">
              <w:rPr>
                <w:rFonts w:cs="Segoe UI"/>
                <w:sz w:val="20"/>
                <w:szCs w:val="20"/>
              </w:rPr>
              <w:t>funkcionalumo</w:t>
            </w:r>
            <w:r w:rsidRPr="00E853EF">
              <w:rPr>
                <w:rFonts w:cs="Segoe UI"/>
                <w:sz w:val="20"/>
                <w:szCs w:val="20"/>
              </w:rPr>
              <w:t xml:space="preserve"> diegimo planą ir instrukcijas;</w:t>
            </w:r>
          </w:p>
          <w:p w14:paraId="2BF050ED" w14:textId="085C8A38"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vykdo kuriamo</w:t>
            </w:r>
            <w:r w:rsidR="00A742EE" w:rsidRPr="00E853EF">
              <w:rPr>
                <w:rFonts w:cs="Segoe UI"/>
                <w:sz w:val="20"/>
                <w:szCs w:val="20"/>
              </w:rPr>
              <w:t xml:space="preserve"> funkcionalumo </w:t>
            </w:r>
            <w:r w:rsidRPr="00E853EF">
              <w:rPr>
                <w:rFonts w:cs="Segoe UI"/>
                <w:sz w:val="20"/>
                <w:szCs w:val="20"/>
              </w:rPr>
              <w:t>demonstracijas;</w:t>
            </w:r>
          </w:p>
          <w:p w14:paraId="3D5D5EBA" w14:textId="64EA8F54" w:rsidR="0028601D" w:rsidRPr="00E853EF" w:rsidRDefault="003F16A0"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w:t>
            </w:r>
            <w:r w:rsidR="7E0EAACB" w:rsidRPr="00E853EF">
              <w:rPr>
                <w:rFonts w:cs="Segoe UI"/>
                <w:sz w:val="20"/>
                <w:szCs w:val="20"/>
              </w:rPr>
              <w:t xml:space="preserve">adeda PO atstovams </w:t>
            </w:r>
            <w:r w:rsidR="2CB2DC4B" w:rsidRPr="00E853EF">
              <w:rPr>
                <w:rFonts w:cs="Segoe UI"/>
                <w:sz w:val="20"/>
                <w:szCs w:val="20"/>
              </w:rPr>
              <w:t>pareng</w:t>
            </w:r>
            <w:r w:rsidR="2723F193" w:rsidRPr="00E853EF">
              <w:rPr>
                <w:rFonts w:cs="Segoe UI"/>
                <w:sz w:val="20"/>
                <w:szCs w:val="20"/>
              </w:rPr>
              <w:t>ti</w:t>
            </w:r>
            <w:r w:rsidR="2CB2DC4B" w:rsidRPr="00E853EF">
              <w:rPr>
                <w:rFonts w:cs="Segoe UI"/>
                <w:sz w:val="20"/>
                <w:szCs w:val="20"/>
              </w:rPr>
              <w:t>/ sukonfigūruo</w:t>
            </w:r>
            <w:r w:rsidR="3D7DEBE3" w:rsidRPr="00E853EF">
              <w:rPr>
                <w:rFonts w:cs="Segoe UI"/>
                <w:sz w:val="20"/>
                <w:szCs w:val="20"/>
              </w:rPr>
              <w:t>ti</w:t>
            </w:r>
            <w:r w:rsidR="0028601D" w:rsidRPr="00E853EF">
              <w:rPr>
                <w:rFonts w:cs="Segoe UI"/>
                <w:sz w:val="20"/>
                <w:szCs w:val="20"/>
              </w:rPr>
              <w:t xml:space="preserve"> testavimo aplinką PO turimoje infrastruktūroje.</w:t>
            </w:r>
          </w:p>
          <w:p w14:paraId="4207DC1D" w14:textId="77777777" w:rsidR="0028601D" w:rsidRPr="00E853EF" w:rsidRDefault="0028601D" w:rsidP="00417C37">
            <w:pPr>
              <w:tabs>
                <w:tab w:val="left" w:pos="34"/>
              </w:tabs>
              <w:ind w:right="57"/>
              <w:rPr>
                <w:rFonts w:cs="Segoe UI"/>
                <w:sz w:val="20"/>
                <w:szCs w:val="20"/>
              </w:rPr>
            </w:pPr>
          </w:p>
          <w:p w14:paraId="42941682" w14:textId="77777777" w:rsidR="0028601D" w:rsidRPr="00E853EF" w:rsidRDefault="0028601D" w:rsidP="00417C37">
            <w:pPr>
              <w:tabs>
                <w:tab w:val="left" w:pos="318"/>
              </w:tabs>
              <w:ind w:right="57"/>
              <w:rPr>
                <w:rFonts w:cs="Segoe UI"/>
                <w:sz w:val="20"/>
                <w:szCs w:val="20"/>
              </w:rPr>
            </w:pPr>
            <w:r w:rsidRPr="00E853EF">
              <w:rPr>
                <w:rFonts w:cs="Segoe UI"/>
                <w:sz w:val="20"/>
                <w:szCs w:val="20"/>
              </w:rPr>
              <w:t>PO:</w:t>
            </w:r>
          </w:p>
          <w:p w14:paraId="46304820"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suteikia reikalingą informaciją;</w:t>
            </w:r>
          </w:p>
          <w:p w14:paraId="099FEE30"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peržiūri ir įvertina vidinio testavimo rezultatus;</w:t>
            </w:r>
          </w:p>
          <w:p w14:paraId="57816554"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teikia pastabas ir rekomendacijas Paslaugų teikėjo parengtai dokumentacijai;</w:t>
            </w:r>
          </w:p>
          <w:p w14:paraId="1A1922B5" w14:textId="1B33B4A8"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dalyvauja kuriamo </w:t>
            </w:r>
            <w:r w:rsidR="00A742EE" w:rsidRPr="00E853EF">
              <w:rPr>
                <w:rFonts w:cs="Segoe UI"/>
                <w:sz w:val="20"/>
                <w:szCs w:val="20"/>
              </w:rPr>
              <w:t>funkcionalumo</w:t>
            </w:r>
            <w:r w:rsidRPr="00E853EF">
              <w:rPr>
                <w:rFonts w:cs="Segoe UI"/>
                <w:sz w:val="20"/>
                <w:szCs w:val="20"/>
              </w:rPr>
              <w:t xml:space="preserve"> demonstracijose ir teikia pastabas bei rekomendacijas;</w:t>
            </w:r>
          </w:p>
          <w:p w14:paraId="51552F67"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tvirtina etapo Paslaugų teikėjo rezultatus.</w:t>
            </w:r>
          </w:p>
        </w:tc>
        <w:tc>
          <w:tcPr>
            <w:tcW w:w="5312" w:type="dxa"/>
          </w:tcPr>
          <w:p w14:paraId="4C085E5B" w14:textId="77777777" w:rsidR="0028601D" w:rsidRPr="00E853EF" w:rsidRDefault="0028601D" w:rsidP="00B978A7">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Parengta vidinio testavimo ataskaita</w:t>
            </w:r>
          </w:p>
          <w:p w14:paraId="78189E06" w14:textId="2B014CBE"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bCs/>
                <w:sz w:val="20"/>
                <w:szCs w:val="20"/>
              </w:rPr>
            </w:pPr>
            <w:r w:rsidRPr="00E853EF">
              <w:rPr>
                <w:rFonts w:cs="Segoe UI"/>
                <w:bCs/>
                <w:sz w:val="20"/>
                <w:szCs w:val="20"/>
              </w:rPr>
              <w:t xml:space="preserve">Ataskaitoje turi būti aprašyti atlikto vidinio saugumo testavimo rezultatai ir vidinio testavimo rezultatai (apimtis, vykdymo metodika, naudoti testavimo scenarijai, testavimo tipai, procedūra, testavimo aplinka ir kt.), pateikiant informaciją apie </w:t>
            </w:r>
            <w:r w:rsidR="00A742EE" w:rsidRPr="00E853EF">
              <w:rPr>
                <w:rFonts w:cs="Segoe UI"/>
                <w:bCs/>
                <w:sz w:val="20"/>
                <w:szCs w:val="20"/>
              </w:rPr>
              <w:t>funkcionalumo</w:t>
            </w:r>
            <w:r w:rsidRPr="00E853EF">
              <w:rPr>
                <w:rFonts w:cs="Segoe UI"/>
                <w:bCs/>
                <w:sz w:val="20"/>
                <w:szCs w:val="20"/>
              </w:rPr>
              <w:t xml:space="preserve"> sritis, į kurias reikia atkreipti papildomą dėmesį testavimo metu.</w:t>
            </w:r>
          </w:p>
          <w:p w14:paraId="63734BA2" w14:textId="681B100F" w:rsidR="0028601D" w:rsidRPr="00E853EF" w:rsidRDefault="0028601D" w:rsidP="00B978A7">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 xml:space="preserve">Atliktos </w:t>
            </w:r>
            <w:r w:rsidR="00A742EE" w:rsidRPr="00E853EF">
              <w:rPr>
                <w:rFonts w:ascii="Segoe UI Semibold" w:hAnsi="Segoe UI Semibold" w:cs="Segoe UI Semibold"/>
                <w:bCs/>
                <w:sz w:val="20"/>
                <w:szCs w:val="20"/>
              </w:rPr>
              <w:t>funkcionalumo</w:t>
            </w:r>
            <w:r w:rsidRPr="00E853EF">
              <w:rPr>
                <w:rFonts w:ascii="Segoe UI Semibold" w:hAnsi="Segoe UI Semibold" w:cs="Segoe UI Semibold"/>
                <w:bCs/>
                <w:sz w:val="20"/>
                <w:szCs w:val="20"/>
              </w:rPr>
              <w:t xml:space="preserve"> demonstracijos pagal suderintą grafiką</w:t>
            </w:r>
          </w:p>
          <w:p w14:paraId="59295EA4" w14:textId="1F75BB4B" w:rsidR="0028601D" w:rsidRPr="00E853EF" w:rsidRDefault="0028601D" w:rsidP="00B978A7">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 xml:space="preserve">Sukurta ir parengta </w:t>
            </w:r>
            <w:r w:rsidR="00A742EE" w:rsidRPr="00E853EF">
              <w:rPr>
                <w:rFonts w:ascii="Segoe UI Semibold" w:hAnsi="Segoe UI Semibold" w:cs="Segoe UI Semibold"/>
                <w:bCs/>
                <w:sz w:val="20"/>
                <w:szCs w:val="20"/>
              </w:rPr>
              <w:t>funkcionalumo</w:t>
            </w:r>
            <w:r w:rsidRPr="00E853EF">
              <w:rPr>
                <w:rFonts w:ascii="Segoe UI Semibold" w:hAnsi="Segoe UI Semibold" w:cs="Segoe UI Semibold"/>
                <w:bCs/>
                <w:sz w:val="20"/>
                <w:szCs w:val="20"/>
              </w:rPr>
              <w:t xml:space="preserve"> programinė įranga diegimui į testavimo aplinką</w:t>
            </w:r>
          </w:p>
          <w:p w14:paraId="23209CC9" w14:textId="3826236E" w:rsidR="0028601D" w:rsidRPr="00E853EF" w:rsidRDefault="0028601D" w:rsidP="00B978A7">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Parengta</w:t>
            </w:r>
            <w:r w:rsidR="00A742EE" w:rsidRPr="00E853EF">
              <w:rPr>
                <w:rFonts w:ascii="Segoe UI Semibold" w:hAnsi="Segoe UI Semibold" w:cs="Segoe UI Semibold"/>
                <w:bCs/>
                <w:sz w:val="20"/>
                <w:szCs w:val="20"/>
              </w:rPr>
              <w:t>s</w:t>
            </w:r>
            <w:r w:rsidRPr="00E853EF">
              <w:rPr>
                <w:rFonts w:ascii="Segoe UI Semibold" w:hAnsi="Segoe UI Semibold" w:cs="Segoe UI Semibold"/>
                <w:bCs/>
                <w:sz w:val="20"/>
                <w:szCs w:val="20"/>
              </w:rPr>
              <w:t xml:space="preserve"> </w:t>
            </w:r>
            <w:r w:rsidR="00A742EE" w:rsidRPr="00E853EF">
              <w:rPr>
                <w:rFonts w:ascii="Segoe UI Semibold" w:hAnsi="Segoe UI Semibold" w:cs="Segoe UI Semibold"/>
                <w:bCs/>
                <w:sz w:val="20"/>
                <w:szCs w:val="20"/>
              </w:rPr>
              <w:t>funkcionalumo</w:t>
            </w:r>
            <w:r w:rsidRPr="00E853EF">
              <w:rPr>
                <w:rFonts w:ascii="Segoe UI Semibold" w:hAnsi="Segoe UI Semibold" w:cs="Segoe UI Semibold"/>
                <w:bCs/>
                <w:sz w:val="20"/>
                <w:szCs w:val="20"/>
              </w:rPr>
              <w:t xml:space="preserve"> diegimo planas ir instrukcija</w:t>
            </w:r>
          </w:p>
          <w:p w14:paraId="352B9161" w14:textId="77777777" w:rsidR="0028601D" w:rsidRPr="00E853EF" w:rsidRDefault="0028601D" w:rsidP="00417C37">
            <w:pPr>
              <w:tabs>
                <w:tab w:val="left" w:pos="318"/>
              </w:tabs>
              <w:ind w:right="57"/>
              <w:cnfStyle w:val="000000100000" w:firstRow="0" w:lastRow="0" w:firstColumn="0" w:lastColumn="0" w:oddVBand="0" w:evenVBand="0" w:oddHBand="1" w:evenHBand="0" w:firstRowFirstColumn="0" w:firstRowLastColumn="0" w:lastRowFirstColumn="0" w:lastRowLastColumn="0"/>
              <w:rPr>
                <w:rFonts w:cs="Segoe UI"/>
                <w:bCs/>
                <w:sz w:val="20"/>
                <w:szCs w:val="20"/>
              </w:rPr>
            </w:pPr>
          </w:p>
        </w:tc>
        <w:tc>
          <w:tcPr>
            <w:cnfStyle w:val="000010000000" w:firstRow="0" w:lastRow="0" w:firstColumn="0" w:lastColumn="0" w:oddVBand="1" w:evenVBand="0" w:oddHBand="0" w:evenHBand="0" w:firstRowFirstColumn="0" w:firstRowLastColumn="0" w:lastRowFirstColumn="0" w:lastRowLastColumn="0"/>
            <w:tcW w:w="1693" w:type="dxa"/>
          </w:tcPr>
          <w:p w14:paraId="6374FF37" w14:textId="77777777" w:rsidR="0028601D" w:rsidRPr="00E853EF" w:rsidRDefault="0028601D" w:rsidP="00417C37">
            <w:pPr>
              <w:ind w:right="57"/>
              <w:rPr>
                <w:rFonts w:cs="Segoe UI"/>
                <w:bCs/>
                <w:sz w:val="20"/>
                <w:szCs w:val="20"/>
              </w:rPr>
            </w:pPr>
            <w:r w:rsidRPr="00E853EF">
              <w:rPr>
                <w:rFonts w:cs="Segoe UI"/>
                <w:bCs/>
                <w:sz w:val="20"/>
                <w:szCs w:val="20"/>
              </w:rPr>
              <w:t>Vidinio testavimo ataskaita turi būti pateikta bent 2 savaitės iki kūrimo etapo pabaigos.</w:t>
            </w:r>
          </w:p>
          <w:p w14:paraId="1A6FDE0A" w14:textId="641352A9" w:rsidR="0028601D" w:rsidRPr="00E853EF" w:rsidRDefault="00A742EE" w:rsidP="00417C37">
            <w:pPr>
              <w:ind w:right="57"/>
              <w:rPr>
                <w:rFonts w:cs="Segoe UI"/>
                <w:bCs/>
                <w:sz w:val="20"/>
                <w:szCs w:val="20"/>
              </w:rPr>
            </w:pPr>
            <w:r w:rsidRPr="00E853EF">
              <w:rPr>
                <w:rFonts w:cs="Segoe UI"/>
                <w:bCs/>
                <w:sz w:val="20"/>
                <w:szCs w:val="20"/>
              </w:rPr>
              <w:t xml:space="preserve">Funkcionalumo </w:t>
            </w:r>
            <w:r w:rsidR="0028601D" w:rsidRPr="00E853EF">
              <w:rPr>
                <w:rFonts w:cs="Segoe UI"/>
                <w:bCs/>
                <w:sz w:val="20"/>
                <w:szCs w:val="20"/>
              </w:rPr>
              <w:t>demonstracijos turi būti vykdomos nuolatos, pagal atskirai suderintą grafiką.</w:t>
            </w:r>
          </w:p>
        </w:tc>
      </w:tr>
      <w:tr w:rsidR="00692C74" w:rsidRPr="00E853EF" w14:paraId="2B281AA5" w14:textId="77777777" w:rsidTr="00336E29">
        <w:trPr>
          <w:trHeight w:val="287"/>
        </w:trPr>
        <w:tc>
          <w:tcPr>
            <w:cnfStyle w:val="000010000000" w:firstRow="0" w:lastRow="0" w:firstColumn="0" w:lastColumn="0" w:oddVBand="1" w:evenVBand="0" w:oddHBand="0" w:evenHBand="0" w:firstRowFirstColumn="0" w:firstRowLastColumn="0" w:lastRowFirstColumn="0" w:lastRowLastColumn="0"/>
            <w:tcW w:w="0" w:type="dxa"/>
          </w:tcPr>
          <w:p w14:paraId="066FAE5F" w14:textId="135E4D9C" w:rsidR="0028601D" w:rsidRPr="00E853EF" w:rsidRDefault="0028601D" w:rsidP="00E869DC">
            <w:pPr>
              <w:pStyle w:val="List-L1-Num"/>
            </w:pPr>
          </w:p>
        </w:tc>
        <w:tc>
          <w:tcPr>
            <w:tcW w:w="1766" w:type="dxa"/>
          </w:tcPr>
          <w:p w14:paraId="05813101" w14:textId="77777777" w:rsidR="0028601D" w:rsidRPr="00E853EF" w:rsidRDefault="0028601D" w:rsidP="00417C37">
            <w:pPr>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Diegimas testavimo aplinkoje</w:t>
            </w:r>
          </w:p>
        </w:tc>
        <w:tc>
          <w:tcPr>
            <w:cnfStyle w:val="000010000000" w:firstRow="0" w:lastRow="0" w:firstColumn="0" w:lastColumn="0" w:oddVBand="1" w:evenVBand="0" w:oddHBand="0" w:evenHBand="0" w:firstRowFirstColumn="0" w:firstRowLastColumn="0" w:lastRowFirstColumn="0" w:lastRowLastColumn="0"/>
            <w:tcW w:w="4371" w:type="dxa"/>
          </w:tcPr>
          <w:p w14:paraId="4841B992" w14:textId="77777777" w:rsidR="0028601D" w:rsidRPr="00E853EF" w:rsidRDefault="0028601D" w:rsidP="00417C37">
            <w:pPr>
              <w:ind w:right="57"/>
              <w:rPr>
                <w:rFonts w:cs="Segoe UI"/>
                <w:sz w:val="20"/>
                <w:szCs w:val="20"/>
              </w:rPr>
            </w:pPr>
            <w:r w:rsidRPr="00E853EF">
              <w:rPr>
                <w:rFonts w:cs="Segoe UI"/>
                <w:sz w:val="20"/>
                <w:szCs w:val="20"/>
              </w:rPr>
              <w:t>Paslaugų teikėjas:</w:t>
            </w:r>
          </w:p>
          <w:p w14:paraId="1C78F773" w14:textId="729EEBC0"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parengia ir pateikia programinę įrangą tinkamą įdiegimui </w:t>
            </w:r>
            <w:r w:rsidR="00A742EE" w:rsidRPr="00E853EF">
              <w:rPr>
                <w:rFonts w:cs="Segoe UI"/>
                <w:sz w:val="20"/>
                <w:szCs w:val="20"/>
              </w:rPr>
              <w:t>funkcionalumo</w:t>
            </w:r>
            <w:r w:rsidRPr="00E853EF">
              <w:rPr>
                <w:rFonts w:cs="Segoe UI"/>
                <w:sz w:val="20"/>
                <w:szCs w:val="20"/>
              </w:rPr>
              <w:t xml:space="preserve"> testavimo aplinkoje;</w:t>
            </w:r>
          </w:p>
          <w:p w14:paraId="67B9AF59"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rengia priėmimo testavimo ir integracinių sąsajų testavimo metodiką, planą ir scenarijus;</w:t>
            </w:r>
          </w:p>
          <w:p w14:paraId="4D6D11F9" w14:textId="3082D022" w:rsidR="0031476F" w:rsidRPr="00E853EF" w:rsidRDefault="0031476F"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parengia / atnaujina </w:t>
            </w:r>
            <w:r w:rsidR="00A742EE" w:rsidRPr="00E853EF">
              <w:rPr>
                <w:rFonts w:cs="Segoe UI"/>
                <w:sz w:val="20"/>
                <w:szCs w:val="20"/>
              </w:rPr>
              <w:t>funkcionalumo</w:t>
            </w:r>
            <w:r w:rsidRPr="00E853EF">
              <w:rPr>
                <w:rFonts w:cs="Segoe UI"/>
                <w:sz w:val="20"/>
                <w:szCs w:val="20"/>
              </w:rPr>
              <w:t xml:space="preserve"> naudotojų vadovus / instrukcijas ir </w:t>
            </w:r>
            <w:r w:rsidR="00A742EE" w:rsidRPr="00E853EF">
              <w:rPr>
                <w:rFonts w:cs="Segoe UI"/>
                <w:sz w:val="20"/>
                <w:szCs w:val="20"/>
              </w:rPr>
              <w:t>funkcionalumo</w:t>
            </w:r>
            <w:r w:rsidRPr="00E853EF">
              <w:rPr>
                <w:rFonts w:cs="Segoe UI"/>
                <w:sz w:val="20"/>
                <w:szCs w:val="20"/>
              </w:rPr>
              <w:t xml:space="preserve"> administravimo vadovus / instrukcijas;</w:t>
            </w:r>
          </w:p>
          <w:p w14:paraId="5988C87D"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suderina etapo rezultatus su PO.</w:t>
            </w:r>
          </w:p>
          <w:p w14:paraId="6F805779" w14:textId="77777777" w:rsidR="0028601D" w:rsidRPr="00E853EF" w:rsidRDefault="0028601D" w:rsidP="00417C37">
            <w:pPr>
              <w:tabs>
                <w:tab w:val="left" w:pos="34"/>
              </w:tabs>
              <w:ind w:right="57"/>
              <w:rPr>
                <w:rFonts w:cs="Segoe UI"/>
                <w:sz w:val="20"/>
                <w:szCs w:val="20"/>
              </w:rPr>
            </w:pPr>
          </w:p>
          <w:p w14:paraId="29A8A4A9" w14:textId="77777777" w:rsidR="0028601D" w:rsidRPr="00E853EF" w:rsidRDefault="0028601D" w:rsidP="00417C37">
            <w:pPr>
              <w:tabs>
                <w:tab w:val="left" w:pos="318"/>
              </w:tabs>
              <w:ind w:right="57"/>
              <w:rPr>
                <w:rFonts w:cs="Segoe UI"/>
                <w:sz w:val="20"/>
                <w:szCs w:val="20"/>
              </w:rPr>
            </w:pPr>
            <w:r w:rsidRPr="00E853EF">
              <w:rPr>
                <w:rFonts w:cs="Segoe UI"/>
                <w:sz w:val="20"/>
                <w:szCs w:val="20"/>
              </w:rPr>
              <w:t>PO:</w:t>
            </w:r>
          </w:p>
          <w:p w14:paraId="45C1A9DB"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suteikia reikalingą informaciją;</w:t>
            </w:r>
          </w:p>
          <w:p w14:paraId="319E14D2" w14:textId="1965E3A8" w:rsidR="0028601D" w:rsidRPr="00E853EF" w:rsidRDefault="00D47BBA"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vykdo </w:t>
            </w:r>
            <w:r w:rsidR="00C96538" w:rsidRPr="00E853EF">
              <w:rPr>
                <w:rFonts w:cs="Segoe UI"/>
                <w:sz w:val="20"/>
                <w:szCs w:val="20"/>
              </w:rPr>
              <w:t xml:space="preserve">programinės įrangos diegimą </w:t>
            </w:r>
            <w:r w:rsidR="00A742EE" w:rsidRPr="00E853EF">
              <w:rPr>
                <w:rFonts w:cs="Segoe UI"/>
                <w:sz w:val="20"/>
                <w:szCs w:val="20"/>
              </w:rPr>
              <w:t>funkcionalumo</w:t>
            </w:r>
            <w:r w:rsidR="0028601D" w:rsidRPr="00E853EF">
              <w:rPr>
                <w:rFonts w:cs="Segoe UI"/>
                <w:sz w:val="20"/>
                <w:szCs w:val="20"/>
              </w:rPr>
              <w:t xml:space="preserve"> testavimo aplink</w:t>
            </w:r>
            <w:r w:rsidRPr="00E853EF">
              <w:rPr>
                <w:rFonts w:cs="Segoe UI"/>
                <w:sz w:val="20"/>
                <w:szCs w:val="20"/>
              </w:rPr>
              <w:t>oje</w:t>
            </w:r>
            <w:r w:rsidR="0028601D" w:rsidRPr="00E853EF">
              <w:rPr>
                <w:rFonts w:cs="Segoe UI"/>
                <w:sz w:val="20"/>
                <w:szCs w:val="20"/>
              </w:rPr>
              <w:t>;</w:t>
            </w:r>
          </w:p>
          <w:p w14:paraId="18918319"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peržiūri ir teikia pastabas bei rekomendacijas Paslaugų teikėjo parengtai dokumentacijai;</w:t>
            </w:r>
          </w:p>
          <w:p w14:paraId="215F2283"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tvirtina etapo Paslaugų teikėjo rezultatus.</w:t>
            </w:r>
          </w:p>
        </w:tc>
        <w:tc>
          <w:tcPr>
            <w:tcW w:w="5312" w:type="dxa"/>
          </w:tcPr>
          <w:p w14:paraId="59BBB98E" w14:textId="2D68E3E0" w:rsidR="0028601D" w:rsidRPr="00E853EF" w:rsidRDefault="0028601D" w:rsidP="00F0713F">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 xml:space="preserve">Programinė įranga įdiegta </w:t>
            </w:r>
            <w:r w:rsidR="00A742EE" w:rsidRPr="00E853EF">
              <w:rPr>
                <w:rFonts w:ascii="Segoe UI Semibold" w:hAnsi="Segoe UI Semibold" w:cs="Segoe UI Semibold"/>
                <w:bCs/>
                <w:sz w:val="20"/>
                <w:szCs w:val="20"/>
              </w:rPr>
              <w:t>funkcionalumo</w:t>
            </w:r>
            <w:r w:rsidRPr="00E853EF">
              <w:rPr>
                <w:rFonts w:ascii="Segoe UI Semibold" w:hAnsi="Segoe UI Semibold" w:cs="Segoe UI Semibold"/>
                <w:bCs/>
                <w:sz w:val="20"/>
                <w:szCs w:val="20"/>
              </w:rPr>
              <w:t xml:space="preserve"> testavimo aplinkoje</w:t>
            </w:r>
          </w:p>
          <w:p w14:paraId="11CA5EBF" w14:textId="7D2D7E27" w:rsidR="0028601D" w:rsidRPr="00E853EF" w:rsidRDefault="0028601D" w:rsidP="00F0713F">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w:t>
            </w:r>
            <w:r w:rsidR="00890339" w:rsidRPr="00E853EF">
              <w:rPr>
                <w:rFonts w:ascii="Segoe UI Semibold" w:hAnsi="Segoe UI Semibold" w:cs="Segoe UI Semibold"/>
                <w:bCs/>
                <w:sz w:val="20"/>
                <w:szCs w:val="20"/>
              </w:rPr>
              <w:t>i</w:t>
            </w:r>
            <w:r w:rsidRPr="00E853EF">
              <w:rPr>
                <w:rFonts w:ascii="Segoe UI Semibold" w:hAnsi="Segoe UI Semibold" w:cs="Segoe UI Semibold"/>
                <w:bCs/>
                <w:sz w:val="20"/>
                <w:szCs w:val="20"/>
              </w:rPr>
              <w:t xml:space="preserve"> priėmimo testavimo metodika ir planas</w:t>
            </w:r>
          </w:p>
          <w:p w14:paraId="1BA176EB" w14:textId="77777777" w:rsidR="0028601D" w:rsidRPr="00E853EF" w:rsidRDefault="0028601D" w:rsidP="00F0713F">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Parengti priėmimo testavimo scenarijai</w:t>
            </w:r>
          </w:p>
          <w:p w14:paraId="2D1EDBA2" w14:textId="67535C4A" w:rsidR="0031476F" w:rsidRPr="00E853EF" w:rsidRDefault="0031476F" w:rsidP="00F0713F">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 xml:space="preserve">Parengti / atnaujinti </w:t>
            </w:r>
            <w:r w:rsidR="00A742EE" w:rsidRPr="00E853EF">
              <w:rPr>
                <w:rFonts w:ascii="Segoe UI Semibold" w:hAnsi="Segoe UI Semibold" w:cs="Segoe UI Semibold"/>
                <w:bCs/>
                <w:sz w:val="20"/>
                <w:szCs w:val="20"/>
              </w:rPr>
              <w:t>funkcionalumo</w:t>
            </w:r>
            <w:r w:rsidRPr="00E853EF">
              <w:rPr>
                <w:rFonts w:ascii="Segoe UI Semibold" w:hAnsi="Segoe UI Semibold" w:cs="Segoe UI Semibold"/>
                <w:bCs/>
                <w:sz w:val="20"/>
                <w:szCs w:val="20"/>
              </w:rPr>
              <w:t xml:space="preserve"> naudotojų vadovai / instrukcijos</w:t>
            </w:r>
          </w:p>
          <w:p w14:paraId="16C560CA" w14:textId="0A59E2B5" w:rsidR="0031476F" w:rsidRPr="00E853EF" w:rsidRDefault="0031476F" w:rsidP="00F0713F">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 xml:space="preserve">Parengti / atnaujinti </w:t>
            </w:r>
            <w:r w:rsidR="00A742EE" w:rsidRPr="00E853EF">
              <w:rPr>
                <w:rFonts w:ascii="Segoe UI Semibold" w:hAnsi="Segoe UI Semibold" w:cs="Segoe UI Semibold"/>
                <w:bCs/>
                <w:sz w:val="20"/>
                <w:szCs w:val="20"/>
              </w:rPr>
              <w:t>funkcionalumo</w:t>
            </w:r>
            <w:r w:rsidRPr="00E853EF">
              <w:rPr>
                <w:rFonts w:ascii="Segoe UI Semibold" w:hAnsi="Segoe UI Semibold" w:cs="Segoe UI Semibold"/>
                <w:bCs/>
                <w:sz w:val="20"/>
                <w:szCs w:val="20"/>
              </w:rPr>
              <w:t xml:space="preserve"> administravimo vadovai / instrukcijos</w:t>
            </w:r>
          </w:p>
          <w:p w14:paraId="1C5BCB52" w14:textId="77777777" w:rsidR="0028601D" w:rsidRPr="00E853EF" w:rsidRDefault="0028601D" w:rsidP="00417C37">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p>
        </w:tc>
        <w:tc>
          <w:tcPr>
            <w:cnfStyle w:val="000010000000" w:firstRow="0" w:lastRow="0" w:firstColumn="0" w:lastColumn="0" w:oddVBand="1" w:evenVBand="0" w:oddHBand="0" w:evenHBand="0" w:firstRowFirstColumn="0" w:firstRowLastColumn="0" w:lastRowFirstColumn="0" w:lastRowLastColumn="0"/>
            <w:tcW w:w="1693" w:type="dxa"/>
          </w:tcPr>
          <w:p w14:paraId="0893DA3D" w14:textId="77777777" w:rsidR="0028601D" w:rsidRPr="00E853EF" w:rsidRDefault="0028601D" w:rsidP="00417C37">
            <w:pPr>
              <w:ind w:right="57"/>
              <w:rPr>
                <w:rFonts w:cs="Segoe UI"/>
                <w:sz w:val="20"/>
                <w:szCs w:val="20"/>
              </w:rPr>
            </w:pPr>
            <w:r w:rsidRPr="00E853EF">
              <w:rPr>
                <w:rFonts w:cs="Segoe UI"/>
                <w:sz w:val="20"/>
                <w:szCs w:val="20"/>
              </w:rPr>
              <w:t>Šis etapas turi būti baigtas iki priėmimo testavimo etapo pradžios.</w:t>
            </w:r>
          </w:p>
        </w:tc>
      </w:tr>
      <w:tr w:rsidR="00692C74" w:rsidRPr="00E853EF" w14:paraId="49BA56C4" w14:textId="77777777" w:rsidTr="00336E29">
        <w:trPr>
          <w:cnfStyle w:val="000000100000" w:firstRow="0" w:lastRow="0" w:firstColumn="0" w:lastColumn="0" w:oddVBand="0" w:evenVBand="0" w:oddHBand="1"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0" w:type="dxa"/>
          </w:tcPr>
          <w:p w14:paraId="3C930688" w14:textId="23D414DE" w:rsidR="0028601D" w:rsidRPr="00E853EF" w:rsidRDefault="0028601D" w:rsidP="00E869DC">
            <w:pPr>
              <w:pStyle w:val="List-L1-Num"/>
            </w:pPr>
          </w:p>
        </w:tc>
        <w:tc>
          <w:tcPr>
            <w:tcW w:w="1766" w:type="dxa"/>
          </w:tcPr>
          <w:p w14:paraId="6F6E5A08"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Priėmimo testavimas</w:t>
            </w:r>
          </w:p>
        </w:tc>
        <w:tc>
          <w:tcPr>
            <w:cnfStyle w:val="000010000000" w:firstRow="0" w:lastRow="0" w:firstColumn="0" w:lastColumn="0" w:oddVBand="1" w:evenVBand="0" w:oddHBand="0" w:evenHBand="0" w:firstRowFirstColumn="0" w:firstRowLastColumn="0" w:lastRowFirstColumn="0" w:lastRowLastColumn="0"/>
            <w:tcW w:w="4371" w:type="dxa"/>
          </w:tcPr>
          <w:p w14:paraId="7780E1CF" w14:textId="77777777" w:rsidR="0028601D" w:rsidRPr="00E853EF" w:rsidRDefault="0028601D" w:rsidP="00417C37">
            <w:pPr>
              <w:ind w:right="57"/>
              <w:rPr>
                <w:rFonts w:cs="Segoe UI"/>
                <w:sz w:val="20"/>
                <w:szCs w:val="20"/>
              </w:rPr>
            </w:pPr>
            <w:r w:rsidRPr="00E853EF">
              <w:rPr>
                <w:rFonts w:cs="Segoe UI"/>
                <w:sz w:val="20"/>
                <w:szCs w:val="20"/>
              </w:rPr>
              <w:t>Paslaugų teikėjas:</w:t>
            </w:r>
          </w:p>
          <w:p w14:paraId="5AFAC89D" w14:textId="32EB3B7A" w:rsidR="0028601D" w:rsidRPr="00E853EF" w:rsidRDefault="6481DC1B"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dalyvauja </w:t>
            </w:r>
            <w:r w:rsidR="0028601D" w:rsidRPr="00E853EF">
              <w:rPr>
                <w:rFonts w:cs="Segoe UI"/>
                <w:sz w:val="20"/>
                <w:szCs w:val="20"/>
              </w:rPr>
              <w:t>priėmimo testavim</w:t>
            </w:r>
            <w:r w:rsidR="60E51EEF" w:rsidRPr="00E853EF">
              <w:rPr>
                <w:rFonts w:cs="Segoe UI"/>
                <w:sz w:val="20"/>
                <w:szCs w:val="20"/>
              </w:rPr>
              <w:t>o vykdyme</w:t>
            </w:r>
            <w:r w:rsidR="0028601D" w:rsidRPr="00E853EF">
              <w:rPr>
                <w:rFonts w:cs="Segoe UI"/>
                <w:sz w:val="20"/>
                <w:szCs w:val="20"/>
              </w:rPr>
              <w:t>;</w:t>
            </w:r>
          </w:p>
          <w:p w14:paraId="61EF15FC"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konsultuoja PO priėmimo testavimo klausimais;</w:t>
            </w:r>
          </w:p>
          <w:p w14:paraId="2C2B546B" w14:textId="07830D2F" w:rsidR="0028601D" w:rsidRPr="00E853EF" w:rsidRDefault="0094724F"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d</w:t>
            </w:r>
            <w:r w:rsidR="1DAB1525" w:rsidRPr="00E853EF">
              <w:rPr>
                <w:rFonts w:cs="Segoe UI"/>
                <w:sz w:val="20"/>
                <w:szCs w:val="20"/>
              </w:rPr>
              <w:t xml:space="preserve">alyvauja </w:t>
            </w:r>
            <w:r w:rsidR="0028601D" w:rsidRPr="00E853EF">
              <w:rPr>
                <w:rFonts w:cs="Segoe UI"/>
                <w:sz w:val="20"/>
                <w:szCs w:val="20"/>
              </w:rPr>
              <w:t>integracinių sąsajų testavim</w:t>
            </w:r>
            <w:r w:rsidR="4DE2A4F0" w:rsidRPr="00E853EF">
              <w:rPr>
                <w:rFonts w:cs="Segoe UI"/>
                <w:sz w:val="20"/>
                <w:szCs w:val="20"/>
              </w:rPr>
              <w:t>e</w:t>
            </w:r>
            <w:r w:rsidR="0028601D" w:rsidRPr="00E853EF">
              <w:rPr>
                <w:rFonts w:cs="Segoe UI"/>
                <w:sz w:val="20"/>
                <w:szCs w:val="20"/>
              </w:rPr>
              <w:t>;</w:t>
            </w:r>
          </w:p>
          <w:p w14:paraId="74ADC4AC" w14:textId="567D83F0" w:rsidR="002A1430" w:rsidRPr="00E853EF" w:rsidRDefault="002A1430"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šalina testavimo metu nustatytas klaidas ir neatitikimus;</w:t>
            </w:r>
          </w:p>
          <w:p w14:paraId="1552479E"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parengia priėmimo testavimo ataskaitą;</w:t>
            </w:r>
          </w:p>
          <w:p w14:paraId="10923B76" w14:textId="4C335D75"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atnaujina </w:t>
            </w:r>
            <w:r w:rsidR="00A742EE" w:rsidRPr="00E853EF">
              <w:rPr>
                <w:rFonts w:cs="Segoe UI"/>
                <w:sz w:val="20"/>
                <w:szCs w:val="20"/>
              </w:rPr>
              <w:t>funkcionalumo</w:t>
            </w:r>
            <w:r w:rsidRPr="00E853EF">
              <w:rPr>
                <w:rFonts w:cs="Segoe UI"/>
                <w:sz w:val="20"/>
                <w:szCs w:val="20"/>
              </w:rPr>
              <w:t xml:space="preserve"> diegimo planą ir instrukcijas;</w:t>
            </w:r>
          </w:p>
          <w:p w14:paraId="01088722" w14:textId="738C303D" w:rsidR="0031476F" w:rsidRPr="00E853EF" w:rsidRDefault="0031476F"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lastRenderedPageBreak/>
              <w:t xml:space="preserve">atnaujina </w:t>
            </w:r>
            <w:r w:rsidR="00A742EE" w:rsidRPr="00E853EF">
              <w:rPr>
                <w:rFonts w:cs="Segoe UI"/>
                <w:sz w:val="20"/>
                <w:szCs w:val="20"/>
              </w:rPr>
              <w:t>funkcionalumo</w:t>
            </w:r>
            <w:r w:rsidRPr="00E853EF">
              <w:rPr>
                <w:rFonts w:cs="Segoe UI"/>
                <w:sz w:val="20"/>
                <w:szCs w:val="20"/>
              </w:rPr>
              <w:t xml:space="preserve"> naudotojų vadovus / instrukcijas ir </w:t>
            </w:r>
            <w:r w:rsidR="00A742EE" w:rsidRPr="00E853EF">
              <w:rPr>
                <w:rFonts w:cs="Segoe UI"/>
                <w:sz w:val="20"/>
                <w:szCs w:val="20"/>
              </w:rPr>
              <w:t>funkcionalumo</w:t>
            </w:r>
            <w:r w:rsidRPr="00E853EF">
              <w:rPr>
                <w:rFonts w:cs="Segoe UI"/>
                <w:sz w:val="20"/>
                <w:szCs w:val="20"/>
              </w:rPr>
              <w:t xml:space="preserve"> administravimo vadovus / instrukcijas;</w:t>
            </w:r>
          </w:p>
          <w:p w14:paraId="54FFE725"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suderina etapo rezultatus su PO.</w:t>
            </w:r>
          </w:p>
          <w:p w14:paraId="78536901" w14:textId="77777777" w:rsidR="0028601D" w:rsidRPr="00E853EF" w:rsidRDefault="0028601D" w:rsidP="00417C37">
            <w:pPr>
              <w:tabs>
                <w:tab w:val="left" w:pos="34"/>
              </w:tabs>
              <w:ind w:right="57"/>
              <w:rPr>
                <w:rFonts w:cs="Segoe UI"/>
                <w:sz w:val="20"/>
                <w:szCs w:val="20"/>
              </w:rPr>
            </w:pPr>
          </w:p>
          <w:p w14:paraId="32F04127" w14:textId="77777777" w:rsidR="0028601D" w:rsidRPr="00E853EF" w:rsidRDefault="0028601D" w:rsidP="00417C37">
            <w:pPr>
              <w:tabs>
                <w:tab w:val="left" w:pos="318"/>
              </w:tabs>
              <w:ind w:right="57"/>
              <w:rPr>
                <w:rFonts w:cs="Segoe UI"/>
                <w:sz w:val="20"/>
                <w:szCs w:val="20"/>
              </w:rPr>
            </w:pPr>
            <w:r w:rsidRPr="00E853EF">
              <w:rPr>
                <w:rFonts w:cs="Segoe UI"/>
                <w:sz w:val="20"/>
                <w:szCs w:val="20"/>
              </w:rPr>
              <w:t>PO:</w:t>
            </w:r>
          </w:p>
          <w:p w14:paraId="46003D53"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vykdo priėmimo testavimą;</w:t>
            </w:r>
          </w:p>
          <w:p w14:paraId="59FB713F"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peržiūri ir teikia pastabas bei rekomendacijas Paslaugų teikėjo parengtai dokumentacijai;</w:t>
            </w:r>
          </w:p>
          <w:p w14:paraId="1E3466CA"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tvirtina etapo Paslaugų teikėjo rezultatus.</w:t>
            </w:r>
          </w:p>
        </w:tc>
        <w:tc>
          <w:tcPr>
            <w:tcW w:w="5312" w:type="dxa"/>
          </w:tcPr>
          <w:p w14:paraId="5B58123F" w14:textId="7777777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lastRenderedPageBreak/>
              <w:t>Sėkmingai atliktas priėmimo testavimas (tenkinami sėkmingo priėmimo testavimo kriterijai)</w:t>
            </w:r>
          </w:p>
          <w:p w14:paraId="5CC0E3EF" w14:textId="7777777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Sėkmingai atliktas integracinių sąsajų testavimas</w:t>
            </w:r>
          </w:p>
          <w:p w14:paraId="6EF53AFD" w14:textId="7777777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Parengta priėmimo testavimo ataskaita</w:t>
            </w:r>
          </w:p>
          <w:p w14:paraId="50E4DCB8" w14:textId="37647DBC" w:rsidR="0028601D" w:rsidRPr="00E853EF" w:rsidRDefault="0031476F"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A</w:t>
            </w:r>
            <w:r w:rsidR="0028601D" w:rsidRPr="00E853EF">
              <w:rPr>
                <w:rFonts w:ascii="Segoe UI Semibold" w:hAnsi="Segoe UI Semibold" w:cs="Segoe UI Semibold"/>
                <w:bCs/>
                <w:sz w:val="20"/>
                <w:szCs w:val="20"/>
              </w:rPr>
              <w:t xml:space="preserve">tnaujinti </w:t>
            </w:r>
            <w:r w:rsidR="00A742EE" w:rsidRPr="00E853EF">
              <w:rPr>
                <w:rFonts w:ascii="Segoe UI Semibold" w:hAnsi="Segoe UI Semibold" w:cs="Segoe UI Semibold"/>
                <w:bCs/>
                <w:sz w:val="20"/>
                <w:szCs w:val="20"/>
              </w:rPr>
              <w:t>funkcionalumo</w:t>
            </w:r>
            <w:r w:rsidR="0028601D" w:rsidRPr="00E853EF">
              <w:rPr>
                <w:rFonts w:ascii="Segoe UI Semibold" w:hAnsi="Segoe UI Semibold" w:cs="Segoe UI Semibold"/>
                <w:bCs/>
                <w:sz w:val="20"/>
                <w:szCs w:val="20"/>
              </w:rPr>
              <w:t xml:space="preserve"> naudotojų vadovai</w:t>
            </w:r>
            <w:r w:rsidR="00647875" w:rsidRPr="00E853EF">
              <w:rPr>
                <w:rFonts w:ascii="Segoe UI Semibold" w:hAnsi="Segoe UI Semibold" w:cs="Segoe UI Semibold"/>
                <w:bCs/>
                <w:sz w:val="20"/>
                <w:szCs w:val="20"/>
              </w:rPr>
              <w:t xml:space="preserve"> / instrukcijos</w:t>
            </w:r>
          </w:p>
          <w:p w14:paraId="76F44C64" w14:textId="7A8E9AB3" w:rsidR="0028601D" w:rsidRPr="00E853EF" w:rsidRDefault="0031476F"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A</w:t>
            </w:r>
            <w:r w:rsidR="0028601D" w:rsidRPr="00E853EF">
              <w:rPr>
                <w:rFonts w:ascii="Segoe UI Semibold" w:hAnsi="Segoe UI Semibold" w:cs="Segoe UI Semibold"/>
                <w:bCs/>
                <w:sz w:val="20"/>
                <w:szCs w:val="20"/>
              </w:rPr>
              <w:t xml:space="preserve">tnaujinti </w:t>
            </w:r>
            <w:r w:rsidR="00A742EE" w:rsidRPr="00E853EF">
              <w:rPr>
                <w:rFonts w:ascii="Segoe UI Semibold" w:hAnsi="Segoe UI Semibold" w:cs="Segoe UI Semibold"/>
                <w:bCs/>
                <w:sz w:val="20"/>
                <w:szCs w:val="20"/>
              </w:rPr>
              <w:t xml:space="preserve">funkcionalumo </w:t>
            </w:r>
            <w:r w:rsidR="0028601D" w:rsidRPr="00E853EF">
              <w:rPr>
                <w:rFonts w:ascii="Segoe UI Semibold" w:hAnsi="Segoe UI Semibold" w:cs="Segoe UI Semibold"/>
                <w:bCs/>
                <w:sz w:val="20"/>
                <w:szCs w:val="20"/>
              </w:rPr>
              <w:t xml:space="preserve">administravimo </w:t>
            </w:r>
            <w:r w:rsidR="00DB3E58" w:rsidRPr="00E853EF">
              <w:rPr>
                <w:rFonts w:ascii="Segoe UI Semibold" w:hAnsi="Segoe UI Semibold" w:cs="Segoe UI Semibold"/>
                <w:bCs/>
                <w:sz w:val="20"/>
                <w:szCs w:val="20"/>
              </w:rPr>
              <w:t>vadova</w:t>
            </w:r>
            <w:r w:rsidR="00A36E4F" w:rsidRPr="00E853EF">
              <w:rPr>
                <w:rFonts w:ascii="Segoe UI Semibold" w:hAnsi="Segoe UI Semibold" w:cs="Segoe UI Semibold"/>
                <w:bCs/>
                <w:sz w:val="20"/>
                <w:szCs w:val="20"/>
              </w:rPr>
              <w:t xml:space="preserve">i / </w:t>
            </w:r>
            <w:r w:rsidR="0028601D" w:rsidRPr="00E853EF">
              <w:rPr>
                <w:rFonts w:ascii="Segoe UI Semibold" w:hAnsi="Segoe UI Semibold" w:cs="Segoe UI Semibold"/>
                <w:bCs/>
                <w:sz w:val="20"/>
                <w:szCs w:val="20"/>
              </w:rPr>
              <w:t>instrukcijos</w:t>
            </w:r>
          </w:p>
          <w:p w14:paraId="15239875" w14:textId="45F91A2E"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 xml:space="preserve">Sukurta ir parengta </w:t>
            </w:r>
            <w:r w:rsidR="00A742EE" w:rsidRPr="00E853EF">
              <w:rPr>
                <w:rFonts w:ascii="Segoe UI Semibold" w:hAnsi="Segoe UI Semibold" w:cs="Segoe UI Semibold"/>
                <w:bCs/>
                <w:sz w:val="20"/>
                <w:szCs w:val="20"/>
              </w:rPr>
              <w:t xml:space="preserve">funkcionalumo </w:t>
            </w:r>
            <w:r w:rsidRPr="00E853EF">
              <w:rPr>
                <w:rFonts w:ascii="Segoe UI Semibold" w:hAnsi="Segoe UI Semibold" w:cs="Segoe UI Semibold"/>
                <w:bCs/>
                <w:sz w:val="20"/>
                <w:szCs w:val="20"/>
              </w:rPr>
              <w:t>programinė įranga diegimui į gamybinę aplinką</w:t>
            </w:r>
          </w:p>
          <w:p w14:paraId="119C8B5C" w14:textId="1E3543CD"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lastRenderedPageBreak/>
              <w:t xml:space="preserve">Atnaujintas </w:t>
            </w:r>
            <w:r w:rsidR="00A742EE" w:rsidRPr="00E853EF">
              <w:rPr>
                <w:rFonts w:ascii="Segoe UI Semibold" w:hAnsi="Segoe UI Semibold" w:cs="Segoe UI Semibold"/>
                <w:bCs/>
                <w:sz w:val="20"/>
                <w:szCs w:val="20"/>
              </w:rPr>
              <w:t xml:space="preserve">funkcionalumo </w:t>
            </w:r>
            <w:r w:rsidRPr="00E853EF">
              <w:rPr>
                <w:rFonts w:ascii="Segoe UI Semibold" w:hAnsi="Segoe UI Semibold" w:cs="Segoe UI Semibold"/>
                <w:bCs/>
                <w:sz w:val="20"/>
                <w:szCs w:val="20"/>
              </w:rPr>
              <w:t>diegimo planas ir instrukcija</w:t>
            </w:r>
          </w:p>
          <w:p w14:paraId="3D9B0D82"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p>
        </w:tc>
        <w:tc>
          <w:tcPr>
            <w:cnfStyle w:val="000010000000" w:firstRow="0" w:lastRow="0" w:firstColumn="0" w:lastColumn="0" w:oddVBand="1" w:evenVBand="0" w:oddHBand="0" w:evenHBand="0" w:firstRowFirstColumn="0" w:firstRowLastColumn="0" w:lastRowFirstColumn="0" w:lastRowLastColumn="0"/>
            <w:tcW w:w="1693" w:type="dxa"/>
          </w:tcPr>
          <w:p w14:paraId="0061F9D7" w14:textId="7E006E3F" w:rsidR="0028601D" w:rsidRPr="00E853EF" w:rsidRDefault="00692C74" w:rsidP="00417C37">
            <w:pPr>
              <w:ind w:right="57"/>
              <w:rPr>
                <w:rFonts w:cs="Segoe UI"/>
                <w:sz w:val="20"/>
                <w:szCs w:val="20"/>
              </w:rPr>
            </w:pPr>
            <w:r>
              <w:rPr>
                <w:rFonts w:cs="Segoe UI"/>
                <w:sz w:val="20"/>
                <w:szCs w:val="20"/>
              </w:rPr>
              <w:lastRenderedPageBreak/>
              <w:t>Jei Šalys nesusitaria kitaip, p</w:t>
            </w:r>
            <w:r w:rsidR="0028601D" w:rsidRPr="00E853EF">
              <w:rPr>
                <w:rFonts w:cs="Segoe UI"/>
                <w:sz w:val="20"/>
                <w:szCs w:val="20"/>
              </w:rPr>
              <w:t>riėmimo testavimas</w:t>
            </w:r>
            <w:r>
              <w:rPr>
                <w:rFonts w:cs="Segoe UI"/>
                <w:sz w:val="20"/>
                <w:szCs w:val="20"/>
              </w:rPr>
              <w:t xml:space="preserve"> vykdomas etapais</w:t>
            </w:r>
            <w:r w:rsidR="0028601D" w:rsidRPr="00E853EF">
              <w:rPr>
                <w:rFonts w:cs="Segoe UI"/>
                <w:sz w:val="20"/>
                <w:szCs w:val="20"/>
              </w:rPr>
              <w:t xml:space="preserve"> </w:t>
            </w:r>
            <w:r>
              <w:rPr>
                <w:rFonts w:cs="Segoe UI"/>
                <w:sz w:val="20"/>
                <w:szCs w:val="20"/>
              </w:rPr>
              <w:t xml:space="preserve">pagal </w:t>
            </w:r>
            <w:r>
              <w:rPr>
                <w:rFonts w:cs="Segoe UI"/>
                <w:sz w:val="20"/>
                <w:szCs w:val="20"/>
              </w:rPr>
              <w:fldChar w:fldCharType="begin"/>
            </w:r>
            <w:r>
              <w:rPr>
                <w:rFonts w:cs="Segoe UI"/>
                <w:sz w:val="20"/>
                <w:szCs w:val="20"/>
              </w:rPr>
              <w:instrText xml:space="preserve"> REF _Ref215670227 \r \h </w:instrText>
            </w:r>
            <w:r>
              <w:rPr>
                <w:rFonts w:cs="Segoe UI"/>
                <w:sz w:val="20"/>
                <w:szCs w:val="20"/>
              </w:rPr>
            </w:r>
            <w:r>
              <w:rPr>
                <w:rFonts w:cs="Segoe UI"/>
                <w:sz w:val="20"/>
                <w:szCs w:val="20"/>
              </w:rPr>
              <w:fldChar w:fldCharType="separate"/>
            </w:r>
            <w:r>
              <w:rPr>
                <w:rFonts w:cs="Segoe UI"/>
                <w:sz w:val="20"/>
                <w:szCs w:val="20"/>
              </w:rPr>
              <w:t>8</w:t>
            </w:r>
            <w:r>
              <w:rPr>
                <w:rFonts w:cs="Segoe UI"/>
                <w:sz w:val="20"/>
                <w:szCs w:val="20"/>
              </w:rPr>
              <w:fldChar w:fldCharType="end"/>
            </w:r>
            <w:r>
              <w:rPr>
                <w:rFonts w:cs="Segoe UI"/>
                <w:sz w:val="20"/>
                <w:szCs w:val="20"/>
              </w:rPr>
              <w:t xml:space="preserve"> skyriuje nurodyt</w:t>
            </w:r>
            <w:r w:rsidR="00A94056">
              <w:rPr>
                <w:rFonts w:cs="Segoe UI"/>
                <w:sz w:val="20"/>
                <w:szCs w:val="20"/>
              </w:rPr>
              <w:t>us</w:t>
            </w:r>
            <w:r>
              <w:rPr>
                <w:rFonts w:cs="Segoe UI"/>
                <w:sz w:val="20"/>
                <w:szCs w:val="20"/>
              </w:rPr>
              <w:t xml:space="preserve"> Projekto įgyvendinimo terminus. </w:t>
            </w:r>
            <w:r w:rsidR="00A94056">
              <w:rPr>
                <w:rFonts w:cs="Segoe UI"/>
                <w:sz w:val="20"/>
                <w:szCs w:val="20"/>
              </w:rPr>
              <w:t>Etapo rezultatai priėmimo testavimui turi būti pateikti ne</w:t>
            </w:r>
            <w:r>
              <w:rPr>
                <w:rFonts w:cs="Segoe UI"/>
                <w:sz w:val="20"/>
                <w:szCs w:val="20"/>
              </w:rPr>
              <w:t xml:space="preserve"> vėliau kaip 15 darbo dienų iki </w:t>
            </w:r>
            <w:r>
              <w:rPr>
                <w:rFonts w:cs="Segoe UI"/>
                <w:sz w:val="20"/>
                <w:szCs w:val="20"/>
              </w:rPr>
              <w:fldChar w:fldCharType="begin"/>
            </w:r>
            <w:r>
              <w:rPr>
                <w:rFonts w:cs="Segoe UI"/>
                <w:sz w:val="20"/>
                <w:szCs w:val="20"/>
              </w:rPr>
              <w:instrText xml:space="preserve"> REF _Ref215670227 \r \h </w:instrText>
            </w:r>
            <w:r>
              <w:rPr>
                <w:rFonts w:cs="Segoe UI"/>
                <w:sz w:val="20"/>
                <w:szCs w:val="20"/>
              </w:rPr>
            </w:r>
            <w:r>
              <w:rPr>
                <w:rFonts w:cs="Segoe UI"/>
                <w:sz w:val="20"/>
                <w:szCs w:val="20"/>
              </w:rPr>
              <w:fldChar w:fldCharType="separate"/>
            </w:r>
            <w:r>
              <w:rPr>
                <w:rFonts w:cs="Segoe UI"/>
                <w:sz w:val="20"/>
                <w:szCs w:val="20"/>
              </w:rPr>
              <w:t>8</w:t>
            </w:r>
            <w:r>
              <w:rPr>
                <w:rFonts w:cs="Segoe UI"/>
                <w:sz w:val="20"/>
                <w:szCs w:val="20"/>
              </w:rPr>
              <w:fldChar w:fldCharType="end"/>
            </w:r>
            <w:r>
              <w:rPr>
                <w:rFonts w:cs="Segoe UI"/>
                <w:sz w:val="20"/>
                <w:szCs w:val="20"/>
              </w:rPr>
              <w:t xml:space="preserve"> skyriuje nurodytų </w:t>
            </w:r>
            <w:r>
              <w:rPr>
                <w:rFonts w:cs="Segoe UI"/>
                <w:sz w:val="20"/>
                <w:szCs w:val="20"/>
              </w:rPr>
              <w:lastRenderedPageBreak/>
              <w:t>Projekto įgyvendinimo terminų</w:t>
            </w:r>
            <w:r w:rsidR="00A94056">
              <w:rPr>
                <w:rFonts w:cs="Segoe UI"/>
                <w:sz w:val="20"/>
                <w:szCs w:val="20"/>
              </w:rPr>
              <w:t xml:space="preserve"> pabaigos.</w:t>
            </w:r>
          </w:p>
        </w:tc>
      </w:tr>
      <w:tr w:rsidR="00692C74" w:rsidRPr="00E853EF" w14:paraId="715570A3" w14:textId="77777777" w:rsidTr="00336E29">
        <w:trPr>
          <w:trHeight w:val="287"/>
        </w:trPr>
        <w:tc>
          <w:tcPr>
            <w:cnfStyle w:val="000010000000" w:firstRow="0" w:lastRow="0" w:firstColumn="0" w:lastColumn="0" w:oddVBand="1" w:evenVBand="0" w:oddHBand="0" w:evenHBand="0" w:firstRowFirstColumn="0" w:firstRowLastColumn="0" w:lastRowFirstColumn="0" w:lastRowLastColumn="0"/>
            <w:tcW w:w="0" w:type="dxa"/>
          </w:tcPr>
          <w:p w14:paraId="0C9F76BF" w14:textId="1A314F29" w:rsidR="0028601D" w:rsidRPr="00E853EF" w:rsidRDefault="0028601D" w:rsidP="00E869DC">
            <w:pPr>
              <w:pStyle w:val="List-L1-Num"/>
            </w:pPr>
          </w:p>
        </w:tc>
        <w:tc>
          <w:tcPr>
            <w:tcW w:w="1766" w:type="dxa"/>
          </w:tcPr>
          <w:p w14:paraId="5C9B4192" w14:textId="77777777" w:rsidR="0028601D" w:rsidRPr="00E853EF" w:rsidRDefault="0028601D" w:rsidP="00417C37">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Diegimas gamybinėje aplinkoje</w:t>
            </w:r>
          </w:p>
        </w:tc>
        <w:tc>
          <w:tcPr>
            <w:cnfStyle w:val="000010000000" w:firstRow="0" w:lastRow="0" w:firstColumn="0" w:lastColumn="0" w:oddVBand="1" w:evenVBand="0" w:oddHBand="0" w:evenHBand="0" w:firstRowFirstColumn="0" w:firstRowLastColumn="0" w:lastRowFirstColumn="0" w:lastRowLastColumn="0"/>
            <w:tcW w:w="4371" w:type="dxa"/>
          </w:tcPr>
          <w:p w14:paraId="4B2F631E" w14:textId="77777777" w:rsidR="0028601D" w:rsidRPr="00E853EF" w:rsidRDefault="0028601D" w:rsidP="00417C37">
            <w:pPr>
              <w:ind w:right="57"/>
              <w:rPr>
                <w:rFonts w:cs="Segoe UI"/>
                <w:sz w:val="20"/>
                <w:szCs w:val="20"/>
              </w:rPr>
            </w:pPr>
            <w:r w:rsidRPr="00E853EF">
              <w:rPr>
                <w:rFonts w:cs="Segoe UI"/>
                <w:sz w:val="20"/>
                <w:szCs w:val="20"/>
              </w:rPr>
              <w:t>Paslaugų teikėjas:</w:t>
            </w:r>
          </w:p>
          <w:p w14:paraId="73FA5102" w14:textId="40E21944"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parengia ir pateikia programinę įrangą tinkamą įdiegimui </w:t>
            </w:r>
            <w:r w:rsidR="00A742EE" w:rsidRPr="00E853EF">
              <w:rPr>
                <w:rFonts w:cs="Segoe UI"/>
                <w:sz w:val="20"/>
                <w:szCs w:val="20"/>
              </w:rPr>
              <w:t xml:space="preserve">funkcionalumo </w:t>
            </w:r>
            <w:r w:rsidRPr="00E853EF">
              <w:rPr>
                <w:rFonts w:cs="Segoe UI"/>
                <w:sz w:val="20"/>
                <w:szCs w:val="20"/>
              </w:rPr>
              <w:t>gamybinėje aplinkoje;</w:t>
            </w:r>
          </w:p>
          <w:p w14:paraId="6502B522"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suderina etapo rezultatus su PO.</w:t>
            </w:r>
          </w:p>
          <w:p w14:paraId="33EBB97C" w14:textId="77777777" w:rsidR="0028601D" w:rsidRPr="00E853EF" w:rsidRDefault="0028601D" w:rsidP="00417C37">
            <w:pPr>
              <w:tabs>
                <w:tab w:val="left" w:pos="34"/>
              </w:tabs>
              <w:ind w:right="57"/>
              <w:rPr>
                <w:rFonts w:cs="Segoe UI"/>
                <w:sz w:val="20"/>
                <w:szCs w:val="20"/>
              </w:rPr>
            </w:pPr>
          </w:p>
          <w:p w14:paraId="7537A59B" w14:textId="77777777" w:rsidR="0028601D" w:rsidRPr="00E853EF" w:rsidRDefault="0028601D" w:rsidP="00417C37">
            <w:pPr>
              <w:tabs>
                <w:tab w:val="left" w:pos="318"/>
              </w:tabs>
              <w:ind w:right="57"/>
              <w:rPr>
                <w:rFonts w:cs="Segoe UI"/>
                <w:sz w:val="20"/>
                <w:szCs w:val="20"/>
              </w:rPr>
            </w:pPr>
            <w:r w:rsidRPr="00E853EF">
              <w:rPr>
                <w:rFonts w:cs="Segoe UI"/>
                <w:sz w:val="20"/>
                <w:szCs w:val="20"/>
              </w:rPr>
              <w:t>PO:</w:t>
            </w:r>
          </w:p>
          <w:p w14:paraId="72D92A29"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suteikia reikalingą informaciją;</w:t>
            </w:r>
          </w:p>
          <w:p w14:paraId="16E10370" w14:textId="6944593C" w:rsidR="00C96538" w:rsidRPr="00E853EF" w:rsidRDefault="00C96538"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vykdo programinės įrangos diegimą </w:t>
            </w:r>
            <w:r w:rsidR="00A742EE" w:rsidRPr="00E853EF">
              <w:rPr>
                <w:rFonts w:cs="Segoe UI"/>
                <w:sz w:val="20"/>
                <w:szCs w:val="20"/>
              </w:rPr>
              <w:t xml:space="preserve">funkcionalumo </w:t>
            </w:r>
            <w:r w:rsidRPr="00E853EF">
              <w:rPr>
                <w:rFonts w:cs="Segoe UI"/>
                <w:sz w:val="20"/>
                <w:szCs w:val="20"/>
              </w:rPr>
              <w:t>gamybinėje aplinkoje;</w:t>
            </w:r>
          </w:p>
          <w:p w14:paraId="1C43DBA5"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peržiūri ir teikia pastabas bei rekomendacijas Paslaugų teikėjo parengtai dokumentacijai;</w:t>
            </w:r>
          </w:p>
          <w:p w14:paraId="724E1344"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tvirtina etapo Paslaugų teikėjo rezultatus.</w:t>
            </w:r>
          </w:p>
        </w:tc>
        <w:tc>
          <w:tcPr>
            <w:tcW w:w="5312" w:type="dxa"/>
          </w:tcPr>
          <w:p w14:paraId="38461F19" w14:textId="7763306F" w:rsidR="0028601D" w:rsidRPr="00E853EF" w:rsidRDefault="0028601D" w:rsidP="00F0713F">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cs="Segoe UI"/>
                <w:b/>
                <w:bCs/>
                <w:sz w:val="20"/>
                <w:szCs w:val="20"/>
              </w:rPr>
            </w:pPr>
            <w:r w:rsidRPr="00E853EF">
              <w:rPr>
                <w:rFonts w:ascii="Segoe UI Semibold" w:hAnsi="Segoe UI Semibold" w:cs="Segoe UI Semibold"/>
                <w:bCs/>
                <w:sz w:val="20"/>
                <w:szCs w:val="20"/>
              </w:rPr>
              <w:t xml:space="preserve">Programinė įranga įdiegta </w:t>
            </w:r>
            <w:r w:rsidR="00A742EE" w:rsidRPr="00E853EF">
              <w:rPr>
                <w:rFonts w:ascii="Segoe UI Semibold" w:hAnsi="Segoe UI Semibold" w:cs="Segoe UI Semibold"/>
                <w:bCs/>
                <w:sz w:val="20"/>
                <w:szCs w:val="20"/>
              </w:rPr>
              <w:t xml:space="preserve">funkcionalumo </w:t>
            </w:r>
            <w:r w:rsidRPr="00E853EF">
              <w:rPr>
                <w:rFonts w:ascii="Segoe UI Semibold" w:hAnsi="Segoe UI Semibold" w:cs="Segoe UI Semibold"/>
                <w:bCs/>
                <w:sz w:val="20"/>
                <w:szCs w:val="20"/>
              </w:rPr>
              <w:t>gamybinėje (eksploatavimo) aplinkoje</w:t>
            </w:r>
          </w:p>
        </w:tc>
        <w:tc>
          <w:tcPr>
            <w:cnfStyle w:val="000010000000" w:firstRow="0" w:lastRow="0" w:firstColumn="0" w:lastColumn="0" w:oddVBand="1" w:evenVBand="0" w:oddHBand="0" w:evenHBand="0" w:firstRowFirstColumn="0" w:firstRowLastColumn="0" w:lastRowFirstColumn="0" w:lastRowLastColumn="0"/>
            <w:tcW w:w="1693" w:type="dxa"/>
          </w:tcPr>
          <w:p w14:paraId="7523E49C" w14:textId="77777777" w:rsidR="0028601D" w:rsidRPr="00E853EF" w:rsidRDefault="0028601D" w:rsidP="00417C37">
            <w:pPr>
              <w:ind w:right="57"/>
              <w:rPr>
                <w:rFonts w:cs="Segoe UI"/>
                <w:sz w:val="20"/>
                <w:szCs w:val="20"/>
              </w:rPr>
            </w:pPr>
            <w:r w:rsidRPr="00E853EF">
              <w:rPr>
                <w:rFonts w:cs="Segoe UI"/>
                <w:sz w:val="20"/>
                <w:szCs w:val="20"/>
              </w:rPr>
              <w:t>Šis etapas gali vykti tik po sėkmingai įvykusio priėmimo testavimo.</w:t>
            </w:r>
          </w:p>
          <w:p w14:paraId="7D062F67" w14:textId="77777777" w:rsidR="0028601D" w:rsidRPr="00E853EF" w:rsidRDefault="0028601D" w:rsidP="00417C37">
            <w:pPr>
              <w:ind w:right="57"/>
              <w:rPr>
                <w:rFonts w:cs="Segoe UI"/>
                <w:sz w:val="20"/>
                <w:szCs w:val="20"/>
              </w:rPr>
            </w:pPr>
            <w:r w:rsidRPr="00E853EF">
              <w:rPr>
                <w:rFonts w:cs="Segoe UI"/>
                <w:sz w:val="20"/>
                <w:szCs w:val="20"/>
              </w:rPr>
              <w:t>Šis etapas turi būti baigtas ne ilgiau kaip per dvi savaites nuo priėmimo testavimo etapo pabaigos ir baigtas iki bandomosios eksploatacijos pradžios.</w:t>
            </w:r>
          </w:p>
        </w:tc>
      </w:tr>
      <w:tr w:rsidR="00692C74" w:rsidRPr="00E853EF" w14:paraId="0E15FA7C" w14:textId="77777777" w:rsidTr="00336E29">
        <w:trPr>
          <w:cnfStyle w:val="000000100000" w:firstRow="0" w:lastRow="0" w:firstColumn="0" w:lastColumn="0" w:oddVBand="0" w:evenVBand="0" w:oddHBand="1"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0" w:type="dxa"/>
          </w:tcPr>
          <w:p w14:paraId="75D28C53" w14:textId="70B68872" w:rsidR="0028601D" w:rsidRPr="00E853EF" w:rsidRDefault="0028601D" w:rsidP="00E869DC">
            <w:pPr>
              <w:pStyle w:val="List-L1-Num"/>
            </w:pPr>
            <w:bookmarkStart w:id="169" w:name="_Ref206488558"/>
          </w:p>
        </w:tc>
        <w:bookmarkEnd w:id="169"/>
        <w:tc>
          <w:tcPr>
            <w:tcW w:w="1766" w:type="dxa"/>
          </w:tcPr>
          <w:p w14:paraId="295E3714"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Bandomoji eksploatacija</w:t>
            </w:r>
          </w:p>
        </w:tc>
        <w:tc>
          <w:tcPr>
            <w:cnfStyle w:val="000010000000" w:firstRow="0" w:lastRow="0" w:firstColumn="0" w:lastColumn="0" w:oddVBand="1" w:evenVBand="0" w:oddHBand="0" w:evenHBand="0" w:firstRowFirstColumn="0" w:firstRowLastColumn="0" w:lastRowFirstColumn="0" w:lastRowLastColumn="0"/>
            <w:tcW w:w="4371" w:type="dxa"/>
          </w:tcPr>
          <w:p w14:paraId="1E73B589" w14:textId="77777777" w:rsidR="0028601D" w:rsidRPr="00E853EF" w:rsidRDefault="0028601D" w:rsidP="00417C37">
            <w:pPr>
              <w:ind w:right="57"/>
              <w:rPr>
                <w:rFonts w:cs="Segoe UI"/>
                <w:sz w:val="20"/>
                <w:szCs w:val="20"/>
              </w:rPr>
            </w:pPr>
            <w:r w:rsidRPr="00E853EF">
              <w:rPr>
                <w:rFonts w:cs="Segoe UI"/>
                <w:sz w:val="20"/>
                <w:szCs w:val="20"/>
              </w:rPr>
              <w:t>Paslaugų teikėjas:</w:t>
            </w:r>
          </w:p>
          <w:p w14:paraId="5808163F"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konsultuoja PO bandomosios eksploatacijos klausimais;</w:t>
            </w:r>
          </w:p>
          <w:p w14:paraId="494A41AF"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šalina eksploatacijos metu nustatytas klaidas ir neatitikimus;</w:t>
            </w:r>
          </w:p>
          <w:p w14:paraId="1FC41731"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lastRenderedPageBreak/>
              <w:t>atlieka reikiamus pakeitimus atsižvelgiant į atsparumo įsilaužimams bei greitaveikos ir našumo testavimų rezultatus;</w:t>
            </w:r>
          </w:p>
          <w:p w14:paraId="40BA842C"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parengia bandomosios eksploatacijos rezultatų ataskaitą;</w:t>
            </w:r>
          </w:p>
          <w:p w14:paraId="4E6D6FDD" w14:textId="6DC9AECA"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parengia </w:t>
            </w:r>
            <w:r w:rsidR="00A742EE" w:rsidRPr="00E853EF">
              <w:rPr>
                <w:rFonts w:cs="Segoe UI"/>
                <w:sz w:val="20"/>
                <w:szCs w:val="20"/>
              </w:rPr>
              <w:t xml:space="preserve">funkcionalumo </w:t>
            </w:r>
            <w:r w:rsidRPr="00E853EF">
              <w:rPr>
                <w:rFonts w:cs="Segoe UI"/>
                <w:sz w:val="20"/>
                <w:szCs w:val="20"/>
              </w:rPr>
              <w:t>garantinės priežiūros procedūros dokumentą;</w:t>
            </w:r>
          </w:p>
          <w:p w14:paraId="57694FFE" w14:textId="3CAF502B"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parengia / atnaujina </w:t>
            </w:r>
            <w:r w:rsidR="00A742EE" w:rsidRPr="00E853EF">
              <w:rPr>
                <w:rFonts w:cs="Segoe UI"/>
                <w:sz w:val="20"/>
                <w:szCs w:val="20"/>
              </w:rPr>
              <w:t xml:space="preserve">funkcionalumo </w:t>
            </w:r>
            <w:r w:rsidRPr="00E853EF">
              <w:rPr>
                <w:rFonts w:cs="Segoe UI"/>
                <w:sz w:val="20"/>
                <w:szCs w:val="20"/>
              </w:rPr>
              <w:t>techninį aprašą (specifikaciją).</w:t>
            </w:r>
          </w:p>
          <w:p w14:paraId="7E2EB3E3" w14:textId="77777777" w:rsidR="0028601D" w:rsidRPr="00E853EF" w:rsidRDefault="0028601D" w:rsidP="00417C37">
            <w:pPr>
              <w:tabs>
                <w:tab w:val="left" w:pos="34"/>
              </w:tabs>
              <w:ind w:right="57"/>
              <w:rPr>
                <w:rFonts w:cs="Segoe UI"/>
                <w:sz w:val="20"/>
                <w:szCs w:val="20"/>
              </w:rPr>
            </w:pPr>
          </w:p>
          <w:p w14:paraId="60B80BE4" w14:textId="77777777" w:rsidR="0028601D" w:rsidRPr="00E853EF" w:rsidRDefault="0028601D" w:rsidP="00417C37">
            <w:pPr>
              <w:tabs>
                <w:tab w:val="left" w:pos="318"/>
              </w:tabs>
              <w:ind w:right="57"/>
              <w:rPr>
                <w:rFonts w:cs="Segoe UI"/>
                <w:sz w:val="20"/>
                <w:szCs w:val="20"/>
              </w:rPr>
            </w:pPr>
            <w:r w:rsidRPr="00E853EF">
              <w:rPr>
                <w:rFonts w:cs="Segoe UI"/>
                <w:sz w:val="20"/>
                <w:szCs w:val="20"/>
              </w:rPr>
              <w:t>PO:</w:t>
            </w:r>
          </w:p>
          <w:p w14:paraId="0FAD108F"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eksploatuoja įdiegtą programinę įrangą;</w:t>
            </w:r>
          </w:p>
          <w:p w14:paraId="0B45D255"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praneša suderintu su Paslaugų teikėju būdu apie bandomosios eksploatacijos metu nustatytas klaidas ir neatitikimus;</w:t>
            </w:r>
          </w:p>
          <w:p w14:paraId="10A2C8E5"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atlieka bandomosios eksploatacijos metu nustatytų klaidų ir neatitikimų šalinimo kontrolę;</w:t>
            </w:r>
          </w:p>
          <w:p w14:paraId="5001ADA4"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atlieka kitus, reikalingus ir su Paslaugų teikėjų suderintus testavimus;</w:t>
            </w:r>
          </w:p>
          <w:p w14:paraId="6B6F4C1C"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tvirtina etapo Paslaugų teikėjo rezultatus.</w:t>
            </w:r>
          </w:p>
        </w:tc>
        <w:tc>
          <w:tcPr>
            <w:tcW w:w="5312" w:type="dxa"/>
          </w:tcPr>
          <w:p w14:paraId="27C7BEB7" w14:textId="7777777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lastRenderedPageBreak/>
              <w:t>Pašalintos bandomosios eksploatacijos metu nustatytos klaidos</w:t>
            </w:r>
          </w:p>
          <w:p w14:paraId="34EC45BA" w14:textId="7777777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Suteiktos konsultacijos</w:t>
            </w:r>
          </w:p>
          <w:p w14:paraId="7AAE9CE0" w14:textId="102124C0"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lastRenderedPageBreak/>
              <w:t xml:space="preserve">Atlikti reikiami </w:t>
            </w:r>
            <w:r w:rsidR="00A742EE" w:rsidRPr="00E853EF">
              <w:rPr>
                <w:rFonts w:ascii="Segoe UI Semibold" w:hAnsi="Segoe UI Semibold" w:cs="Segoe UI Semibold"/>
                <w:bCs/>
                <w:sz w:val="20"/>
                <w:szCs w:val="20"/>
              </w:rPr>
              <w:t xml:space="preserve">funkcionalumo </w:t>
            </w:r>
            <w:r w:rsidRPr="00E853EF">
              <w:rPr>
                <w:rFonts w:ascii="Segoe UI Semibold" w:hAnsi="Segoe UI Semibold" w:cs="Segoe UI Semibold"/>
                <w:bCs/>
                <w:sz w:val="20"/>
                <w:szCs w:val="20"/>
              </w:rPr>
              <w:t>pakeitimai atsižvelgiant į atsparumo įsilaužimams bei greitaveikos ir našumo testavimo rezultatus</w:t>
            </w:r>
          </w:p>
          <w:p w14:paraId="17C5375C" w14:textId="7406429B"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Sėkmingai įvykdyta bandomoji eksploatacija</w:t>
            </w:r>
            <w:r w:rsidR="00640DDD" w:rsidRPr="00E853EF">
              <w:rPr>
                <w:rFonts w:ascii="Segoe UI Semibold" w:hAnsi="Segoe UI Semibold" w:cs="Segoe UI Semibold"/>
                <w:bCs/>
                <w:sz w:val="20"/>
                <w:szCs w:val="20"/>
              </w:rPr>
              <w:t xml:space="preserve"> (tenkinami </w:t>
            </w:r>
            <w:r w:rsidR="00A62566" w:rsidRPr="00E853EF">
              <w:rPr>
                <w:rFonts w:ascii="Segoe UI Semibold" w:hAnsi="Segoe UI Semibold" w:cs="Segoe UI Semibold"/>
                <w:bCs/>
                <w:sz w:val="20"/>
                <w:szCs w:val="20"/>
              </w:rPr>
              <w:t>bandomosios eksploatacijos priėmimo kriterijai)</w:t>
            </w:r>
          </w:p>
          <w:p w14:paraId="32BFD527" w14:textId="572D5D9B"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Parengta bandomosios eksploatacijos rezultatų ataskaita</w:t>
            </w:r>
          </w:p>
          <w:p w14:paraId="04610EAA" w14:textId="2230D3A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 xml:space="preserve">Parengtas </w:t>
            </w:r>
            <w:r w:rsidR="00A742EE" w:rsidRPr="00E853EF">
              <w:rPr>
                <w:rFonts w:ascii="Segoe UI Semibold" w:hAnsi="Segoe UI Semibold" w:cs="Segoe UI Semibold"/>
                <w:bCs/>
                <w:sz w:val="20"/>
                <w:szCs w:val="20"/>
              </w:rPr>
              <w:t xml:space="preserve">funkcionalumo </w:t>
            </w:r>
            <w:r w:rsidRPr="00E853EF">
              <w:rPr>
                <w:rFonts w:ascii="Segoe UI Semibold" w:hAnsi="Segoe UI Semibold" w:cs="Segoe UI Semibold"/>
                <w:bCs/>
                <w:sz w:val="20"/>
                <w:szCs w:val="20"/>
              </w:rPr>
              <w:t>garantinės priežiūros procedūros dokumentas</w:t>
            </w:r>
          </w:p>
          <w:p w14:paraId="1A7C4CE7" w14:textId="77777777" w:rsidR="0028601D" w:rsidRPr="00E853EF" w:rsidRDefault="0028601D" w:rsidP="00417C37">
            <w:pPr>
              <w:tabs>
                <w:tab w:val="left" w:pos="318"/>
              </w:tabs>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Dokumente turi būti aprašytas garantinės priežiūros teikimo būdas, detalizuotos garantinės priežiūros teikimo sąlygos, Paslaugų teikėjo ir PO atsakomybės, kontaktinė informacija, papildomos tvarkos (eskalavimo, klaidų registravimo, konsultavimo) ir kt.</w:t>
            </w:r>
          </w:p>
          <w:p w14:paraId="2D9EF5CA" w14:textId="66736C9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 xml:space="preserve">Parengtas / atnaujintas </w:t>
            </w:r>
            <w:r w:rsidR="00A742EE" w:rsidRPr="00E853EF">
              <w:rPr>
                <w:rFonts w:ascii="Segoe UI Semibold" w:hAnsi="Segoe UI Semibold" w:cs="Segoe UI Semibold"/>
                <w:bCs/>
                <w:sz w:val="20"/>
                <w:szCs w:val="20"/>
              </w:rPr>
              <w:t xml:space="preserve">funkcionalumo </w:t>
            </w:r>
            <w:r w:rsidRPr="00E853EF">
              <w:rPr>
                <w:rFonts w:ascii="Segoe UI Semibold" w:hAnsi="Segoe UI Semibold" w:cs="Segoe UI Semibold"/>
                <w:bCs/>
                <w:sz w:val="20"/>
                <w:szCs w:val="20"/>
              </w:rPr>
              <w:t>techninis aprašas (specifikacija)</w:t>
            </w:r>
          </w:p>
          <w:p w14:paraId="4647FEE1"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p>
        </w:tc>
        <w:tc>
          <w:tcPr>
            <w:cnfStyle w:val="000010000000" w:firstRow="0" w:lastRow="0" w:firstColumn="0" w:lastColumn="0" w:oddVBand="1" w:evenVBand="0" w:oddHBand="0" w:evenHBand="0" w:firstRowFirstColumn="0" w:firstRowLastColumn="0" w:lastRowFirstColumn="0" w:lastRowLastColumn="0"/>
            <w:tcW w:w="1693" w:type="dxa"/>
          </w:tcPr>
          <w:p w14:paraId="5309D5EE" w14:textId="77777777" w:rsidR="0028601D" w:rsidRPr="00E853EF" w:rsidRDefault="0028601D" w:rsidP="00417C37">
            <w:pPr>
              <w:ind w:right="57"/>
              <w:rPr>
                <w:rFonts w:cs="Segoe UI"/>
                <w:sz w:val="20"/>
                <w:szCs w:val="20"/>
              </w:rPr>
            </w:pPr>
            <w:r w:rsidRPr="00E853EF">
              <w:rPr>
                <w:rFonts w:cs="Segoe UI"/>
                <w:sz w:val="20"/>
                <w:szCs w:val="20"/>
              </w:rPr>
              <w:lastRenderedPageBreak/>
              <w:t>Bandomosios eksploatacijos trukmė derinama su PO.</w:t>
            </w:r>
          </w:p>
          <w:p w14:paraId="3B60DD49" w14:textId="29B11B56" w:rsidR="0028601D" w:rsidRPr="00E853EF" w:rsidRDefault="0028601D" w:rsidP="00417C37">
            <w:pPr>
              <w:ind w:right="57"/>
              <w:rPr>
                <w:rFonts w:cs="Segoe UI"/>
                <w:sz w:val="20"/>
                <w:szCs w:val="20"/>
              </w:rPr>
            </w:pPr>
            <w:r w:rsidRPr="00E853EF">
              <w:rPr>
                <w:rFonts w:cs="Segoe UI"/>
                <w:sz w:val="20"/>
                <w:szCs w:val="20"/>
              </w:rPr>
              <w:t xml:space="preserve">Garantinės priežiūros procedūros dokumentas </w:t>
            </w:r>
            <w:r w:rsidRPr="00E853EF">
              <w:rPr>
                <w:rFonts w:cs="Segoe UI"/>
                <w:sz w:val="20"/>
                <w:szCs w:val="20"/>
              </w:rPr>
              <w:lastRenderedPageBreak/>
              <w:t xml:space="preserve">turi būti pateiktas likus ne mažiau kaip 1 </w:t>
            </w:r>
            <w:r w:rsidR="6D2A5EC9" w:rsidRPr="00E853EF">
              <w:rPr>
                <w:rFonts w:cs="Segoe UI"/>
                <w:sz w:val="20"/>
                <w:szCs w:val="20"/>
              </w:rPr>
              <w:t>savaitei</w:t>
            </w:r>
            <w:r w:rsidRPr="00E853EF">
              <w:rPr>
                <w:rFonts w:cs="Segoe UI"/>
                <w:sz w:val="20"/>
                <w:szCs w:val="20"/>
              </w:rPr>
              <w:t xml:space="preserve"> iki bandomosios eksploatacijos pabaigos.</w:t>
            </w:r>
          </w:p>
        </w:tc>
      </w:tr>
      <w:tr w:rsidR="00692C74" w:rsidRPr="00E853EF" w14:paraId="0539078A" w14:textId="77777777" w:rsidTr="00336E29">
        <w:trPr>
          <w:trHeight w:val="287"/>
        </w:trPr>
        <w:tc>
          <w:tcPr>
            <w:cnfStyle w:val="000010000000" w:firstRow="0" w:lastRow="0" w:firstColumn="0" w:lastColumn="0" w:oddVBand="1" w:evenVBand="0" w:oddHBand="0" w:evenHBand="0" w:firstRowFirstColumn="0" w:firstRowLastColumn="0" w:lastRowFirstColumn="0" w:lastRowLastColumn="0"/>
            <w:tcW w:w="0" w:type="dxa"/>
          </w:tcPr>
          <w:p w14:paraId="7C372D07" w14:textId="259D723B" w:rsidR="0028601D" w:rsidRPr="00E853EF" w:rsidRDefault="0028601D" w:rsidP="00E869DC">
            <w:pPr>
              <w:pStyle w:val="List-L1-Num"/>
            </w:pPr>
          </w:p>
        </w:tc>
        <w:tc>
          <w:tcPr>
            <w:tcW w:w="1766" w:type="dxa"/>
          </w:tcPr>
          <w:p w14:paraId="6BC75868" w14:textId="62AC6165" w:rsidR="0028601D" w:rsidRPr="00E853EF" w:rsidRDefault="56CA17D9" w:rsidP="00417C37">
            <w:pPr>
              <w:ind w:right="57"/>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cs="Segoe UI"/>
                <w:sz w:val="20"/>
                <w:szCs w:val="20"/>
              </w:rPr>
              <w:t>Rezultatų</w:t>
            </w:r>
            <w:r w:rsidR="0028601D" w:rsidRPr="00E853EF">
              <w:rPr>
                <w:rFonts w:cs="Segoe UI"/>
                <w:sz w:val="20"/>
                <w:szCs w:val="20"/>
              </w:rPr>
              <w:t xml:space="preserve"> pridavimas</w:t>
            </w:r>
          </w:p>
        </w:tc>
        <w:tc>
          <w:tcPr>
            <w:cnfStyle w:val="000010000000" w:firstRow="0" w:lastRow="0" w:firstColumn="0" w:lastColumn="0" w:oddVBand="1" w:evenVBand="0" w:oddHBand="0" w:evenHBand="0" w:firstRowFirstColumn="0" w:firstRowLastColumn="0" w:lastRowFirstColumn="0" w:lastRowLastColumn="0"/>
            <w:tcW w:w="4371" w:type="dxa"/>
          </w:tcPr>
          <w:p w14:paraId="59977927" w14:textId="77777777" w:rsidR="0028601D" w:rsidRPr="00E853EF" w:rsidRDefault="0028601D" w:rsidP="00417C37">
            <w:pPr>
              <w:ind w:right="57"/>
              <w:rPr>
                <w:rFonts w:cs="Segoe UI"/>
                <w:sz w:val="20"/>
                <w:szCs w:val="20"/>
              </w:rPr>
            </w:pPr>
            <w:r w:rsidRPr="00E853EF">
              <w:rPr>
                <w:rFonts w:cs="Segoe UI"/>
                <w:sz w:val="20"/>
                <w:szCs w:val="20"/>
              </w:rPr>
              <w:t>Paslaugų teikėjas:</w:t>
            </w:r>
          </w:p>
          <w:p w14:paraId="230FB240" w14:textId="2C440096"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parengia ir pateikia</w:t>
            </w:r>
            <w:r w:rsidR="00BC7D65" w:rsidRPr="00E853EF">
              <w:rPr>
                <w:rFonts w:cs="Segoe UI"/>
                <w:sz w:val="20"/>
                <w:szCs w:val="20"/>
              </w:rPr>
              <w:t xml:space="preserve"> paslaugų</w:t>
            </w:r>
            <w:r w:rsidR="02BEA172" w:rsidRPr="00E853EF">
              <w:rPr>
                <w:rFonts w:cs="Segoe UI"/>
                <w:sz w:val="20"/>
                <w:szCs w:val="20"/>
              </w:rPr>
              <w:t xml:space="preserve"> rezultatų </w:t>
            </w:r>
            <w:r w:rsidRPr="00E853EF">
              <w:rPr>
                <w:rFonts w:cs="Segoe UI"/>
                <w:sz w:val="20"/>
                <w:szCs w:val="20"/>
              </w:rPr>
              <w:t>perdavimo ir priėmimo aktą;</w:t>
            </w:r>
          </w:p>
          <w:p w14:paraId="2C35F600" w14:textId="27DCD44E"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pateikia visų atnaujintų dokumentų suderintas versijas;</w:t>
            </w:r>
          </w:p>
          <w:p w14:paraId="2D2B330C"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pateikia sukurtos programinės įrangos išeities tekstus.</w:t>
            </w:r>
          </w:p>
          <w:p w14:paraId="6D520D0D" w14:textId="77777777" w:rsidR="0028601D" w:rsidRPr="00E853EF" w:rsidRDefault="0028601D" w:rsidP="00417C37">
            <w:pPr>
              <w:tabs>
                <w:tab w:val="left" w:pos="34"/>
              </w:tabs>
              <w:ind w:right="57"/>
              <w:rPr>
                <w:rFonts w:cs="Segoe UI"/>
                <w:sz w:val="20"/>
                <w:szCs w:val="20"/>
              </w:rPr>
            </w:pPr>
          </w:p>
          <w:p w14:paraId="7FCBA6AD" w14:textId="77777777" w:rsidR="0028601D" w:rsidRPr="00E853EF" w:rsidRDefault="0028601D" w:rsidP="00417C37">
            <w:pPr>
              <w:tabs>
                <w:tab w:val="left" w:pos="318"/>
              </w:tabs>
              <w:ind w:right="57"/>
              <w:rPr>
                <w:rFonts w:cs="Segoe UI"/>
                <w:sz w:val="20"/>
                <w:szCs w:val="20"/>
              </w:rPr>
            </w:pPr>
            <w:r w:rsidRPr="00E853EF">
              <w:rPr>
                <w:rFonts w:cs="Segoe UI"/>
                <w:sz w:val="20"/>
                <w:szCs w:val="20"/>
              </w:rPr>
              <w:t>PO:</w:t>
            </w:r>
          </w:p>
          <w:p w14:paraId="42C63DE6"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lastRenderedPageBreak/>
              <w:t>tvirtina etapo Paslaugų teikėjo rezultatus.</w:t>
            </w:r>
          </w:p>
        </w:tc>
        <w:tc>
          <w:tcPr>
            <w:tcW w:w="5312" w:type="dxa"/>
          </w:tcPr>
          <w:p w14:paraId="4A416E8E" w14:textId="778550B2" w:rsidR="0028601D" w:rsidRPr="00E853EF" w:rsidRDefault="0028601D" w:rsidP="00F0713F">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lastRenderedPageBreak/>
              <w:t xml:space="preserve">Pateikti galutiniai </w:t>
            </w:r>
            <w:r w:rsidR="00A742EE" w:rsidRPr="00E853EF">
              <w:rPr>
                <w:rFonts w:ascii="Segoe UI Semibold" w:hAnsi="Segoe UI Semibold" w:cs="Segoe UI Semibold"/>
                <w:bCs/>
                <w:sz w:val="20"/>
                <w:szCs w:val="20"/>
              </w:rPr>
              <w:t xml:space="preserve">funkcionalumo </w:t>
            </w:r>
            <w:r w:rsidRPr="00E853EF">
              <w:rPr>
                <w:rFonts w:ascii="Segoe UI Semibold" w:hAnsi="Segoe UI Semibold" w:cs="Segoe UI Semibold"/>
                <w:bCs/>
                <w:sz w:val="20"/>
                <w:szCs w:val="20"/>
              </w:rPr>
              <w:t>išeities tekstai</w:t>
            </w:r>
          </w:p>
          <w:p w14:paraId="4B3B1ACC" w14:textId="18858457" w:rsidR="0028601D" w:rsidRPr="00E853EF" w:rsidRDefault="0028601D" w:rsidP="00F0713F">
            <w:pPr>
              <w:pStyle w:val="Sraopastraipa"/>
              <w:numPr>
                <w:ilvl w:val="0"/>
                <w:numId w:val="18"/>
              </w:numPr>
              <w:tabs>
                <w:tab w:val="left" w:pos="362"/>
              </w:tabs>
              <w:ind w:left="362" w:right="57" w:hanging="362"/>
              <w:cnfStyle w:val="000000000000" w:firstRow="0" w:lastRow="0" w:firstColumn="0" w:lastColumn="0" w:oddVBand="0" w:evenVBand="0" w:oddHBand="0" w:evenHBand="0" w:firstRowFirstColumn="0" w:firstRowLastColumn="0" w:lastRowFirstColumn="0" w:lastRowLastColumn="0"/>
              <w:rPr>
                <w:rFonts w:cs="Segoe UI"/>
                <w:sz w:val="20"/>
                <w:szCs w:val="20"/>
              </w:rPr>
            </w:pPr>
            <w:r w:rsidRPr="00E853EF">
              <w:rPr>
                <w:rFonts w:ascii="Segoe UI Semibold" w:hAnsi="Segoe UI Semibold" w:cs="Segoe UI Semibold"/>
                <w:bCs/>
                <w:sz w:val="20"/>
                <w:szCs w:val="20"/>
              </w:rPr>
              <w:t>Pasirašytas perdavimo - priėmimo aktas</w:t>
            </w:r>
          </w:p>
        </w:tc>
        <w:tc>
          <w:tcPr>
            <w:cnfStyle w:val="000010000000" w:firstRow="0" w:lastRow="0" w:firstColumn="0" w:lastColumn="0" w:oddVBand="1" w:evenVBand="0" w:oddHBand="0" w:evenHBand="0" w:firstRowFirstColumn="0" w:firstRowLastColumn="0" w:lastRowFirstColumn="0" w:lastRowLastColumn="0"/>
            <w:tcW w:w="1693" w:type="dxa"/>
          </w:tcPr>
          <w:p w14:paraId="357FDC73" w14:textId="77777777" w:rsidR="0028601D" w:rsidRPr="00E853EF" w:rsidRDefault="0028601D" w:rsidP="00417C37">
            <w:pPr>
              <w:ind w:right="57"/>
              <w:rPr>
                <w:rFonts w:cs="Segoe UI"/>
                <w:sz w:val="20"/>
                <w:szCs w:val="20"/>
              </w:rPr>
            </w:pPr>
            <w:r w:rsidRPr="00E853EF">
              <w:rPr>
                <w:rFonts w:cs="Segoe UI"/>
                <w:sz w:val="20"/>
                <w:szCs w:val="20"/>
              </w:rPr>
              <w:t>Galutiniai išeities tekstai perduodami per 5 d. d. po sėkmingai įvykdytos bandomosios eksploatacijos pabaigos.</w:t>
            </w:r>
          </w:p>
        </w:tc>
      </w:tr>
      <w:tr w:rsidR="00692C74" w:rsidRPr="00E853EF" w14:paraId="3A31DCE1" w14:textId="77777777" w:rsidTr="00336E29">
        <w:trPr>
          <w:cnfStyle w:val="000000100000" w:firstRow="0" w:lastRow="0" w:firstColumn="0" w:lastColumn="0" w:oddVBand="0" w:evenVBand="0" w:oddHBand="1"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0" w:type="dxa"/>
          </w:tcPr>
          <w:p w14:paraId="77E2F1DA" w14:textId="2433FBCE" w:rsidR="0028601D" w:rsidRPr="00E853EF" w:rsidRDefault="0028601D" w:rsidP="00E869DC">
            <w:pPr>
              <w:pStyle w:val="List-L1-Num"/>
            </w:pPr>
          </w:p>
        </w:tc>
        <w:tc>
          <w:tcPr>
            <w:tcW w:w="1766" w:type="dxa"/>
          </w:tcPr>
          <w:p w14:paraId="5865254A"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Garantinė priežiūra</w:t>
            </w:r>
          </w:p>
        </w:tc>
        <w:tc>
          <w:tcPr>
            <w:cnfStyle w:val="000010000000" w:firstRow="0" w:lastRow="0" w:firstColumn="0" w:lastColumn="0" w:oddVBand="1" w:evenVBand="0" w:oddHBand="0" w:evenHBand="0" w:firstRowFirstColumn="0" w:firstRowLastColumn="0" w:lastRowFirstColumn="0" w:lastRowLastColumn="0"/>
            <w:tcW w:w="4371" w:type="dxa"/>
          </w:tcPr>
          <w:p w14:paraId="3B5473B5" w14:textId="0C1D9966" w:rsidR="0028601D" w:rsidRPr="00E853EF" w:rsidRDefault="0028601D" w:rsidP="00417C37">
            <w:pPr>
              <w:ind w:right="57"/>
              <w:rPr>
                <w:rFonts w:cs="Segoe UI"/>
                <w:sz w:val="20"/>
                <w:szCs w:val="20"/>
              </w:rPr>
            </w:pPr>
            <w:r w:rsidRPr="00E853EF">
              <w:rPr>
                <w:rFonts w:cs="Segoe UI"/>
                <w:sz w:val="20"/>
                <w:szCs w:val="20"/>
              </w:rPr>
              <w:t>Paslaugų teikėjas ne trump</w:t>
            </w:r>
            <w:r w:rsidR="00DC76AC">
              <w:rPr>
                <w:rFonts w:cs="Segoe UI"/>
                <w:sz w:val="20"/>
                <w:szCs w:val="20"/>
              </w:rPr>
              <w:t>iau nei</w:t>
            </w:r>
            <w:r w:rsidRPr="00E853EF">
              <w:rPr>
                <w:rFonts w:cs="Segoe UI"/>
                <w:sz w:val="20"/>
                <w:szCs w:val="20"/>
              </w:rPr>
              <w:t xml:space="preserve"> </w:t>
            </w:r>
            <w:r w:rsidR="00634EC9" w:rsidRPr="00E853EF">
              <w:rPr>
                <w:rFonts w:cs="Segoe UI"/>
                <w:sz w:val="20"/>
                <w:szCs w:val="20"/>
              </w:rPr>
              <w:t xml:space="preserve">24 </w:t>
            </w:r>
            <w:r w:rsidRPr="00E853EF">
              <w:rPr>
                <w:rFonts w:cs="Segoe UI"/>
                <w:sz w:val="20"/>
                <w:szCs w:val="20"/>
              </w:rPr>
              <w:t>mėnesi</w:t>
            </w:r>
            <w:r w:rsidR="00DC76AC">
              <w:rPr>
                <w:rFonts w:cs="Segoe UI"/>
                <w:sz w:val="20"/>
                <w:szCs w:val="20"/>
              </w:rPr>
              <w:t>us teikia</w:t>
            </w:r>
            <w:r w:rsidRPr="00E853EF">
              <w:rPr>
                <w:rFonts w:cs="Segoe UI"/>
                <w:sz w:val="20"/>
                <w:szCs w:val="20"/>
              </w:rPr>
              <w:t xml:space="preserve"> garantin</w:t>
            </w:r>
            <w:r w:rsidR="00DC76AC">
              <w:rPr>
                <w:rFonts w:cs="Segoe UI"/>
                <w:sz w:val="20"/>
                <w:szCs w:val="20"/>
              </w:rPr>
              <w:t>ės priežiūros paslaugas</w:t>
            </w:r>
            <w:r w:rsidRPr="00E853EF">
              <w:rPr>
                <w:rFonts w:cs="Segoe UI"/>
                <w:sz w:val="20"/>
                <w:szCs w:val="20"/>
              </w:rPr>
              <w:t>.</w:t>
            </w:r>
          </w:p>
        </w:tc>
        <w:tc>
          <w:tcPr>
            <w:tcW w:w="5312" w:type="dxa"/>
          </w:tcPr>
          <w:p w14:paraId="31E7A8D8" w14:textId="7777777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ascii="Segoe UI Semibold" w:hAnsi="Segoe UI Semibold" w:cs="Segoe UI Semibold"/>
                <w:bCs/>
                <w:sz w:val="20"/>
                <w:szCs w:val="20"/>
              </w:rPr>
              <w:t>Suteiktos garantinės priežiūros paslaugos</w:t>
            </w:r>
          </w:p>
        </w:tc>
        <w:tc>
          <w:tcPr>
            <w:cnfStyle w:val="000010000000" w:firstRow="0" w:lastRow="0" w:firstColumn="0" w:lastColumn="0" w:oddVBand="1" w:evenVBand="0" w:oddHBand="0" w:evenHBand="0" w:firstRowFirstColumn="0" w:firstRowLastColumn="0" w:lastRowFirstColumn="0" w:lastRowLastColumn="0"/>
            <w:tcW w:w="1693" w:type="dxa"/>
          </w:tcPr>
          <w:p w14:paraId="1F4521E4" w14:textId="004458E3" w:rsidR="0028601D" w:rsidRPr="00E853EF" w:rsidRDefault="009A3070" w:rsidP="00417C37">
            <w:pPr>
              <w:ind w:right="57"/>
              <w:rPr>
                <w:rFonts w:cs="Segoe UI"/>
                <w:sz w:val="20"/>
                <w:szCs w:val="20"/>
              </w:rPr>
            </w:pPr>
            <w:r w:rsidRPr="00E853EF">
              <w:rPr>
                <w:rFonts w:cs="Segoe UI"/>
                <w:sz w:val="20"/>
                <w:szCs w:val="20"/>
              </w:rPr>
              <w:t xml:space="preserve">Sutarties galiojimo metu nuo paslaugos perdavimo-priėmimo akto pasirašymo dienos ir </w:t>
            </w:r>
            <w:r w:rsidR="00404679" w:rsidRPr="00E853EF">
              <w:rPr>
                <w:rFonts w:cs="Segoe UI"/>
                <w:sz w:val="20"/>
                <w:szCs w:val="20"/>
              </w:rPr>
              <w:t xml:space="preserve">24 mėnesius </w:t>
            </w:r>
            <w:r w:rsidR="0028601D" w:rsidRPr="00E853EF">
              <w:rPr>
                <w:rFonts w:cs="Segoe UI"/>
                <w:sz w:val="20"/>
                <w:szCs w:val="20"/>
              </w:rPr>
              <w:t xml:space="preserve">nuo </w:t>
            </w:r>
            <w:r w:rsidRPr="00E853EF">
              <w:rPr>
                <w:rFonts w:cs="Segoe UI"/>
                <w:sz w:val="20"/>
                <w:szCs w:val="20"/>
              </w:rPr>
              <w:t>pasku</w:t>
            </w:r>
            <w:r w:rsidR="0028601D" w:rsidRPr="00E853EF">
              <w:rPr>
                <w:rFonts w:cs="Segoe UI"/>
                <w:sz w:val="20"/>
                <w:szCs w:val="20"/>
              </w:rPr>
              <w:t xml:space="preserve">tinio </w:t>
            </w:r>
            <w:r w:rsidRPr="00E853EF">
              <w:rPr>
                <w:rFonts w:cs="Segoe UI"/>
                <w:sz w:val="20"/>
                <w:szCs w:val="20"/>
              </w:rPr>
              <w:t xml:space="preserve">pagal Sutartį </w:t>
            </w:r>
            <w:r w:rsidR="0028601D" w:rsidRPr="00E853EF">
              <w:rPr>
                <w:rFonts w:cs="Segoe UI"/>
                <w:sz w:val="20"/>
                <w:szCs w:val="20"/>
              </w:rPr>
              <w:t>perdavimo-priėmimo akto pasirašymo dienos.</w:t>
            </w:r>
          </w:p>
        </w:tc>
      </w:tr>
      <w:tr w:rsidR="00D14025" w:rsidRPr="00E853EF" w14:paraId="0D1A961C" w14:textId="77777777" w:rsidTr="00204492">
        <w:trPr>
          <w:trHeight w:val="287"/>
        </w:trPr>
        <w:tc>
          <w:tcPr>
            <w:cnfStyle w:val="000010000000" w:firstRow="0" w:lastRow="0" w:firstColumn="0" w:lastColumn="0" w:oddVBand="1" w:evenVBand="0" w:oddHBand="0" w:evenHBand="0" w:firstRowFirstColumn="0" w:firstRowLastColumn="0" w:lastRowFirstColumn="0" w:lastRowLastColumn="0"/>
            <w:tcW w:w="14029" w:type="dxa"/>
            <w:gridSpan w:val="5"/>
            <w:shd w:val="clear" w:color="auto" w:fill="D9D9D9" w:themeFill="background1" w:themeFillShade="D9"/>
          </w:tcPr>
          <w:p w14:paraId="27F8C141" w14:textId="794FD46A" w:rsidR="00D14025" w:rsidRPr="00E853EF" w:rsidRDefault="00D14025" w:rsidP="00417C37">
            <w:pPr>
              <w:ind w:right="57"/>
              <w:rPr>
                <w:rFonts w:cs="Segoe UI"/>
                <w:b/>
                <w:bCs/>
                <w:sz w:val="20"/>
                <w:szCs w:val="20"/>
              </w:rPr>
            </w:pPr>
          </w:p>
        </w:tc>
      </w:tr>
      <w:tr w:rsidR="00692C74" w:rsidRPr="00E853EF" w14:paraId="3C9E59BA" w14:textId="77777777" w:rsidTr="00336E29">
        <w:trPr>
          <w:cnfStyle w:val="000000100000" w:firstRow="0" w:lastRow="0" w:firstColumn="0" w:lastColumn="0" w:oddVBand="0" w:evenVBand="0" w:oddHBand="1" w:evenHBand="0" w:firstRowFirstColumn="0" w:firstRowLastColumn="0" w:lastRowFirstColumn="0" w:lastRowLastColumn="0"/>
          <w:trHeight w:val="287"/>
        </w:trPr>
        <w:tc>
          <w:tcPr>
            <w:cnfStyle w:val="000010000000" w:firstRow="0" w:lastRow="0" w:firstColumn="0" w:lastColumn="0" w:oddVBand="1" w:evenVBand="0" w:oddHBand="0" w:evenHBand="0" w:firstRowFirstColumn="0" w:firstRowLastColumn="0" w:lastRowFirstColumn="0" w:lastRowLastColumn="0"/>
            <w:tcW w:w="0" w:type="dxa"/>
          </w:tcPr>
          <w:p w14:paraId="4FFD6C30" w14:textId="0694EAC3" w:rsidR="0028601D" w:rsidRPr="00E853EF" w:rsidRDefault="0028601D" w:rsidP="00E869DC">
            <w:pPr>
              <w:pStyle w:val="List-L1-Num"/>
            </w:pPr>
          </w:p>
        </w:tc>
        <w:tc>
          <w:tcPr>
            <w:tcW w:w="1766" w:type="dxa"/>
          </w:tcPr>
          <w:p w14:paraId="482C5A3C"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Ataskaitų rengimas</w:t>
            </w:r>
          </w:p>
        </w:tc>
        <w:tc>
          <w:tcPr>
            <w:cnfStyle w:val="000010000000" w:firstRow="0" w:lastRow="0" w:firstColumn="0" w:lastColumn="0" w:oddVBand="1" w:evenVBand="0" w:oddHBand="0" w:evenHBand="0" w:firstRowFirstColumn="0" w:firstRowLastColumn="0" w:lastRowFirstColumn="0" w:lastRowLastColumn="0"/>
            <w:tcW w:w="4371" w:type="dxa"/>
          </w:tcPr>
          <w:p w14:paraId="688E7FBE" w14:textId="77777777" w:rsidR="0028601D" w:rsidRPr="00E853EF" w:rsidRDefault="0028601D" w:rsidP="00417C37">
            <w:pPr>
              <w:ind w:right="57"/>
              <w:rPr>
                <w:rFonts w:cs="Segoe UI"/>
                <w:sz w:val="20"/>
                <w:szCs w:val="20"/>
              </w:rPr>
            </w:pPr>
            <w:r w:rsidRPr="00E853EF">
              <w:rPr>
                <w:rFonts w:cs="Segoe UI"/>
                <w:sz w:val="20"/>
                <w:szCs w:val="20"/>
              </w:rPr>
              <w:t>Paslaugų teikėjas:</w:t>
            </w:r>
          </w:p>
          <w:p w14:paraId="3DC794F5" w14:textId="17672753"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rengia </w:t>
            </w:r>
            <w:r w:rsidR="00A742EE" w:rsidRPr="00E853EF">
              <w:rPr>
                <w:rFonts w:cs="Segoe UI"/>
                <w:sz w:val="20"/>
                <w:szCs w:val="20"/>
              </w:rPr>
              <w:t xml:space="preserve">funkcionalumo </w:t>
            </w:r>
            <w:r w:rsidRPr="00E853EF">
              <w:rPr>
                <w:rFonts w:cs="Segoe UI"/>
                <w:sz w:val="20"/>
                <w:szCs w:val="20"/>
              </w:rPr>
              <w:t>plėtros eigos ataskait</w:t>
            </w:r>
            <w:r w:rsidR="005B68A2" w:rsidRPr="00E853EF">
              <w:rPr>
                <w:rFonts w:cs="Segoe UI"/>
                <w:sz w:val="20"/>
                <w:szCs w:val="20"/>
              </w:rPr>
              <w:t>as</w:t>
            </w:r>
            <w:r w:rsidRPr="00E853EF">
              <w:rPr>
                <w:rFonts w:cs="Segoe UI"/>
                <w:sz w:val="20"/>
                <w:szCs w:val="20"/>
              </w:rPr>
              <w:t xml:space="preserve"> ne rečiau, kaip kartą kas ketvirtį;</w:t>
            </w:r>
          </w:p>
          <w:p w14:paraId="2CAA5B4A" w14:textId="1AC43339"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 xml:space="preserve">rengia galutinę </w:t>
            </w:r>
            <w:r w:rsidR="00A742EE" w:rsidRPr="00E853EF">
              <w:rPr>
                <w:rFonts w:cs="Segoe UI"/>
                <w:sz w:val="20"/>
                <w:szCs w:val="20"/>
              </w:rPr>
              <w:t xml:space="preserve">funkcionalumo </w:t>
            </w:r>
            <w:r w:rsidRPr="00E853EF">
              <w:rPr>
                <w:rFonts w:cs="Segoe UI"/>
                <w:sz w:val="20"/>
                <w:szCs w:val="20"/>
              </w:rPr>
              <w:t>plėtros ataskaitą (po bandomosios eksploatacijos).</w:t>
            </w:r>
          </w:p>
          <w:p w14:paraId="1E7CE905" w14:textId="77777777" w:rsidR="0028601D" w:rsidRPr="00E853EF" w:rsidRDefault="0028601D" w:rsidP="00417C37">
            <w:pPr>
              <w:tabs>
                <w:tab w:val="left" w:pos="34"/>
              </w:tabs>
              <w:ind w:right="57"/>
              <w:rPr>
                <w:rFonts w:cs="Segoe UI"/>
                <w:sz w:val="20"/>
                <w:szCs w:val="20"/>
              </w:rPr>
            </w:pPr>
          </w:p>
          <w:p w14:paraId="39043511" w14:textId="77777777" w:rsidR="0028601D" w:rsidRPr="00E853EF" w:rsidRDefault="0028601D" w:rsidP="00417C37">
            <w:pPr>
              <w:ind w:right="57"/>
              <w:rPr>
                <w:rFonts w:cs="Segoe UI"/>
                <w:sz w:val="20"/>
                <w:szCs w:val="20"/>
              </w:rPr>
            </w:pPr>
            <w:r w:rsidRPr="00E853EF">
              <w:rPr>
                <w:rFonts w:cs="Segoe UI"/>
                <w:sz w:val="20"/>
                <w:szCs w:val="20"/>
              </w:rPr>
              <w:t>PO:</w:t>
            </w:r>
          </w:p>
          <w:p w14:paraId="71749541" w14:textId="77777777" w:rsidR="0028601D" w:rsidRPr="00E853EF" w:rsidRDefault="0028601D" w:rsidP="00A548C6">
            <w:pPr>
              <w:pStyle w:val="Sraopastraipa"/>
              <w:numPr>
                <w:ilvl w:val="0"/>
                <w:numId w:val="18"/>
              </w:numPr>
              <w:tabs>
                <w:tab w:val="left" w:pos="34"/>
              </w:tabs>
              <w:ind w:left="318" w:right="57" w:hanging="284"/>
              <w:rPr>
                <w:rFonts w:cs="Segoe UI"/>
                <w:sz w:val="20"/>
                <w:szCs w:val="20"/>
              </w:rPr>
            </w:pPr>
            <w:r w:rsidRPr="00E853EF">
              <w:rPr>
                <w:rFonts w:cs="Segoe UI"/>
                <w:sz w:val="20"/>
                <w:szCs w:val="20"/>
              </w:rPr>
              <w:t>teikia pastabas ir rekomendacijas ataskaitoms.</w:t>
            </w:r>
          </w:p>
        </w:tc>
        <w:tc>
          <w:tcPr>
            <w:tcW w:w="5312" w:type="dxa"/>
          </w:tcPr>
          <w:p w14:paraId="208ED4C7" w14:textId="7777777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Parengtos Projekto eigos ataskaitos</w:t>
            </w:r>
          </w:p>
          <w:p w14:paraId="22859B01"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Ataskaitose išdėstoma (neapsiribojant):</w:t>
            </w:r>
          </w:p>
          <w:p w14:paraId="7A983E7D" w14:textId="77777777" w:rsidR="0028601D" w:rsidRPr="00E853EF" w:rsidRDefault="0028601D" w:rsidP="00A548C6">
            <w:pPr>
              <w:pStyle w:val="Sraopastraipa"/>
              <w:numPr>
                <w:ilvl w:val="0"/>
                <w:numId w:val="19"/>
              </w:numPr>
              <w:tabs>
                <w:tab w:val="left" w:pos="34"/>
              </w:tabs>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pasiekti rezultatai, vykdomos veiklos ir jų progresas Paslaugų teikimo grafiko atžvilgiu;</w:t>
            </w:r>
          </w:p>
          <w:p w14:paraId="3DA24C67" w14:textId="77777777" w:rsidR="0028601D" w:rsidRPr="00E853EF" w:rsidRDefault="0028601D" w:rsidP="00A548C6">
            <w:pPr>
              <w:pStyle w:val="Sraopastraipa"/>
              <w:numPr>
                <w:ilvl w:val="0"/>
                <w:numId w:val="19"/>
              </w:numPr>
              <w:tabs>
                <w:tab w:val="left" w:pos="34"/>
              </w:tabs>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rizikos, kritiniai faktoriai ir numatomi veiksmai, prognozės ir kitos Projekto įgyvendinimui svarbios aplinkybės;</w:t>
            </w:r>
          </w:p>
          <w:p w14:paraId="1659E329" w14:textId="77777777" w:rsidR="0028601D" w:rsidRPr="00E853EF" w:rsidRDefault="0028601D" w:rsidP="00A548C6">
            <w:pPr>
              <w:pStyle w:val="Sraopastraipa"/>
              <w:numPr>
                <w:ilvl w:val="0"/>
                <w:numId w:val="19"/>
              </w:numPr>
              <w:tabs>
                <w:tab w:val="left" w:pos="34"/>
              </w:tabs>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Paslaugų teikimo grafiko pakeitimai.</w:t>
            </w:r>
          </w:p>
          <w:p w14:paraId="116C6A46" w14:textId="77777777" w:rsidR="0028601D" w:rsidRPr="00E853EF" w:rsidRDefault="0028601D" w:rsidP="00F0713F">
            <w:pPr>
              <w:pStyle w:val="Sraopastraipa"/>
              <w:numPr>
                <w:ilvl w:val="0"/>
                <w:numId w:val="18"/>
              </w:numPr>
              <w:tabs>
                <w:tab w:val="left" w:pos="362"/>
              </w:tabs>
              <w:ind w:left="362" w:right="57" w:hanging="362"/>
              <w:cnfStyle w:val="000000100000" w:firstRow="0" w:lastRow="0" w:firstColumn="0" w:lastColumn="0" w:oddVBand="0" w:evenVBand="0" w:oddHBand="1" w:evenHBand="0" w:firstRowFirstColumn="0" w:firstRowLastColumn="0" w:lastRowFirstColumn="0" w:lastRowLastColumn="0"/>
              <w:rPr>
                <w:rFonts w:ascii="Segoe UI Semibold" w:hAnsi="Segoe UI Semibold" w:cs="Segoe UI Semibold"/>
                <w:bCs/>
                <w:sz w:val="20"/>
                <w:szCs w:val="20"/>
              </w:rPr>
            </w:pPr>
            <w:r w:rsidRPr="00E853EF">
              <w:rPr>
                <w:rFonts w:ascii="Segoe UI Semibold" w:hAnsi="Segoe UI Semibold" w:cs="Segoe UI Semibold"/>
                <w:bCs/>
                <w:sz w:val="20"/>
                <w:szCs w:val="20"/>
              </w:rPr>
              <w:t>Parengta galutinė Projekto įvykdymo ataskaita</w:t>
            </w:r>
          </w:p>
          <w:p w14:paraId="0735B2C2" w14:textId="77777777" w:rsidR="0028601D" w:rsidRPr="00E853EF" w:rsidRDefault="0028601D" w:rsidP="00417C37">
            <w:pPr>
              <w:ind w:right="57"/>
              <w:cnfStyle w:val="000000100000" w:firstRow="0" w:lastRow="0" w:firstColumn="0" w:lastColumn="0" w:oddVBand="0" w:evenVBand="0" w:oddHBand="1" w:evenHBand="0" w:firstRowFirstColumn="0" w:firstRowLastColumn="0" w:lastRowFirstColumn="0" w:lastRowLastColumn="0"/>
              <w:rPr>
                <w:rFonts w:cs="Segoe UI"/>
                <w:sz w:val="20"/>
                <w:szCs w:val="20"/>
              </w:rPr>
            </w:pPr>
            <w:r w:rsidRPr="00E853EF">
              <w:rPr>
                <w:rFonts w:cs="Segoe UI"/>
                <w:sz w:val="20"/>
                <w:szCs w:val="20"/>
              </w:rPr>
              <w:t>Galutinė paslaugų įvykdymo ataskaita, kuri apima projekto eigos ir rezultatų vertinimą, faktinį rezultatų palyginimą su planu ir neatitikimų įvertinimą.</w:t>
            </w:r>
          </w:p>
        </w:tc>
        <w:tc>
          <w:tcPr>
            <w:cnfStyle w:val="000010000000" w:firstRow="0" w:lastRow="0" w:firstColumn="0" w:lastColumn="0" w:oddVBand="1" w:evenVBand="0" w:oddHBand="0" w:evenHBand="0" w:firstRowFirstColumn="0" w:firstRowLastColumn="0" w:lastRowFirstColumn="0" w:lastRowLastColumn="0"/>
            <w:tcW w:w="1693" w:type="dxa"/>
          </w:tcPr>
          <w:p w14:paraId="32178037" w14:textId="77777777" w:rsidR="0028601D" w:rsidRPr="00E853EF" w:rsidRDefault="0028601D" w:rsidP="00417C37">
            <w:pPr>
              <w:ind w:right="57"/>
              <w:rPr>
                <w:rFonts w:cs="Segoe UI"/>
                <w:sz w:val="20"/>
                <w:szCs w:val="20"/>
              </w:rPr>
            </w:pPr>
            <w:r w:rsidRPr="00E853EF">
              <w:rPr>
                <w:rFonts w:cs="Segoe UI"/>
                <w:sz w:val="20"/>
                <w:szCs w:val="20"/>
              </w:rPr>
              <w:t>Visą Projekto laikotarpį (ne rečiau kaip kartą kas ketvirtį).</w:t>
            </w:r>
          </w:p>
          <w:p w14:paraId="4A9E7940" w14:textId="77777777" w:rsidR="0028601D" w:rsidRPr="00E853EF" w:rsidRDefault="0028601D" w:rsidP="00417C37">
            <w:pPr>
              <w:ind w:right="57"/>
              <w:rPr>
                <w:rFonts w:cs="Segoe UI"/>
                <w:sz w:val="20"/>
                <w:szCs w:val="20"/>
              </w:rPr>
            </w:pPr>
            <w:r w:rsidRPr="00E853EF">
              <w:rPr>
                <w:rFonts w:cs="Segoe UI"/>
                <w:sz w:val="20"/>
                <w:szCs w:val="20"/>
              </w:rPr>
              <w:t>Galutinė Projekto įvykdymo ataskaita teikiama per 5 d. d. nuo visų Paslaugų pagal šią Techninę specifikaciją (išskyrus garantinį aptarnavimą) suteikimo pabaigos.</w:t>
            </w:r>
          </w:p>
        </w:tc>
      </w:tr>
    </w:tbl>
    <w:p w14:paraId="5DCC8097" w14:textId="77777777" w:rsidR="0028601D" w:rsidRPr="00E853EF" w:rsidRDefault="0028601D" w:rsidP="00BB74A2">
      <w:pPr>
        <w:pStyle w:val="List-L1-Num"/>
        <w:sectPr w:rsidR="0028601D" w:rsidRPr="00E853EF" w:rsidSect="0028601D">
          <w:pgSz w:w="16838" w:h="11906" w:orient="landscape" w:code="9"/>
          <w:pgMar w:top="1418" w:right="851" w:bottom="1134" w:left="1701" w:header="567" w:footer="692" w:gutter="0"/>
          <w:cols w:space="1296"/>
          <w:titlePg/>
          <w:docGrid w:linePitch="360"/>
        </w:sectPr>
      </w:pPr>
    </w:p>
    <w:p w14:paraId="085459FF" w14:textId="1B8C12BC" w:rsidR="00F53F6E" w:rsidRPr="003C0664" w:rsidRDefault="003C0664" w:rsidP="00F53F6E">
      <w:pPr>
        <w:pStyle w:val="List-L1-Num"/>
        <w:numPr>
          <w:ilvl w:val="0"/>
          <w:numId w:val="0"/>
        </w:numPr>
        <w:ind w:left="454" w:hanging="454"/>
        <w:rPr>
          <w:bCs/>
          <w:color w:val="2F5496" w:themeColor="accent1" w:themeShade="BF"/>
          <w:sz w:val="32"/>
          <w:szCs w:val="32"/>
        </w:rPr>
      </w:pPr>
      <w:r w:rsidRPr="003C0664">
        <w:rPr>
          <w:bCs/>
          <w:color w:val="2F5496" w:themeColor="accent1" w:themeShade="BF"/>
          <w:sz w:val="32"/>
          <w:szCs w:val="32"/>
        </w:rPr>
        <w:lastRenderedPageBreak/>
        <w:t>10</w:t>
      </w:r>
      <w:r w:rsidR="00F53F6E" w:rsidRPr="003C0664">
        <w:rPr>
          <w:bCs/>
          <w:color w:val="2F5496" w:themeColor="accent1" w:themeShade="BF"/>
          <w:sz w:val="32"/>
          <w:szCs w:val="32"/>
        </w:rPr>
        <w:t>.</w:t>
      </w:r>
      <w:r w:rsidR="00F53F6E" w:rsidRPr="003C0664">
        <w:rPr>
          <w:bCs/>
          <w:color w:val="2F5496" w:themeColor="accent1" w:themeShade="BF"/>
          <w:sz w:val="32"/>
          <w:szCs w:val="32"/>
        </w:rPr>
        <w:tab/>
        <w:t>Reikalavimai dėl nacionalinio saugumo</w:t>
      </w:r>
    </w:p>
    <w:p w14:paraId="33DBC4FD" w14:textId="27326FBD" w:rsidR="00F53F6E" w:rsidRPr="00F53F6E" w:rsidRDefault="00F53F6E" w:rsidP="00F53F6E">
      <w:pPr>
        <w:pStyle w:val="List-L1-Num"/>
        <w:rPr>
          <w:b/>
          <w:bCs/>
        </w:rPr>
      </w:pPr>
      <w:r w:rsidRPr="00F53F6E">
        <w:rPr>
          <w:b/>
        </w:rPr>
        <w:t>REIKALAVIMAI DĖL NACIONALINIO SAUGUMO - Pirkimo objektui taikomi Lietuvos Respublikos viešųjų</w:t>
      </w:r>
      <w:r>
        <w:rPr>
          <w:b/>
        </w:rPr>
        <w:t xml:space="preserve"> </w:t>
      </w:r>
      <w:r w:rsidRPr="00F53F6E">
        <w:rPr>
          <w:b/>
        </w:rPr>
        <w:t>pirkimų įstatymo 37 str. 8 dalies ir 9 dalies reikalavimai susiję su nacionaliniu saugumu:</w:t>
      </w:r>
    </w:p>
    <w:p w14:paraId="66AC11BF" w14:textId="782719DB" w:rsidR="00D126E8" w:rsidRPr="00D126E8" w:rsidRDefault="00D126E8" w:rsidP="003F21FB">
      <w:pPr>
        <w:pStyle w:val="List-L2-Num"/>
        <w:tabs>
          <w:tab w:val="clear" w:pos="851"/>
          <w:tab w:val="left" w:pos="426"/>
          <w:tab w:val="left" w:pos="567"/>
        </w:tabs>
        <w:spacing w:after="120" w:afterAutospacing="0"/>
        <w:ind w:left="0" w:firstLine="0"/>
      </w:pPr>
      <w:r w:rsidRPr="00D126E8">
        <w:t>pirkimo objektui taikomi Lietuvos Respublikos viešųjų pirkimų įstatymo 37 str. 8 dalies reikalavimai susiję su nacionaliniu saugumu. Tiekėjo siūlomos paslaugos turi nekelti grėsmės nacionaliniam saugumui, kaip nurodyta VPĮ 37 straipsnio 8 dalyje. Perkančioji organizacija reikalauja, kad tiekėjo siūlomos paslaugos nekeltų grėsmės nacionaliniam saugumui, kai sandorio pagrindu susidarytų aplinkybės, nurodytos Nacionaliniam saugumui užtikrinti svarbių objektų apsaugos įstatymo 13 straipsnio 4 dalies 1 punkte. Laikoma, kad tiekėjo siūlomos paslaugos kelia grėsmę nacionaliniam saugumui, kai Lietuvos Respublikos Vyriausybė yra priėmusi sprendimą, patvirtinantį, kad ketinamas sudaryti sandoris neatitinka nacionalinio saugumo interesų vadovaujantis Nacionaliniam saugumui užtikrinti svarbių objektų apsaugos įstatymu, ir tiekėjo pasiūlymas atmetamas. Į kompetentingas institucijas dėl atitikties įvertinimo keliamam reikalavimui bus kreipiamasi dėl ekonomiškai naudingiausią pasiūlymą pateikusio tiekėjo ir tik įvertinus ekonomiškai naudingiausią pasiūlymą (iki pasiūlymų eilės nustatymo) pateikusio tiekėjo pašalinimo pagrindų nebuvimą, atitikimą Specialiosiose sąlygose nustatytiems kvalifikacijos reikalavimams bei Lietuvos Respublikos viešųjų pirkimų įstatymo 37 straipsnio 9 dalies reikalavimams, susijusiems su nacionaliniu saugumu.</w:t>
      </w:r>
    </w:p>
    <w:p w14:paraId="7231B2D0" w14:textId="77777777" w:rsidR="00D126E8" w:rsidRPr="00D126E8" w:rsidRDefault="00D126E8" w:rsidP="003F21FB">
      <w:pPr>
        <w:pStyle w:val="List-L2-Num"/>
        <w:tabs>
          <w:tab w:val="clear" w:pos="851"/>
          <w:tab w:val="left" w:pos="567"/>
        </w:tabs>
        <w:spacing w:before="0" w:beforeAutospacing="0" w:after="0" w:afterAutospacing="0"/>
        <w:ind w:left="0" w:firstLine="0"/>
      </w:pPr>
      <w:r w:rsidRPr="00D126E8">
        <w:rPr>
          <w:u w:val="single"/>
        </w:rPr>
        <w:t>pirkimo objektui taikomi Lietuvos Respublikos viešųjų pirkimų įstatymo 37 str. 9 dalies reikalavimai susiję su nacionaliniu saugumu</w:t>
      </w:r>
      <w:r w:rsidRPr="00D126E8">
        <w:t>*. Tiekėjas privalo įrodyti, kad siūlomos paslaugos nekelia grėsmės nacionaliniam saugumui – paslaugų teikimas nevykdomas iš VPĮ 92 straipsnio 14 dalyje numatytame sąraše nurodytų valstybių ar teritorijų. </w:t>
      </w:r>
    </w:p>
    <w:p w14:paraId="77A5BB03" w14:textId="77777777" w:rsidR="00D126E8" w:rsidRPr="00D126E8" w:rsidRDefault="00D126E8" w:rsidP="003F21FB">
      <w:pPr>
        <w:pStyle w:val="List-L1-Num"/>
        <w:numPr>
          <w:ilvl w:val="0"/>
          <w:numId w:val="0"/>
        </w:numPr>
        <w:spacing w:before="0"/>
      </w:pPr>
      <w:r w:rsidRPr="00D126E8">
        <w:t>Perkančioji organizacija pasiūlymo atitikčiai LR viešųjų pirkimų įstatymo 37 straipsnio 9 dalies reikalavimams patvirtinti iš tiekėjo reikalauja kartu su pasiūlymu pateikti užpildytą pirkimo dokumentą „Nacionalinio saugumo reikalavimų atitikties deklaracija“ (8 IA PD ATITIKTIES DEKLARACIJA), o iš ekonomiškai naudingiausią pasiūlymą pateikusio tiekėjo reikalaus pateikti (</w:t>
      </w:r>
      <w:r w:rsidRPr="00D126E8">
        <w:rPr>
          <w:u w:val="single"/>
        </w:rPr>
        <w:t>kartu su pasiūlymu šių dokumentų tiekėjas pateikti neturi</w:t>
      </w:r>
      <w:r w:rsidRPr="00D126E8">
        <w:t>) – vieną ar kelis šiuos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perkančiajai organizacijai priimtinus dokumentus.</w:t>
      </w:r>
    </w:p>
    <w:p w14:paraId="2C046032" w14:textId="77777777" w:rsidR="00D126E8" w:rsidRPr="00D126E8" w:rsidRDefault="00D126E8" w:rsidP="008A4130">
      <w:pPr>
        <w:pStyle w:val="List-L1-Num"/>
        <w:numPr>
          <w:ilvl w:val="0"/>
          <w:numId w:val="0"/>
        </w:numPr>
      </w:pPr>
      <w:r w:rsidRPr="00D126E8">
        <w:t>Pastabos:</w:t>
      </w:r>
    </w:p>
    <w:p w14:paraId="3EEB2C9D" w14:textId="77777777" w:rsidR="00D126E8" w:rsidRPr="00D126E8" w:rsidRDefault="00D126E8" w:rsidP="008A4130">
      <w:pPr>
        <w:pStyle w:val="List-L1-Num"/>
        <w:numPr>
          <w:ilvl w:val="0"/>
          <w:numId w:val="0"/>
        </w:numPr>
      </w:pPr>
      <w:r w:rsidRPr="00D126E8">
        <w:t>*jeigu prekių gamintojas ar paslaugų teikėjas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aukščiau nurodytas reikalavimas (VPĮ 37 straipsnio 9 dalis) yra netaikomas. </w:t>
      </w:r>
    </w:p>
    <w:p w14:paraId="5F1B63B1" w14:textId="77777777" w:rsidR="00D126E8" w:rsidRPr="00D126E8" w:rsidRDefault="00D126E8" w:rsidP="008A4130">
      <w:pPr>
        <w:pStyle w:val="List-L1-Num"/>
        <w:numPr>
          <w:ilvl w:val="0"/>
          <w:numId w:val="0"/>
        </w:numPr>
      </w:pPr>
      <w:r w:rsidRPr="00D126E8">
        <w:t>**dokumentai, kuriuose nenurodytas jų galiojimo terminas, turi būti išduoti ar atspausdinti iš informacinės sistemos ne anksčiau kaip likus 3 mėnesiams iki tos dienos, kurią perkančiosios organizacijos prašymu tiekėjas turi pateikti dokumentus.</w:t>
      </w:r>
    </w:p>
    <w:p w14:paraId="2B576D00" w14:textId="11881F4D" w:rsidR="00DC3148" w:rsidRPr="00E853EF" w:rsidRDefault="008A4130" w:rsidP="008A4130">
      <w:pPr>
        <w:pStyle w:val="List-L1-Num"/>
        <w:numPr>
          <w:ilvl w:val="0"/>
          <w:numId w:val="0"/>
        </w:numPr>
        <w:jc w:val="center"/>
      </w:pPr>
      <w:r>
        <w:t>___________________</w:t>
      </w:r>
    </w:p>
    <w:sectPr w:rsidR="00DC3148" w:rsidRPr="00E853EF" w:rsidSect="00C329A7">
      <w:headerReference w:type="default" r:id="rId23"/>
      <w:footerReference w:type="even" r:id="rId24"/>
      <w:footerReference w:type="default" r:id="rId25"/>
      <w:footerReference w:type="first" r:id="rId26"/>
      <w:pgSz w:w="11906" w:h="16838" w:code="9"/>
      <w:pgMar w:top="1418" w:right="851" w:bottom="1134" w:left="1701" w:header="567" w:footer="692"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142B93" w14:textId="77777777" w:rsidR="00CD4379" w:rsidRDefault="00CD4379" w:rsidP="003D262D">
      <w:pPr>
        <w:spacing w:after="0" w:line="240" w:lineRule="auto"/>
      </w:pPr>
      <w:r>
        <w:separator/>
      </w:r>
    </w:p>
    <w:p w14:paraId="11D86293" w14:textId="77777777" w:rsidR="00CD4379" w:rsidRDefault="00CD4379"/>
    <w:p w14:paraId="354A4F69" w14:textId="77777777" w:rsidR="00CD4379" w:rsidRDefault="00CD4379"/>
  </w:endnote>
  <w:endnote w:type="continuationSeparator" w:id="0">
    <w:p w14:paraId="54A61C84" w14:textId="77777777" w:rsidR="00CD4379" w:rsidRDefault="00CD4379" w:rsidP="003D262D">
      <w:pPr>
        <w:spacing w:after="0" w:line="240" w:lineRule="auto"/>
      </w:pPr>
      <w:r>
        <w:continuationSeparator/>
      </w:r>
    </w:p>
    <w:p w14:paraId="03A0CD32" w14:textId="77777777" w:rsidR="00CD4379" w:rsidRDefault="00CD4379"/>
    <w:p w14:paraId="4AECB774" w14:textId="77777777" w:rsidR="00CD4379" w:rsidRDefault="00CD4379"/>
  </w:endnote>
  <w:endnote w:type="continuationNotice" w:id="1">
    <w:p w14:paraId="110656F2" w14:textId="77777777" w:rsidR="00CD4379" w:rsidRDefault="00CD4379">
      <w:pPr>
        <w:spacing w:after="0" w:line="240" w:lineRule="auto"/>
      </w:pPr>
    </w:p>
    <w:p w14:paraId="3B42437A" w14:textId="77777777" w:rsidR="00CD4379" w:rsidRDefault="00CD4379"/>
    <w:p w14:paraId="782376AF" w14:textId="77777777" w:rsidR="00CD4379" w:rsidRDefault="00CD437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Muli">
    <w:altName w:val="Calibri"/>
    <w:panose1 w:val="00000000000000000000"/>
    <w:charset w:val="4D"/>
    <w:family w:val="auto"/>
    <w:notTrueType/>
    <w:pitch w:val="variable"/>
    <w:sig w:usb0="00000003" w:usb1="00000000" w:usb2="00000000" w:usb3="00000000" w:csb0="00000001" w:csb1="00000000"/>
  </w:font>
  <w:font w:name="GILROY-MEDIUM">
    <w:altName w:val="Calibri"/>
    <w:panose1 w:val="00000000000000000000"/>
    <w:charset w:val="4D"/>
    <w:family w:val="auto"/>
    <w:notTrueType/>
    <w:pitch w:val="variable"/>
    <w:sig w:usb0="00000003" w:usb1="00000000" w:usb2="00000000" w:usb3="00000000" w:csb0="00000001" w:csb1="00000000"/>
  </w:font>
  <w:font w:name="Gilroy">
    <w:altName w:val="Times New Roman"/>
    <w:panose1 w:val="00000000000000000000"/>
    <w:charset w:val="4D"/>
    <w:family w:val="auto"/>
    <w:notTrueType/>
    <w:pitch w:val="variable"/>
    <w:sig w:usb0="00000003" w:usb1="00000000" w:usb2="00000000" w:usb3="00000000" w:csb0="00000001" w:csb1="00000000"/>
  </w:font>
  <w:font w:name="Segoe UI Semibold">
    <w:panose1 w:val="020B0702040204020203"/>
    <w:charset w:val="00"/>
    <w:family w:val="swiss"/>
    <w:pitch w:val="variable"/>
    <w:sig w:usb0="E4002EFF" w:usb1="C000E47F" w:usb2="00000009"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w:panose1 w:val="02040503050406030204"/>
    <w:charset w:val="BA"/>
    <w:family w:val="roman"/>
    <w:pitch w:val="variable"/>
    <w:sig w:usb0="E00006FF" w:usb1="420024FF" w:usb2="02000000" w:usb3="00000000" w:csb0="0000019F" w:csb1="00000000"/>
  </w:font>
  <w:font w:name="MULI REGULAR ROMAN">
    <w:altName w:val="Calibri"/>
    <w:panose1 w:val="00000000000000000000"/>
    <w:charset w:val="4D"/>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Pr>
      <w:id w:val="-1915382453"/>
      <w:docPartObj>
        <w:docPartGallery w:val="Page Numbers (Bottom of Page)"/>
        <w:docPartUnique/>
      </w:docPartObj>
    </w:sdtPr>
    <w:sdtEndPr>
      <w:rPr>
        <w:rStyle w:val="Puslapionumeris"/>
      </w:rPr>
    </w:sdtEndPr>
    <w:sdtContent>
      <w:p w14:paraId="506DCD4B" w14:textId="77777777" w:rsidR="002310A6" w:rsidRDefault="002310A6">
        <w:pPr>
          <w:pStyle w:val="Porat"/>
          <w:framePr w:wrap="none" w:vAnchor="text" w:hAnchor="margin" w:xAlign="right" w:y="1"/>
          <w:rPr>
            <w:rStyle w:val="Puslapionumeris"/>
          </w:rPr>
        </w:pPr>
        <w:r>
          <w:rPr>
            <w:rStyle w:val="Puslapionumeris"/>
          </w:rPr>
          <w:fldChar w:fldCharType="begin"/>
        </w:r>
        <w:r>
          <w:rPr>
            <w:rStyle w:val="Puslapionumeris"/>
          </w:rPr>
          <w:instrText xml:space="preserve"> PAGE </w:instrText>
        </w:r>
        <w:r>
          <w:rPr>
            <w:rStyle w:val="Puslapionumeris"/>
          </w:rPr>
          <w:fldChar w:fldCharType="end"/>
        </w:r>
      </w:p>
    </w:sdtContent>
  </w:sdt>
  <w:p w14:paraId="1F69A2AB" w14:textId="77777777" w:rsidR="002310A6" w:rsidRDefault="002310A6" w:rsidP="00852B43">
    <w:pPr>
      <w:pStyle w:val="Por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Fonts w:ascii="MULI REGULAR ROMAN" w:hAnsi="MULI REGULAR ROMAN"/>
      </w:rPr>
      <w:id w:val="-1104883327"/>
      <w:docPartObj>
        <w:docPartGallery w:val="Page Numbers (Bottom of Page)"/>
        <w:docPartUnique/>
      </w:docPartObj>
    </w:sdtPr>
    <w:sdtEndPr>
      <w:rPr>
        <w:rStyle w:val="Puslapionumeris"/>
      </w:rPr>
    </w:sdtEndPr>
    <w:sdtContent>
      <w:p w14:paraId="31B78108" w14:textId="77777777" w:rsidR="002310A6" w:rsidRPr="00852B43" w:rsidRDefault="002310A6">
        <w:pPr>
          <w:pStyle w:val="Porat"/>
          <w:framePr w:wrap="none" w:vAnchor="text" w:hAnchor="margin" w:xAlign="right" w:y="1"/>
          <w:rPr>
            <w:rStyle w:val="Puslapionumeris"/>
            <w:rFonts w:ascii="MULI REGULAR ROMAN" w:hAnsi="MULI REGULAR ROMAN"/>
            <w:szCs w:val="18"/>
          </w:rPr>
        </w:pPr>
        <w:r w:rsidRPr="00852B43">
          <w:rPr>
            <w:rStyle w:val="Puslapionumeris"/>
            <w:rFonts w:ascii="MULI REGULAR ROMAN" w:hAnsi="MULI REGULAR ROMAN"/>
            <w:szCs w:val="18"/>
          </w:rPr>
          <w:fldChar w:fldCharType="begin"/>
        </w:r>
        <w:r w:rsidRPr="00852B43">
          <w:rPr>
            <w:rStyle w:val="Puslapionumeris"/>
            <w:rFonts w:ascii="MULI REGULAR ROMAN" w:hAnsi="MULI REGULAR ROMAN"/>
            <w:szCs w:val="18"/>
          </w:rPr>
          <w:instrText xml:space="preserve"> PAGE </w:instrText>
        </w:r>
        <w:r w:rsidRPr="00852B43">
          <w:rPr>
            <w:rStyle w:val="Puslapionumeris"/>
            <w:rFonts w:ascii="MULI REGULAR ROMAN" w:hAnsi="MULI REGULAR ROMAN"/>
            <w:szCs w:val="18"/>
          </w:rPr>
          <w:fldChar w:fldCharType="separate"/>
        </w:r>
        <w:r>
          <w:rPr>
            <w:rStyle w:val="Puslapionumeris"/>
            <w:rFonts w:ascii="MULI REGULAR ROMAN" w:hAnsi="MULI REGULAR ROMAN"/>
            <w:noProof/>
            <w:szCs w:val="18"/>
          </w:rPr>
          <w:t>2</w:t>
        </w:r>
        <w:r w:rsidRPr="00852B43">
          <w:rPr>
            <w:rStyle w:val="Puslapionumeris"/>
            <w:rFonts w:ascii="MULI REGULAR ROMAN" w:hAnsi="MULI REGULAR ROMAN"/>
            <w:szCs w:val="18"/>
          </w:rPr>
          <w:fldChar w:fldCharType="end"/>
        </w:r>
      </w:p>
    </w:sdtContent>
  </w:sdt>
  <w:p w14:paraId="67DDEE50" w14:textId="77777777" w:rsidR="002310A6" w:rsidRPr="00EF3901" w:rsidRDefault="002310A6" w:rsidP="00852B43">
    <w:pPr>
      <w:pStyle w:val="Porat"/>
      <w:tabs>
        <w:tab w:val="clear" w:pos="9638"/>
        <w:tab w:val="right" w:pos="9072"/>
        <w:tab w:val="left" w:pos="9354"/>
      </w:tabs>
      <w:ind w:right="849"/>
      <w:jc w:val="right"/>
      <w:rPr>
        <w:rFonts w:ascii="Muli" w:hAnsi="Muli"/>
        <w:sz w:val="14"/>
        <w:szCs w:val="15"/>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EB522C" w14:textId="77777777" w:rsidR="002310A6" w:rsidRPr="00852B43" w:rsidRDefault="002310A6" w:rsidP="00106B9E">
    <w:pPr>
      <w:pStyle w:val="Porat"/>
      <w:framePr w:wrap="none" w:vAnchor="text" w:hAnchor="margin" w:xAlign="right" w:y="1"/>
      <w:rPr>
        <w:rStyle w:val="Puslapionumeris"/>
        <w:rFonts w:ascii="MULI REGULAR ROMAN" w:hAnsi="MULI REGULAR ROMAN"/>
        <w:szCs w:val="18"/>
      </w:rPr>
    </w:pPr>
  </w:p>
  <w:p w14:paraId="21BC20B4" w14:textId="77777777" w:rsidR="002310A6" w:rsidRDefault="002310A6">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Pr>
      <w:id w:val="-1430193473"/>
      <w:docPartObj>
        <w:docPartGallery w:val="Page Numbers (Bottom of Page)"/>
        <w:docPartUnique/>
      </w:docPartObj>
    </w:sdtPr>
    <w:sdtEndPr>
      <w:rPr>
        <w:rStyle w:val="Puslapionumeris"/>
      </w:rPr>
    </w:sdtEndPr>
    <w:sdtContent>
      <w:p w14:paraId="37EE2466" w14:textId="77777777" w:rsidR="002310A6" w:rsidRDefault="002310A6">
        <w:pPr>
          <w:pStyle w:val="Porat"/>
          <w:framePr w:wrap="none" w:vAnchor="text" w:hAnchor="margin" w:xAlign="right" w:y="1"/>
          <w:rPr>
            <w:rStyle w:val="Puslapionumeris"/>
          </w:rPr>
        </w:pPr>
        <w:r>
          <w:rPr>
            <w:rStyle w:val="Puslapionumeris"/>
          </w:rPr>
          <w:fldChar w:fldCharType="begin"/>
        </w:r>
        <w:r>
          <w:rPr>
            <w:rStyle w:val="Puslapionumeris"/>
          </w:rPr>
          <w:instrText xml:space="preserve"> PAGE </w:instrText>
        </w:r>
        <w:r>
          <w:rPr>
            <w:rStyle w:val="Puslapionumeris"/>
          </w:rPr>
          <w:fldChar w:fldCharType="end"/>
        </w:r>
      </w:p>
    </w:sdtContent>
  </w:sdt>
  <w:p w14:paraId="45F73685" w14:textId="77777777" w:rsidR="002310A6" w:rsidRDefault="002310A6" w:rsidP="00852B43">
    <w:pPr>
      <w:pStyle w:val="Porat"/>
      <w:ind w:right="360"/>
    </w:pPr>
  </w:p>
  <w:p w14:paraId="65826C19" w14:textId="77777777" w:rsidR="002310A6" w:rsidRDefault="002310A6"/>
  <w:p w14:paraId="4DA8DED4" w14:textId="77777777" w:rsidR="002310A6" w:rsidRDefault="002310A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uslapionumeris"/>
        <w:rFonts w:ascii="MULI REGULAR ROMAN" w:hAnsi="MULI REGULAR ROMAN"/>
      </w:rPr>
      <w:id w:val="-1884856100"/>
      <w:docPartObj>
        <w:docPartGallery w:val="Page Numbers (Bottom of Page)"/>
        <w:docPartUnique/>
      </w:docPartObj>
    </w:sdtPr>
    <w:sdtEndPr>
      <w:rPr>
        <w:rStyle w:val="Puslapionumeris"/>
      </w:rPr>
    </w:sdtEndPr>
    <w:sdtContent>
      <w:p w14:paraId="0EF0A63A" w14:textId="77777777" w:rsidR="002310A6" w:rsidRPr="00852B43" w:rsidRDefault="002310A6">
        <w:pPr>
          <w:pStyle w:val="Porat"/>
          <w:framePr w:wrap="none" w:vAnchor="text" w:hAnchor="margin" w:xAlign="right" w:y="1"/>
          <w:rPr>
            <w:rStyle w:val="Puslapionumeris"/>
            <w:rFonts w:ascii="MULI REGULAR ROMAN" w:hAnsi="MULI REGULAR ROMAN"/>
            <w:szCs w:val="18"/>
          </w:rPr>
        </w:pPr>
        <w:r w:rsidRPr="00852B43">
          <w:rPr>
            <w:rStyle w:val="Puslapionumeris"/>
            <w:rFonts w:ascii="MULI REGULAR ROMAN" w:hAnsi="MULI REGULAR ROMAN"/>
            <w:szCs w:val="18"/>
          </w:rPr>
          <w:fldChar w:fldCharType="begin"/>
        </w:r>
        <w:r w:rsidRPr="00852B43">
          <w:rPr>
            <w:rStyle w:val="Puslapionumeris"/>
            <w:rFonts w:ascii="MULI REGULAR ROMAN" w:hAnsi="MULI REGULAR ROMAN"/>
            <w:szCs w:val="18"/>
          </w:rPr>
          <w:instrText xml:space="preserve"> PAGE </w:instrText>
        </w:r>
        <w:r w:rsidRPr="00852B43">
          <w:rPr>
            <w:rStyle w:val="Puslapionumeris"/>
            <w:rFonts w:ascii="MULI REGULAR ROMAN" w:hAnsi="MULI REGULAR ROMAN"/>
            <w:szCs w:val="18"/>
          </w:rPr>
          <w:fldChar w:fldCharType="separate"/>
        </w:r>
        <w:r w:rsidRPr="00852B43">
          <w:rPr>
            <w:rStyle w:val="Puslapionumeris"/>
            <w:rFonts w:ascii="MULI REGULAR ROMAN" w:hAnsi="MULI REGULAR ROMAN"/>
            <w:noProof/>
            <w:szCs w:val="18"/>
          </w:rPr>
          <w:t>2</w:t>
        </w:r>
        <w:r w:rsidRPr="00852B43">
          <w:rPr>
            <w:rStyle w:val="Puslapionumeris"/>
            <w:rFonts w:ascii="MULI REGULAR ROMAN" w:hAnsi="MULI REGULAR ROMAN"/>
            <w:szCs w:val="18"/>
          </w:rPr>
          <w:fldChar w:fldCharType="end"/>
        </w:r>
      </w:p>
    </w:sdtContent>
  </w:sdt>
  <w:p w14:paraId="4125A50F" w14:textId="36B9E1C7" w:rsidR="002310A6" w:rsidRPr="00EF3901" w:rsidRDefault="002310A6" w:rsidP="00852B43">
    <w:pPr>
      <w:pStyle w:val="Porat"/>
      <w:tabs>
        <w:tab w:val="clear" w:pos="9638"/>
        <w:tab w:val="right" w:pos="9072"/>
        <w:tab w:val="left" w:pos="9354"/>
      </w:tabs>
      <w:ind w:right="849"/>
      <w:jc w:val="right"/>
      <w:rPr>
        <w:rFonts w:ascii="Muli" w:hAnsi="Muli"/>
        <w:sz w:val="14"/>
        <w:szCs w:val="15"/>
      </w:rPr>
    </w:pPr>
  </w:p>
  <w:p w14:paraId="06176A0E" w14:textId="77777777" w:rsidR="002310A6" w:rsidRDefault="002310A6"/>
  <w:p w14:paraId="2ECD136D" w14:textId="77777777" w:rsidR="002310A6" w:rsidRDefault="002310A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9F894" w14:textId="5916A38B" w:rsidR="002310A6" w:rsidRPr="00852B43" w:rsidRDefault="002310A6" w:rsidP="00106B9E">
    <w:pPr>
      <w:pStyle w:val="Porat"/>
      <w:framePr w:wrap="none" w:vAnchor="text" w:hAnchor="margin" w:xAlign="right" w:y="1"/>
      <w:rPr>
        <w:rStyle w:val="Puslapionumeris"/>
        <w:rFonts w:ascii="MULI REGULAR ROMAN" w:hAnsi="MULI REGULAR ROMAN"/>
        <w:szCs w:val="18"/>
      </w:rPr>
    </w:pPr>
  </w:p>
  <w:p w14:paraId="5BA20587" w14:textId="77777777" w:rsidR="002310A6" w:rsidRDefault="002310A6">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A9D68" w14:textId="77777777" w:rsidR="00CD4379" w:rsidRDefault="00CD4379" w:rsidP="003D262D">
      <w:pPr>
        <w:spacing w:after="0" w:line="240" w:lineRule="auto"/>
      </w:pPr>
      <w:r>
        <w:separator/>
      </w:r>
    </w:p>
    <w:p w14:paraId="56D58355" w14:textId="77777777" w:rsidR="00CD4379" w:rsidRDefault="00CD4379"/>
    <w:p w14:paraId="581C4AF0" w14:textId="77777777" w:rsidR="00CD4379" w:rsidRDefault="00CD4379"/>
  </w:footnote>
  <w:footnote w:type="continuationSeparator" w:id="0">
    <w:p w14:paraId="05429BB5" w14:textId="77777777" w:rsidR="00CD4379" w:rsidRDefault="00CD4379" w:rsidP="003D262D">
      <w:pPr>
        <w:spacing w:after="0" w:line="240" w:lineRule="auto"/>
      </w:pPr>
      <w:r>
        <w:continuationSeparator/>
      </w:r>
    </w:p>
    <w:p w14:paraId="675C0F45" w14:textId="77777777" w:rsidR="00CD4379" w:rsidRDefault="00CD4379"/>
    <w:p w14:paraId="51C2C3D3" w14:textId="77777777" w:rsidR="00CD4379" w:rsidRDefault="00CD4379"/>
  </w:footnote>
  <w:footnote w:type="continuationNotice" w:id="1">
    <w:p w14:paraId="0DEDBB75" w14:textId="77777777" w:rsidR="00CD4379" w:rsidRDefault="00CD4379">
      <w:pPr>
        <w:spacing w:after="0" w:line="240" w:lineRule="auto"/>
      </w:pPr>
    </w:p>
    <w:p w14:paraId="743D2582" w14:textId="77777777" w:rsidR="00CD4379" w:rsidRDefault="00CD4379"/>
    <w:p w14:paraId="68D4DA4B" w14:textId="77777777" w:rsidR="00CD4379" w:rsidRDefault="00CD437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1"/>
      <w:tblW w:w="5000" w:type="pct"/>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4472C4" w:themeColor="accent1"/>
        <w:insideV w:val="single" w:sz="4" w:space="0" w:color="4472C4" w:themeColor="accent1"/>
      </w:tblBorders>
      <w:tblLook w:val="04A0" w:firstRow="1" w:lastRow="0" w:firstColumn="1" w:lastColumn="0" w:noHBand="0" w:noVBand="1"/>
    </w:tblPr>
    <w:tblGrid>
      <w:gridCol w:w="9344"/>
    </w:tblGrid>
    <w:tr w:rsidR="002310A6" w:rsidRPr="00B03B57" w14:paraId="687F2EEC" w14:textId="77777777" w:rsidTr="00B03B57">
      <w:trPr>
        <w:trHeight w:val="274"/>
      </w:trPr>
      <w:tc>
        <w:tcPr>
          <w:tcW w:w="5000" w:type="pct"/>
          <w:tcBorders>
            <w:top w:val="single" w:sz="4" w:space="0" w:color="4472C4" w:themeColor="accent1"/>
            <w:left w:val="single" w:sz="4" w:space="0" w:color="4472C4" w:themeColor="accent1"/>
            <w:bottom w:val="single" w:sz="4" w:space="0" w:color="4472C4" w:themeColor="accent1"/>
            <w:right w:val="single" w:sz="4" w:space="0" w:color="4472C4" w:themeColor="accent1"/>
          </w:tcBorders>
          <w:shd w:val="clear" w:color="auto" w:fill="4472C4" w:themeFill="accent1"/>
          <w:vAlign w:val="center"/>
          <w:hideMark/>
        </w:tcPr>
        <w:p w14:paraId="6F033117" w14:textId="70B48B69" w:rsidR="002310A6" w:rsidRPr="00B03B57" w:rsidRDefault="002310A6" w:rsidP="00B03B57">
          <w:pPr>
            <w:spacing w:before="60" w:after="60"/>
            <w:jc w:val="left"/>
            <w:rPr>
              <w:rFonts w:ascii="Segoe UI Semibold" w:hAnsi="Segoe UI Semibold" w:cs="Segoe UI Semibold"/>
              <w:sz w:val="20"/>
              <w:szCs w:val="20"/>
              <w:lang w:val="lt-LT"/>
            </w:rPr>
          </w:pPr>
          <w:r w:rsidRPr="00B03B57">
            <w:rPr>
              <w:rFonts w:ascii="Segoe UI Semibold" w:hAnsi="Segoe UI Semibold" w:cs="Segoe UI Semibold"/>
              <w:color w:val="FFFFFF" w:themeColor="background1"/>
              <w:sz w:val="20"/>
              <w:szCs w:val="20"/>
              <w:lang w:val="lt-LT"/>
            </w:rPr>
            <w:t>IŠTEKLIŲ AGENTŪRA &gt; PIRKIMO DOKUMENTAI (PD) &gt; TECHNINĖ SPECIFIKACIJA (TS)</w:t>
          </w:r>
        </w:p>
      </w:tc>
    </w:tr>
  </w:tbl>
  <w:p w14:paraId="737DBEE4" w14:textId="77777777" w:rsidR="002310A6" w:rsidRDefault="002310A6" w:rsidP="00181A7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9099D" w14:textId="77777777" w:rsidR="002310A6" w:rsidRDefault="002310A6">
    <w:pPr>
      <w:pStyle w:val="Antrats"/>
    </w:pPr>
    <w:r w:rsidRPr="00186EA6">
      <w:rPr>
        <w:rFonts w:ascii="Muli" w:hAnsi="Muli"/>
        <w:noProof/>
        <w:sz w:val="16"/>
        <w:szCs w:val="16"/>
        <w:lang w:eastAsia="lt-LT"/>
      </w:rPr>
      <w:drawing>
        <wp:anchor distT="0" distB="0" distL="114300" distR="114300" simplePos="0" relativeHeight="251658240" behindDoc="1" locked="0" layoutInCell="1" allowOverlap="1" wp14:anchorId="2D61DAA0" wp14:editId="1E0CEB24">
          <wp:simplePos x="0" y="0"/>
          <wp:positionH relativeFrom="column">
            <wp:posOffset>-178118</wp:posOffset>
          </wp:positionH>
          <wp:positionV relativeFrom="paragraph">
            <wp:posOffset>233362</wp:posOffset>
          </wp:positionV>
          <wp:extent cx="185420" cy="257175"/>
          <wp:effectExtent l="0" t="0" r="5080" b="9525"/>
          <wp:wrapNone/>
          <wp:docPr id="1908167930" name="Picture 16">
            <a:extLst xmlns:a="http://schemas.openxmlformats.org/drawingml/2006/main">
              <a:ext uri="{FF2B5EF4-FFF2-40B4-BE49-F238E27FC236}">
                <a16:creationId xmlns:a16="http://schemas.microsoft.com/office/drawing/2014/main" id="{A3158EFE-15C8-4818-914F-24CD29067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
                    <a:extLst>
                      <a:ext uri="{FF2B5EF4-FFF2-40B4-BE49-F238E27FC236}">
                        <a16:creationId xmlns:a16="http://schemas.microsoft.com/office/drawing/2014/main" id="{A3158EFE-15C8-4818-914F-24CD2906731E}"/>
                      </a:ext>
                    </a:extLst>
                  </pic:cNvPr>
                  <pic:cNvPicPr>
                    <a:picLocks noChangeAspect="1"/>
                  </pic:cNvPicPr>
                </pic:nvPicPr>
                <pic:blipFill>
                  <a:blip r:embed="rId1">
                    <a:extLst>
                      <a:ext uri="{28A0092B-C50C-407E-A947-70E740481C1C}">
                        <a14:useLocalDpi xmlns:a14="http://schemas.microsoft.com/office/drawing/2010/main" val="0"/>
                      </a:ext>
                    </a:extLst>
                  </a:blip>
                  <a:srcRect r="82739"/>
                  <a:stretch>
                    <a:fillRect/>
                  </a:stretch>
                </pic:blipFill>
                <pic:spPr bwMode="auto">
                  <a:xfrm>
                    <a:off x="0" y="0"/>
                    <a:ext cx="185420" cy="257175"/>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65EE5D5E" w14:textId="77777777" w:rsidR="002310A6" w:rsidRDefault="002310A6"/>
  <w:p w14:paraId="69B42172" w14:textId="77777777" w:rsidR="002310A6" w:rsidRDefault="002310A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16CD5"/>
    <w:multiLevelType w:val="multilevel"/>
    <w:tmpl w:val="2030516A"/>
    <w:styleLink w:val="CurrentList5"/>
    <w:lvl w:ilvl="0">
      <w:start w:val="1"/>
      <w:numFmt w:val="decimal"/>
      <w:lvlText w:val="%1."/>
      <w:lvlJc w:val="left"/>
      <w:pPr>
        <w:ind w:left="360" w:hanging="360"/>
      </w:pPr>
      <w:rPr>
        <w:rFonts w:hint="default"/>
      </w:rPr>
    </w:lvl>
    <w:lvl w:ilvl="1">
      <w:start w:val="1"/>
      <w:numFmt w:val="decimal"/>
      <w:suff w:val="space"/>
      <w:lvlText w:val="%1.%2."/>
      <w:lvlJc w:val="left"/>
      <w:pPr>
        <w:ind w:left="0" w:firstLine="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12CA0E27"/>
    <w:multiLevelType w:val="multilevel"/>
    <w:tmpl w:val="61BA9C28"/>
    <w:name w:val="Gooliver322"/>
    <w:styleLink w:val="CurrentList8"/>
    <w:lvl w:ilvl="0">
      <w:start w:val="1"/>
      <w:numFmt w:val="bullet"/>
      <w:pStyle w:val="Bluelinejumptonextlinetotypeingreytitle"/>
      <w:lvlText w:val=""/>
      <w:lvlJc w:val="left"/>
      <w:pPr>
        <w:ind w:left="0" w:firstLine="0"/>
      </w:pPr>
      <w:rPr>
        <w:rFonts w:ascii="Symbol" w:hAnsi="Symbol" w:hint="default"/>
        <w:b/>
        <w:bCs/>
        <w:i w:val="0"/>
        <w:color w:val="1F4DF5"/>
        <w:sz w:val="62"/>
        <w:szCs w:val="62"/>
      </w:rPr>
    </w:lvl>
    <w:lvl w:ilvl="1">
      <w:start w:val="1"/>
      <w:numFmt w:val="bullet"/>
      <w:pStyle w:val="Bulletpoint"/>
      <w:lvlText w:val=""/>
      <w:lvlJc w:val="left"/>
      <w:pPr>
        <w:ind w:left="794" w:hanging="794"/>
      </w:pPr>
      <w:rPr>
        <w:rFonts w:ascii="Symbol" w:hAnsi="Symbol" w:hint="default"/>
        <w:b/>
        <w:i w:val="0"/>
        <w:color w:val="auto"/>
        <w:sz w:val="20"/>
        <w:szCs w:val="20"/>
      </w:rPr>
    </w:lvl>
    <w:lvl w:ilvl="2">
      <w:start w:val="1"/>
      <w:numFmt w:val="bullet"/>
      <w:lvlText w:val=""/>
      <w:lvlJc w:val="left"/>
      <w:pPr>
        <w:ind w:left="4778" w:hanging="360"/>
      </w:pPr>
      <w:rPr>
        <w:rFonts w:ascii="Wingdings" w:hAnsi="Wingdings" w:hint="default"/>
      </w:rPr>
    </w:lvl>
    <w:lvl w:ilvl="3">
      <w:start w:val="1"/>
      <w:numFmt w:val="bullet"/>
      <w:lvlText w:val=""/>
      <w:lvlJc w:val="left"/>
      <w:pPr>
        <w:ind w:left="5498" w:hanging="360"/>
      </w:pPr>
      <w:rPr>
        <w:rFonts w:ascii="Symbol" w:hAnsi="Symbol" w:hint="default"/>
      </w:rPr>
    </w:lvl>
    <w:lvl w:ilvl="4">
      <w:start w:val="1"/>
      <w:numFmt w:val="bullet"/>
      <w:lvlText w:val="o"/>
      <w:lvlJc w:val="left"/>
      <w:pPr>
        <w:ind w:left="6218" w:hanging="360"/>
      </w:pPr>
      <w:rPr>
        <w:rFonts w:ascii="Courier New" w:hAnsi="Courier New" w:cs="Courier New" w:hint="default"/>
      </w:rPr>
    </w:lvl>
    <w:lvl w:ilvl="5">
      <w:start w:val="1"/>
      <w:numFmt w:val="bullet"/>
      <w:lvlText w:val=""/>
      <w:lvlJc w:val="left"/>
      <w:pPr>
        <w:ind w:left="6938" w:hanging="360"/>
      </w:pPr>
      <w:rPr>
        <w:rFonts w:ascii="Wingdings" w:hAnsi="Wingdings" w:hint="default"/>
      </w:rPr>
    </w:lvl>
    <w:lvl w:ilvl="6">
      <w:start w:val="1"/>
      <w:numFmt w:val="bullet"/>
      <w:lvlText w:val=""/>
      <w:lvlJc w:val="left"/>
      <w:pPr>
        <w:ind w:left="7658" w:hanging="360"/>
      </w:pPr>
      <w:rPr>
        <w:rFonts w:ascii="Symbol" w:hAnsi="Symbol" w:hint="default"/>
      </w:rPr>
    </w:lvl>
    <w:lvl w:ilvl="7">
      <w:start w:val="1"/>
      <w:numFmt w:val="bullet"/>
      <w:lvlText w:val="o"/>
      <w:lvlJc w:val="left"/>
      <w:pPr>
        <w:ind w:left="8378" w:hanging="360"/>
      </w:pPr>
      <w:rPr>
        <w:rFonts w:ascii="Courier New" w:hAnsi="Courier New" w:cs="Courier New" w:hint="default"/>
      </w:rPr>
    </w:lvl>
    <w:lvl w:ilvl="8">
      <w:start w:val="1"/>
      <w:numFmt w:val="bullet"/>
      <w:lvlText w:val=""/>
      <w:lvlJc w:val="left"/>
      <w:pPr>
        <w:ind w:left="9098" w:hanging="360"/>
      </w:pPr>
      <w:rPr>
        <w:rFonts w:ascii="Wingdings" w:hAnsi="Wingdings" w:hint="default"/>
      </w:rPr>
    </w:lvl>
  </w:abstractNum>
  <w:abstractNum w:abstractNumId="2" w15:restartNumberingAfterBreak="0">
    <w:nsid w:val="18B17A82"/>
    <w:multiLevelType w:val="hybridMultilevel"/>
    <w:tmpl w:val="67BAAC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B553D38"/>
    <w:multiLevelType w:val="multilevel"/>
    <w:tmpl w:val="0427001D"/>
    <w:name w:val="Gooliver3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E113A3F"/>
    <w:multiLevelType w:val="multilevel"/>
    <w:tmpl w:val="735644DE"/>
    <w:name w:val="Gooliver3"/>
    <w:numStyleLink w:val="Gooliverstyle"/>
  </w:abstractNum>
  <w:abstractNum w:abstractNumId="5" w15:restartNumberingAfterBreak="0">
    <w:nsid w:val="208961AB"/>
    <w:multiLevelType w:val="hybridMultilevel"/>
    <w:tmpl w:val="37F2BD48"/>
    <w:lvl w:ilvl="0" w:tplc="1B920968">
      <w:start w:val="1"/>
      <w:numFmt w:val="decimal"/>
      <w:lvlText w:val="%1."/>
      <w:lvlJc w:val="left"/>
      <w:pPr>
        <w:ind w:left="1020" w:hanging="360"/>
      </w:pPr>
    </w:lvl>
    <w:lvl w:ilvl="1" w:tplc="152E0866">
      <w:start w:val="1"/>
      <w:numFmt w:val="decimal"/>
      <w:lvlText w:val="%2."/>
      <w:lvlJc w:val="left"/>
      <w:pPr>
        <w:ind w:left="1020" w:hanging="360"/>
      </w:pPr>
    </w:lvl>
    <w:lvl w:ilvl="2" w:tplc="816EFF6C">
      <w:start w:val="1"/>
      <w:numFmt w:val="decimal"/>
      <w:lvlText w:val="%3."/>
      <w:lvlJc w:val="left"/>
      <w:pPr>
        <w:ind w:left="1020" w:hanging="360"/>
      </w:pPr>
    </w:lvl>
    <w:lvl w:ilvl="3" w:tplc="59E29A34">
      <w:start w:val="1"/>
      <w:numFmt w:val="decimal"/>
      <w:lvlText w:val="%4."/>
      <w:lvlJc w:val="left"/>
      <w:pPr>
        <w:ind w:left="1020" w:hanging="360"/>
      </w:pPr>
    </w:lvl>
    <w:lvl w:ilvl="4" w:tplc="3208B986">
      <w:start w:val="1"/>
      <w:numFmt w:val="decimal"/>
      <w:lvlText w:val="%5."/>
      <w:lvlJc w:val="left"/>
      <w:pPr>
        <w:ind w:left="1020" w:hanging="360"/>
      </w:pPr>
    </w:lvl>
    <w:lvl w:ilvl="5" w:tplc="D17E5AA0">
      <w:start w:val="1"/>
      <w:numFmt w:val="decimal"/>
      <w:lvlText w:val="%6."/>
      <w:lvlJc w:val="left"/>
      <w:pPr>
        <w:ind w:left="1020" w:hanging="360"/>
      </w:pPr>
    </w:lvl>
    <w:lvl w:ilvl="6" w:tplc="1216202A">
      <w:start w:val="1"/>
      <w:numFmt w:val="decimal"/>
      <w:lvlText w:val="%7."/>
      <w:lvlJc w:val="left"/>
      <w:pPr>
        <w:ind w:left="1020" w:hanging="360"/>
      </w:pPr>
    </w:lvl>
    <w:lvl w:ilvl="7" w:tplc="4E8CAE6A">
      <w:start w:val="1"/>
      <w:numFmt w:val="decimal"/>
      <w:lvlText w:val="%8."/>
      <w:lvlJc w:val="left"/>
      <w:pPr>
        <w:ind w:left="1020" w:hanging="360"/>
      </w:pPr>
    </w:lvl>
    <w:lvl w:ilvl="8" w:tplc="AA28456C">
      <w:start w:val="1"/>
      <w:numFmt w:val="decimal"/>
      <w:lvlText w:val="%9."/>
      <w:lvlJc w:val="left"/>
      <w:pPr>
        <w:ind w:left="1020" w:hanging="360"/>
      </w:pPr>
    </w:lvl>
  </w:abstractNum>
  <w:abstractNum w:abstractNumId="6" w15:restartNumberingAfterBreak="0">
    <w:nsid w:val="21BF65EB"/>
    <w:multiLevelType w:val="hybridMultilevel"/>
    <w:tmpl w:val="5AA613EC"/>
    <w:styleLink w:val="CurrentList9"/>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FE3560"/>
    <w:multiLevelType w:val="multilevel"/>
    <w:tmpl w:val="C0A07088"/>
    <w:lvl w:ilvl="0">
      <w:start w:val="1"/>
      <w:numFmt w:val="decimal"/>
      <w:suff w:val="space"/>
      <w:lvlText w:val="%1."/>
      <w:lvlJc w:val="left"/>
      <w:pPr>
        <w:ind w:left="0" w:firstLine="0"/>
      </w:pPr>
      <w:rPr>
        <w:rFonts w:hint="default"/>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6521" w:firstLine="0"/>
      </w:pPr>
      <w:rPr>
        <w:rFonts w:hint="default"/>
      </w:rPr>
    </w:lvl>
    <w:lvl w:ilvl="3">
      <w:start w:val="1"/>
      <w:numFmt w:val="decimal"/>
      <w:suff w:val="space"/>
      <w:lvlText w:val="%1.%2.%3.%4."/>
      <w:lvlJc w:val="left"/>
      <w:pPr>
        <w:ind w:left="5387"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 w15:restartNumberingAfterBreak="0">
    <w:nsid w:val="248B24E9"/>
    <w:multiLevelType w:val="multilevel"/>
    <w:tmpl w:val="49EEABD6"/>
    <w:lvl w:ilvl="0">
      <w:start w:val="1"/>
      <w:numFmt w:val="decimal"/>
      <w:pStyle w:val="Listnumber1"/>
      <w:suff w:val="space"/>
      <w:lvlText w:val="%1."/>
      <w:lvlJc w:val="left"/>
      <w:pPr>
        <w:ind w:left="1844" w:firstLine="0"/>
      </w:pPr>
      <w:rPr>
        <w:rFonts w:ascii="Times New Roman" w:hAnsi="Times New Roman" w:cs="Times New Roman" w:hint="default"/>
      </w:rPr>
    </w:lvl>
    <w:lvl w:ilvl="1">
      <w:start w:val="1"/>
      <w:numFmt w:val="decimal"/>
      <w:pStyle w:val="ListNumber21"/>
      <w:suff w:val="space"/>
      <w:lvlText w:val="%1.%2."/>
      <w:lvlJc w:val="left"/>
      <w:pPr>
        <w:ind w:left="0" w:firstLine="0"/>
      </w:pPr>
      <w:rPr>
        <w:rFonts w:ascii="Times New Roman" w:hAnsi="Times New Roman" w:cs="Times New Roman" w:hint="default"/>
        <w:color w:val="auto"/>
      </w:rPr>
    </w:lvl>
    <w:lvl w:ilvl="2">
      <w:start w:val="1"/>
      <w:numFmt w:val="decimal"/>
      <w:pStyle w:val="ListNumber31"/>
      <w:suff w:val="space"/>
      <w:lvlText w:val="%1.%2.%3."/>
      <w:lvlJc w:val="left"/>
      <w:pPr>
        <w:ind w:left="993" w:firstLine="0"/>
      </w:pPr>
      <w:rPr>
        <w:rFonts w:hint="default"/>
      </w:rPr>
    </w:lvl>
    <w:lvl w:ilvl="3">
      <w:start w:val="1"/>
      <w:numFmt w:val="decimal"/>
      <w:pStyle w:val="ListNumber41"/>
      <w:suff w:val="space"/>
      <w:lvlText w:val="%1.%2.%3.%4."/>
      <w:lvlJc w:val="left"/>
      <w:pPr>
        <w:ind w:left="0" w:firstLine="0"/>
      </w:pPr>
      <w:rPr>
        <w:rFonts w:hint="default"/>
      </w:rPr>
    </w:lvl>
    <w:lvl w:ilvl="4">
      <w:start w:val="1"/>
      <w:numFmt w:val="decimal"/>
      <w:pStyle w:val="ListNumber51"/>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9" w15:restartNumberingAfterBreak="0">
    <w:nsid w:val="249F1C4F"/>
    <w:multiLevelType w:val="hybridMultilevel"/>
    <w:tmpl w:val="8B5A9150"/>
    <w:lvl w:ilvl="0" w:tplc="152EC76E">
      <w:start w:val="1"/>
      <w:numFmt w:val="decimal"/>
      <w:lvlText w:val="%1."/>
      <w:lvlJc w:val="left"/>
      <w:pPr>
        <w:ind w:left="1020" w:hanging="360"/>
      </w:pPr>
    </w:lvl>
    <w:lvl w:ilvl="1" w:tplc="53288B46">
      <w:start w:val="1"/>
      <w:numFmt w:val="decimal"/>
      <w:lvlText w:val="%2."/>
      <w:lvlJc w:val="left"/>
      <w:pPr>
        <w:ind w:left="1020" w:hanging="360"/>
      </w:pPr>
    </w:lvl>
    <w:lvl w:ilvl="2" w:tplc="8E6AE280">
      <w:start w:val="1"/>
      <w:numFmt w:val="decimal"/>
      <w:lvlText w:val="%3."/>
      <w:lvlJc w:val="left"/>
      <w:pPr>
        <w:ind w:left="1020" w:hanging="360"/>
      </w:pPr>
    </w:lvl>
    <w:lvl w:ilvl="3" w:tplc="C2D85C92">
      <w:start w:val="1"/>
      <w:numFmt w:val="decimal"/>
      <w:lvlText w:val="%4."/>
      <w:lvlJc w:val="left"/>
      <w:pPr>
        <w:ind w:left="1020" w:hanging="360"/>
      </w:pPr>
    </w:lvl>
    <w:lvl w:ilvl="4" w:tplc="C94E4748">
      <w:start w:val="1"/>
      <w:numFmt w:val="decimal"/>
      <w:lvlText w:val="%5."/>
      <w:lvlJc w:val="left"/>
      <w:pPr>
        <w:ind w:left="1020" w:hanging="360"/>
      </w:pPr>
    </w:lvl>
    <w:lvl w:ilvl="5" w:tplc="F23692AC">
      <w:start w:val="1"/>
      <w:numFmt w:val="decimal"/>
      <w:lvlText w:val="%6."/>
      <w:lvlJc w:val="left"/>
      <w:pPr>
        <w:ind w:left="1020" w:hanging="360"/>
      </w:pPr>
    </w:lvl>
    <w:lvl w:ilvl="6" w:tplc="36DAA4E0">
      <w:start w:val="1"/>
      <w:numFmt w:val="decimal"/>
      <w:lvlText w:val="%7."/>
      <w:lvlJc w:val="left"/>
      <w:pPr>
        <w:ind w:left="1020" w:hanging="360"/>
      </w:pPr>
    </w:lvl>
    <w:lvl w:ilvl="7" w:tplc="AD701980">
      <w:start w:val="1"/>
      <w:numFmt w:val="decimal"/>
      <w:lvlText w:val="%8."/>
      <w:lvlJc w:val="left"/>
      <w:pPr>
        <w:ind w:left="1020" w:hanging="360"/>
      </w:pPr>
    </w:lvl>
    <w:lvl w:ilvl="8" w:tplc="C3D68FB6">
      <w:start w:val="1"/>
      <w:numFmt w:val="decimal"/>
      <w:lvlText w:val="%9."/>
      <w:lvlJc w:val="left"/>
      <w:pPr>
        <w:ind w:left="1020" w:hanging="360"/>
      </w:pPr>
    </w:lvl>
  </w:abstractNum>
  <w:abstractNum w:abstractNumId="10" w15:restartNumberingAfterBreak="0">
    <w:nsid w:val="25EF0C83"/>
    <w:multiLevelType w:val="multilevel"/>
    <w:tmpl w:val="993894EE"/>
    <w:styleLink w:val="Gooliver"/>
    <w:lvl w:ilvl="0">
      <w:start w:val="1"/>
      <w:numFmt w:val="bullet"/>
      <w:lvlText w:val=""/>
      <w:lvlJc w:val="left"/>
      <w:pPr>
        <w:ind w:left="3338" w:hanging="360"/>
      </w:pPr>
      <w:rPr>
        <w:rFonts w:ascii="Symbol" w:hAnsi="Symbol" w:hint="default"/>
        <w:b/>
        <w:i w:val="0"/>
        <w:color w:val="1F4DF5"/>
      </w:rPr>
    </w:lvl>
    <w:lvl w:ilvl="1">
      <w:start w:val="1"/>
      <w:numFmt w:val="bullet"/>
      <w:lvlText w:val=""/>
      <w:lvlJc w:val="left"/>
      <w:pPr>
        <w:ind w:left="4058" w:hanging="360"/>
      </w:pPr>
      <w:rPr>
        <w:rFonts w:ascii="Symbol" w:hAnsi="Symbol" w:hint="default"/>
        <w:color w:val="auto"/>
      </w:rPr>
    </w:lvl>
    <w:lvl w:ilvl="2">
      <w:start w:val="1"/>
      <w:numFmt w:val="bullet"/>
      <w:lvlText w:val=""/>
      <w:lvlJc w:val="left"/>
      <w:pPr>
        <w:ind w:left="4778" w:hanging="360"/>
      </w:pPr>
      <w:rPr>
        <w:rFonts w:ascii="Wingdings" w:hAnsi="Wingdings" w:hint="default"/>
      </w:rPr>
    </w:lvl>
    <w:lvl w:ilvl="3">
      <w:start w:val="1"/>
      <w:numFmt w:val="bullet"/>
      <w:lvlText w:val=""/>
      <w:lvlJc w:val="left"/>
      <w:pPr>
        <w:ind w:left="5498" w:hanging="360"/>
      </w:pPr>
      <w:rPr>
        <w:rFonts w:ascii="Symbol" w:hAnsi="Symbol" w:hint="default"/>
      </w:rPr>
    </w:lvl>
    <w:lvl w:ilvl="4">
      <w:start w:val="1"/>
      <w:numFmt w:val="bullet"/>
      <w:lvlText w:val="o"/>
      <w:lvlJc w:val="left"/>
      <w:pPr>
        <w:ind w:left="6218" w:hanging="360"/>
      </w:pPr>
      <w:rPr>
        <w:rFonts w:ascii="Courier New" w:hAnsi="Courier New" w:cs="Courier New" w:hint="default"/>
      </w:rPr>
    </w:lvl>
    <w:lvl w:ilvl="5">
      <w:start w:val="1"/>
      <w:numFmt w:val="bullet"/>
      <w:lvlText w:val=""/>
      <w:lvlJc w:val="left"/>
      <w:pPr>
        <w:ind w:left="6938" w:hanging="360"/>
      </w:pPr>
      <w:rPr>
        <w:rFonts w:ascii="Wingdings" w:hAnsi="Wingdings" w:hint="default"/>
      </w:rPr>
    </w:lvl>
    <w:lvl w:ilvl="6">
      <w:start w:val="1"/>
      <w:numFmt w:val="bullet"/>
      <w:lvlText w:val=""/>
      <w:lvlJc w:val="left"/>
      <w:pPr>
        <w:ind w:left="7658" w:hanging="360"/>
      </w:pPr>
      <w:rPr>
        <w:rFonts w:ascii="Symbol" w:hAnsi="Symbol" w:hint="default"/>
      </w:rPr>
    </w:lvl>
    <w:lvl w:ilvl="7">
      <w:start w:val="1"/>
      <w:numFmt w:val="bullet"/>
      <w:lvlText w:val="o"/>
      <w:lvlJc w:val="left"/>
      <w:pPr>
        <w:ind w:left="8378" w:hanging="360"/>
      </w:pPr>
      <w:rPr>
        <w:rFonts w:ascii="Courier New" w:hAnsi="Courier New" w:cs="Courier New" w:hint="default"/>
      </w:rPr>
    </w:lvl>
    <w:lvl w:ilvl="8">
      <w:start w:val="1"/>
      <w:numFmt w:val="bullet"/>
      <w:lvlText w:val=""/>
      <w:lvlJc w:val="left"/>
      <w:pPr>
        <w:ind w:left="9098" w:hanging="360"/>
      </w:pPr>
      <w:rPr>
        <w:rFonts w:ascii="Wingdings" w:hAnsi="Wingdings" w:hint="default"/>
      </w:rPr>
    </w:lvl>
  </w:abstractNum>
  <w:abstractNum w:abstractNumId="11" w15:restartNumberingAfterBreak="0">
    <w:nsid w:val="271C270A"/>
    <w:multiLevelType w:val="multilevel"/>
    <w:tmpl w:val="0182486C"/>
    <w:styleLink w:val="CurrentList4"/>
    <w:lvl w:ilvl="0">
      <w:start w:val="1"/>
      <w:numFmt w:val="decimal"/>
      <w:lvlText w:val="%1."/>
      <w:lvlJc w:val="left"/>
      <w:pPr>
        <w:ind w:left="360" w:hanging="360"/>
      </w:pPr>
      <w:rPr>
        <w:rFonts w:hint="default"/>
      </w:rPr>
    </w:lvl>
    <w:lvl w:ilvl="1">
      <w:start w:val="1"/>
      <w:numFmt w:val="decimal"/>
      <w:suff w:val="space"/>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2A1D519D"/>
    <w:multiLevelType w:val="hybridMultilevel"/>
    <w:tmpl w:val="A9583F78"/>
    <w:lvl w:ilvl="0" w:tplc="6D1A0C60">
      <w:start w:val="1"/>
      <w:numFmt w:val="bullet"/>
      <w:pStyle w:val="Bullet"/>
      <w:lvlText w:val=""/>
      <w:lvlJc w:val="left"/>
      <w:pPr>
        <w:ind w:left="928" w:hanging="360"/>
      </w:pPr>
      <w:rPr>
        <w:rFonts w:ascii="Symbol" w:hAnsi="Symbol" w:hint="default"/>
        <w:color w:val="1F7B62"/>
        <w:sz w:val="22"/>
        <w:szCs w:val="22"/>
      </w:rPr>
    </w:lvl>
    <w:lvl w:ilvl="1" w:tplc="FFFFFFFF">
      <w:start w:val="1"/>
      <w:numFmt w:val="bullet"/>
      <w:lvlText w:val=""/>
      <w:lvlJc w:val="left"/>
      <w:pPr>
        <w:ind w:left="1440" w:hanging="360"/>
      </w:pPr>
      <w:rPr>
        <w:rFonts w:ascii="Symbol" w:hAnsi="Symbol" w:hint="default"/>
        <w:color w:val="808080"/>
        <w:sz w:val="22"/>
        <w:szCs w:val="2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EE95A4B"/>
    <w:multiLevelType w:val="multilevel"/>
    <w:tmpl w:val="2B5E0644"/>
    <w:styleLink w:val="CurrentList2"/>
    <w:lvl w:ilvl="0">
      <w:start w:val="1"/>
      <w:numFmt w:val="decimal"/>
      <w:lvlText w:val="%1."/>
      <w:lvlJc w:val="left"/>
      <w:pPr>
        <w:ind w:left="360" w:hanging="360"/>
      </w:pPr>
      <w:rPr>
        <w:rFonts w:hint="default"/>
      </w:rPr>
    </w:lvl>
    <w:lvl w:ilvl="1">
      <w:start w:val="1"/>
      <w:numFmt w:val="decimal"/>
      <w:lvlText w:val="%1.%2."/>
      <w:lvlJc w:val="left"/>
      <w:pPr>
        <w:ind w:left="720" w:hanging="720"/>
      </w:p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3BFF67D8"/>
    <w:multiLevelType w:val="multilevel"/>
    <w:tmpl w:val="D0EECAF0"/>
    <w:styleLink w:val="CurrentList6"/>
    <w:lvl w:ilvl="0">
      <w:start w:val="1"/>
      <w:numFmt w:val="decimal"/>
      <w:pStyle w:val="Antrat1"/>
      <w:lvlText w:val="%1."/>
      <w:lvlJc w:val="left"/>
      <w:pPr>
        <w:ind w:left="2148" w:hanging="360"/>
      </w:pPr>
      <w:rPr>
        <w:rFonts w:hint="default"/>
      </w:rPr>
    </w:lvl>
    <w:lvl w:ilvl="1">
      <w:start w:val="1"/>
      <w:numFmt w:val="decimal"/>
      <w:pStyle w:val="Antrat2"/>
      <w:isLgl/>
      <w:lvlText w:val="%1.%2."/>
      <w:lvlJc w:val="left"/>
      <w:pPr>
        <w:ind w:left="2280" w:hanging="720"/>
      </w:pPr>
      <w:rPr>
        <w:rFonts w:hint="default"/>
      </w:rPr>
    </w:lvl>
    <w:lvl w:ilvl="2">
      <w:start w:val="1"/>
      <w:numFmt w:val="decimal"/>
      <w:isLgl/>
      <w:lvlText w:val="%1.%2.%3."/>
      <w:lvlJc w:val="left"/>
      <w:pPr>
        <w:ind w:left="2508" w:hanging="720"/>
      </w:pPr>
      <w:rPr>
        <w:rFonts w:hint="default"/>
      </w:rPr>
    </w:lvl>
    <w:lvl w:ilvl="3">
      <w:start w:val="1"/>
      <w:numFmt w:val="decimal"/>
      <w:isLgl/>
      <w:lvlText w:val="%1.%2.%3.%4."/>
      <w:lvlJc w:val="left"/>
      <w:pPr>
        <w:ind w:left="2868" w:hanging="1080"/>
      </w:pPr>
      <w:rPr>
        <w:rFonts w:hint="default"/>
      </w:rPr>
    </w:lvl>
    <w:lvl w:ilvl="4">
      <w:start w:val="1"/>
      <w:numFmt w:val="decimal"/>
      <w:isLgl/>
      <w:lvlText w:val="%1.%2.%3.%4.%5."/>
      <w:lvlJc w:val="left"/>
      <w:pPr>
        <w:ind w:left="3228" w:hanging="1440"/>
      </w:pPr>
      <w:rPr>
        <w:rFonts w:hint="default"/>
      </w:rPr>
    </w:lvl>
    <w:lvl w:ilvl="5">
      <w:start w:val="1"/>
      <w:numFmt w:val="decimal"/>
      <w:isLgl/>
      <w:lvlText w:val="%1.%2.%3.%4.%5.%6."/>
      <w:lvlJc w:val="left"/>
      <w:pPr>
        <w:ind w:left="3228" w:hanging="1440"/>
      </w:pPr>
      <w:rPr>
        <w:rFonts w:hint="default"/>
      </w:rPr>
    </w:lvl>
    <w:lvl w:ilvl="6">
      <w:start w:val="1"/>
      <w:numFmt w:val="decimal"/>
      <w:isLgl/>
      <w:lvlText w:val="%1.%2.%3.%4.%5.%6.%7."/>
      <w:lvlJc w:val="left"/>
      <w:pPr>
        <w:ind w:left="3588" w:hanging="1800"/>
      </w:pPr>
      <w:rPr>
        <w:rFonts w:hint="default"/>
      </w:rPr>
    </w:lvl>
    <w:lvl w:ilvl="7">
      <w:start w:val="1"/>
      <w:numFmt w:val="decimal"/>
      <w:isLgl/>
      <w:lvlText w:val="%1.%2.%3.%4.%5.%6.%7.%8."/>
      <w:lvlJc w:val="left"/>
      <w:pPr>
        <w:ind w:left="3948" w:hanging="2160"/>
      </w:pPr>
      <w:rPr>
        <w:rFonts w:hint="default"/>
      </w:rPr>
    </w:lvl>
    <w:lvl w:ilvl="8">
      <w:start w:val="1"/>
      <w:numFmt w:val="decimal"/>
      <w:isLgl/>
      <w:lvlText w:val="%1.%2.%3.%4.%5.%6.%7.%8.%9."/>
      <w:lvlJc w:val="left"/>
      <w:pPr>
        <w:ind w:left="3948" w:hanging="2160"/>
      </w:pPr>
      <w:rPr>
        <w:rFonts w:hint="default"/>
      </w:rPr>
    </w:lvl>
  </w:abstractNum>
  <w:abstractNum w:abstractNumId="15" w15:restartNumberingAfterBreak="0">
    <w:nsid w:val="3FE028E2"/>
    <w:multiLevelType w:val="hybridMultilevel"/>
    <w:tmpl w:val="4F0E5BD4"/>
    <w:lvl w:ilvl="0" w:tplc="5336D664">
      <w:start w:val="1"/>
      <w:numFmt w:val="bullet"/>
      <w:pStyle w:val="Table-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44232FDC"/>
    <w:multiLevelType w:val="multilevel"/>
    <w:tmpl w:val="735644DE"/>
    <w:styleLink w:val="Gooliverstyle"/>
    <w:lvl w:ilvl="0">
      <w:start w:val="1"/>
      <w:numFmt w:val="bullet"/>
      <w:lvlText w:val=""/>
      <w:lvlJc w:val="left"/>
      <w:pPr>
        <w:ind w:left="0" w:firstLine="0"/>
      </w:pPr>
      <w:rPr>
        <w:rFonts w:ascii="Symbol" w:hAnsi="Symbol" w:hint="default"/>
        <w:b/>
        <w:bCs/>
        <w:i w:val="0"/>
        <w:color w:val="1F4DF5"/>
        <w:sz w:val="62"/>
        <w:szCs w:val="62"/>
      </w:rPr>
    </w:lvl>
    <w:lvl w:ilvl="1">
      <w:start w:val="1"/>
      <w:numFmt w:val="bullet"/>
      <w:lvlText w:val=""/>
      <w:lvlJc w:val="left"/>
      <w:pPr>
        <w:ind w:left="4058" w:hanging="4058"/>
      </w:pPr>
      <w:rPr>
        <w:rFonts w:ascii="Symbol" w:hAnsi="Symbol" w:hint="default"/>
        <w:b/>
        <w:i w:val="0"/>
        <w:color w:val="1A46FF"/>
        <w:sz w:val="14"/>
      </w:rPr>
    </w:lvl>
    <w:lvl w:ilvl="2">
      <w:start w:val="1"/>
      <w:numFmt w:val="bullet"/>
      <w:lvlText w:val=""/>
      <w:lvlJc w:val="left"/>
      <w:pPr>
        <w:ind w:left="4778" w:hanging="360"/>
      </w:pPr>
      <w:rPr>
        <w:rFonts w:ascii="Wingdings" w:hAnsi="Wingdings" w:hint="default"/>
      </w:rPr>
    </w:lvl>
    <w:lvl w:ilvl="3">
      <w:start w:val="1"/>
      <w:numFmt w:val="bullet"/>
      <w:lvlText w:val=""/>
      <w:lvlJc w:val="left"/>
      <w:pPr>
        <w:ind w:left="5498" w:hanging="360"/>
      </w:pPr>
      <w:rPr>
        <w:rFonts w:ascii="Symbol" w:hAnsi="Symbol" w:hint="default"/>
      </w:rPr>
    </w:lvl>
    <w:lvl w:ilvl="4">
      <w:start w:val="1"/>
      <w:numFmt w:val="bullet"/>
      <w:lvlText w:val="o"/>
      <w:lvlJc w:val="left"/>
      <w:pPr>
        <w:ind w:left="6218" w:hanging="360"/>
      </w:pPr>
      <w:rPr>
        <w:rFonts w:ascii="Courier New" w:hAnsi="Courier New" w:cs="Courier New" w:hint="default"/>
      </w:rPr>
    </w:lvl>
    <w:lvl w:ilvl="5">
      <w:start w:val="1"/>
      <w:numFmt w:val="bullet"/>
      <w:lvlText w:val=""/>
      <w:lvlJc w:val="left"/>
      <w:pPr>
        <w:ind w:left="6938" w:hanging="360"/>
      </w:pPr>
      <w:rPr>
        <w:rFonts w:ascii="Wingdings" w:hAnsi="Wingdings" w:hint="default"/>
      </w:rPr>
    </w:lvl>
    <w:lvl w:ilvl="6">
      <w:start w:val="1"/>
      <w:numFmt w:val="bullet"/>
      <w:lvlText w:val=""/>
      <w:lvlJc w:val="left"/>
      <w:pPr>
        <w:ind w:left="7658" w:hanging="360"/>
      </w:pPr>
      <w:rPr>
        <w:rFonts w:ascii="Symbol" w:hAnsi="Symbol" w:hint="default"/>
      </w:rPr>
    </w:lvl>
    <w:lvl w:ilvl="7">
      <w:start w:val="1"/>
      <w:numFmt w:val="bullet"/>
      <w:lvlText w:val="o"/>
      <w:lvlJc w:val="left"/>
      <w:pPr>
        <w:ind w:left="8378" w:hanging="360"/>
      </w:pPr>
      <w:rPr>
        <w:rFonts w:ascii="Courier New" w:hAnsi="Courier New" w:cs="Courier New" w:hint="default"/>
      </w:rPr>
    </w:lvl>
    <w:lvl w:ilvl="8">
      <w:start w:val="1"/>
      <w:numFmt w:val="bullet"/>
      <w:lvlText w:val=""/>
      <w:lvlJc w:val="left"/>
      <w:pPr>
        <w:ind w:left="9098" w:hanging="360"/>
      </w:pPr>
      <w:rPr>
        <w:rFonts w:ascii="Wingdings" w:hAnsi="Wingdings" w:hint="default"/>
      </w:rPr>
    </w:lvl>
  </w:abstractNum>
  <w:abstractNum w:abstractNumId="17" w15:restartNumberingAfterBreak="0">
    <w:nsid w:val="4CC84E52"/>
    <w:multiLevelType w:val="multilevel"/>
    <w:tmpl w:val="C29EAD6C"/>
    <w:styleLink w:val="CurrentList1"/>
    <w:lvl w:ilvl="0">
      <w:start w:val="1"/>
      <w:numFmt w:val="decimal"/>
      <w:suff w:val="space"/>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DFA3791"/>
    <w:multiLevelType w:val="multilevel"/>
    <w:tmpl w:val="C6289714"/>
    <w:lvl w:ilvl="0">
      <w:start w:val="1"/>
      <w:numFmt w:val="decimal"/>
      <w:pStyle w:val="List-L1-Num"/>
      <w:lvlText w:val="%1."/>
      <w:lvlJc w:val="left"/>
      <w:pPr>
        <w:tabs>
          <w:tab w:val="num" w:pos="454"/>
        </w:tabs>
        <w:ind w:left="454" w:hanging="45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List-L2-Num"/>
      <w:lvlText w:val="%1.%2."/>
      <w:lvlJc w:val="left"/>
      <w:pPr>
        <w:tabs>
          <w:tab w:val="num" w:pos="851"/>
        </w:tabs>
        <w:ind w:left="1305" w:hanging="454"/>
      </w:pPr>
      <w:rPr>
        <w:rFonts w:ascii="Segoe UI" w:hAnsi="Segoe UI" w:cs="Segoe UI" w:hint="default"/>
        <w:b w:val="0"/>
        <w:bCs/>
        <w:sz w:val="18"/>
      </w:rPr>
    </w:lvl>
    <w:lvl w:ilvl="2">
      <w:start w:val="1"/>
      <w:numFmt w:val="decimal"/>
      <w:pStyle w:val="List-L3-Num"/>
      <w:lvlText w:val="%1.%2.%3."/>
      <w:lvlJc w:val="left"/>
      <w:pPr>
        <w:tabs>
          <w:tab w:val="num" w:pos="2156"/>
        </w:tabs>
        <w:ind w:left="2156" w:hanging="454"/>
      </w:pPr>
      <w:rPr>
        <w:rFonts w:hint="default"/>
        <w:b w:val="0"/>
        <w:bCs w:val="0"/>
        <w:sz w:val="18"/>
        <w:szCs w:val="18"/>
      </w:rPr>
    </w:lvl>
    <w:lvl w:ilvl="3">
      <w:start w:val="1"/>
      <w:numFmt w:val="decimal"/>
      <w:lvlText w:val="%1.%2.%3.%4."/>
      <w:lvlJc w:val="left"/>
      <w:pPr>
        <w:tabs>
          <w:tab w:val="num" w:pos="3007"/>
        </w:tabs>
        <w:ind w:left="3007" w:hanging="454"/>
      </w:pPr>
      <w:rPr>
        <w:rFonts w:hint="default"/>
      </w:rPr>
    </w:lvl>
    <w:lvl w:ilvl="4">
      <w:start w:val="1"/>
      <w:numFmt w:val="decimal"/>
      <w:lvlText w:val="%1.%2.%3.%4.%5."/>
      <w:lvlJc w:val="left"/>
      <w:pPr>
        <w:tabs>
          <w:tab w:val="num" w:pos="3858"/>
        </w:tabs>
        <w:ind w:left="3858" w:hanging="454"/>
      </w:pPr>
      <w:rPr>
        <w:rFonts w:hint="default"/>
      </w:rPr>
    </w:lvl>
    <w:lvl w:ilvl="5">
      <w:start w:val="1"/>
      <w:numFmt w:val="decimal"/>
      <w:lvlText w:val="%1.%2.%3.%4.%5.%6."/>
      <w:lvlJc w:val="left"/>
      <w:pPr>
        <w:tabs>
          <w:tab w:val="num" w:pos="4709"/>
        </w:tabs>
        <w:ind w:left="4709" w:hanging="454"/>
      </w:pPr>
      <w:rPr>
        <w:rFonts w:hint="default"/>
      </w:rPr>
    </w:lvl>
    <w:lvl w:ilvl="6">
      <w:start w:val="1"/>
      <w:numFmt w:val="decimal"/>
      <w:lvlText w:val="%1.%2.%3.%4.%5.%6.%7."/>
      <w:lvlJc w:val="left"/>
      <w:pPr>
        <w:tabs>
          <w:tab w:val="num" w:pos="5560"/>
        </w:tabs>
        <w:ind w:left="5560" w:hanging="454"/>
      </w:pPr>
      <w:rPr>
        <w:rFonts w:hint="default"/>
      </w:rPr>
    </w:lvl>
    <w:lvl w:ilvl="7">
      <w:start w:val="1"/>
      <w:numFmt w:val="decimal"/>
      <w:lvlText w:val="%1.%2.%3.%4.%5.%6.%7.%8."/>
      <w:lvlJc w:val="left"/>
      <w:pPr>
        <w:tabs>
          <w:tab w:val="num" w:pos="6411"/>
        </w:tabs>
        <w:ind w:left="6411" w:hanging="454"/>
      </w:pPr>
      <w:rPr>
        <w:rFonts w:hint="default"/>
      </w:rPr>
    </w:lvl>
    <w:lvl w:ilvl="8">
      <w:start w:val="1"/>
      <w:numFmt w:val="decimal"/>
      <w:lvlText w:val="%1.%2.%3.%4.%5.%6.%7.%8.%9."/>
      <w:lvlJc w:val="left"/>
      <w:pPr>
        <w:tabs>
          <w:tab w:val="num" w:pos="7262"/>
        </w:tabs>
        <w:ind w:left="7262" w:hanging="454"/>
      </w:pPr>
      <w:rPr>
        <w:rFonts w:hint="default"/>
      </w:rPr>
    </w:lvl>
  </w:abstractNum>
  <w:abstractNum w:abstractNumId="19" w15:restartNumberingAfterBreak="0">
    <w:nsid w:val="4E3E72A1"/>
    <w:multiLevelType w:val="multilevel"/>
    <w:tmpl w:val="CD8C209A"/>
    <w:name w:val="Gooliver2"/>
    <w:numStyleLink w:val="Style1"/>
  </w:abstractNum>
  <w:abstractNum w:abstractNumId="20" w15:restartNumberingAfterBreak="0">
    <w:nsid w:val="4EA423BF"/>
    <w:multiLevelType w:val="hybridMultilevel"/>
    <w:tmpl w:val="50FC35A0"/>
    <w:lvl w:ilvl="0" w:tplc="6CEE3EA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28B73BB"/>
    <w:multiLevelType w:val="multilevel"/>
    <w:tmpl w:val="2B5E0644"/>
    <w:styleLink w:val="CurrentList7"/>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52DB6398"/>
    <w:multiLevelType w:val="multilevel"/>
    <w:tmpl w:val="0427001D"/>
    <w:name w:val="Gooliver3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57953229"/>
    <w:multiLevelType w:val="multilevel"/>
    <w:tmpl w:val="8D5EEC7E"/>
    <w:styleLink w:val="CurrentList3"/>
    <w:lvl w:ilvl="0">
      <w:start w:val="1"/>
      <w:numFmt w:val="decimal"/>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9671494"/>
    <w:multiLevelType w:val="multilevel"/>
    <w:tmpl w:val="27DA3564"/>
    <w:styleLink w:val="CurrentList1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FE657F0"/>
    <w:multiLevelType w:val="hybridMultilevel"/>
    <w:tmpl w:val="84DC6B46"/>
    <w:lvl w:ilvl="0" w:tplc="F434145C">
      <w:start w:val="1"/>
      <w:numFmt w:val="upperRoman"/>
      <w:pStyle w:val="Skyriauspavadinimas"/>
      <w:lvlText w:val="%1."/>
      <w:lvlJc w:val="left"/>
      <w:pPr>
        <w:tabs>
          <w:tab w:val="num" w:pos="510"/>
        </w:tabs>
      </w:pPr>
      <w:rPr>
        <w:rFonts w:cs="Times New Roman" w:hint="default"/>
      </w:rPr>
    </w:lvl>
    <w:lvl w:ilvl="1" w:tplc="FFFFFFFF">
      <w:start w:val="1"/>
      <w:numFmt w:val="lowerLetter"/>
      <w:lvlText w:val="%2."/>
      <w:lvlJc w:val="left"/>
      <w:pPr>
        <w:tabs>
          <w:tab w:val="num" w:pos="2466"/>
        </w:tabs>
        <w:ind w:left="2466" w:hanging="360"/>
      </w:pPr>
      <w:rPr>
        <w:rFonts w:cs="Times New Roman"/>
      </w:rPr>
    </w:lvl>
    <w:lvl w:ilvl="2" w:tplc="FFFFFFFF">
      <w:start w:val="1"/>
      <w:numFmt w:val="lowerRoman"/>
      <w:lvlText w:val="%3."/>
      <w:lvlJc w:val="right"/>
      <w:pPr>
        <w:tabs>
          <w:tab w:val="num" w:pos="3186"/>
        </w:tabs>
        <w:ind w:left="3186" w:hanging="180"/>
      </w:pPr>
      <w:rPr>
        <w:rFonts w:cs="Times New Roman"/>
      </w:rPr>
    </w:lvl>
    <w:lvl w:ilvl="3" w:tplc="FFFFFFFF" w:tentative="1">
      <w:start w:val="1"/>
      <w:numFmt w:val="decimal"/>
      <w:lvlText w:val="%4."/>
      <w:lvlJc w:val="left"/>
      <w:pPr>
        <w:tabs>
          <w:tab w:val="num" w:pos="3906"/>
        </w:tabs>
        <w:ind w:left="3906" w:hanging="360"/>
      </w:pPr>
      <w:rPr>
        <w:rFonts w:cs="Times New Roman"/>
      </w:rPr>
    </w:lvl>
    <w:lvl w:ilvl="4" w:tplc="FFFFFFFF" w:tentative="1">
      <w:start w:val="1"/>
      <w:numFmt w:val="lowerLetter"/>
      <w:lvlText w:val="%5."/>
      <w:lvlJc w:val="left"/>
      <w:pPr>
        <w:tabs>
          <w:tab w:val="num" w:pos="4626"/>
        </w:tabs>
        <w:ind w:left="4626" w:hanging="360"/>
      </w:pPr>
      <w:rPr>
        <w:rFonts w:cs="Times New Roman"/>
      </w:rPr>
    </w:lvl>
    <w:lvl w:ilvl="5" w:tplc="FFFFFFFF" w:tentative="1">
      <w:start w:val="1"/>
      <w:numFmt w:val="lowerRoman"/>
      <w:lvlText w:val="%6."/>
      <w:lvlJc w:val="right"/>
      <w:pPr>
        <w:tabs>
          <w:tab w:val="num" w:pos="5346"/>
        </w:tabs>
        <w:ind w:left="5346" w:hanging="180"/>
      </w:pPr>
      <w:rPr>
        <w:rFonts w:cs="Times New Roman"/>
      </w:rPr>
    </w:lvl>
    <w:lvl w:ilvl="6" w:tplc="FFFFFFFF" w:tentative="1">
      <w:start w:val="1"/>
      <w:numFmt w:val="decimal"/>
      <w:lvlText w:val="%7."/>
      <w:lvlJc w:val="left"/>
      <w:pPr>
        <w:tabs>
          <w:tab w:val="num" w:pos="6066"/>
        </w:tabs>
        <w:ind w:left="6066" w:hanging="360"/>
      </w:pPr>
      <w:rPr>
        <w:rFonts w:cs="Times New Roman"/>
      </w:rPr>
    </w:lvl>
    <w:lvl w:ilvl="7" w:tplc="FFFFFFFF" w:tentative="1">
      <w:start w:val="1"/>
      <w:numFmt w:val="lowerLetter"/>
      <w:lvlText w:val="%8."/>
      <w:lvlJc w:val="left"/>
      <w:pPr>
        <w:tabs>
          <w:tab w:val="num" w:pos="6786"/>
        </w:tabs>
        <w:ind w:left="6786" w:hanging="360"/>
      </w:pPr>
      <w:rPr>
        <w:rFonts w:cs="Times New Roman"/>
      </w:rPr>
    </w:lvl>
    <w:lvl w:ilvl="8" w:tplc="FFFFFFFF" w:tentative="1">
      <w:start w:val="1"/>
      <w:numFmt w:val="lowerRoman"/>
      <w:lvlText w:val="%9."/>
      <w:lvlJc w:val="right"/>
      <w:pPr>
        <w:tabs>
          <w:tab w:val="num" w:pos="7506"/>
        </w:tabs>
        <w:ind w:left="7506" w:hanging="180"/>
      </w:pPr>
      <w:rPr>
        <w:rFonts w:cs="Times New Roman"/>
      </w:rPr>
    </w:lvl>
  </w:abstractNum>
  <w:abstractNum w:abstractNumId="26" w15:restartNumberingAfterBreak="0">
    <w:nsid w:val="601376D1"/>
    <w:multiLevelType w:val="hybridMultilevel"/>
    <w:tmpl w:val="25D24E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73F24A04"/>
    <w:multiLevelType w:val="multilevel"/>
    <w:tmpl w:val="CD8C209A"/>
    <w:styleLink w:val="Style1"/>
    <w:lvl w:ilvl="0">
      <w:start w:val="1"/>
      <w:numFmt w:val="bullet"/>
      <w:lvlText w:val=""/>
      <w:lvlJc w:val="left"/>
      <w:pPr>
        <w:ind w:left="0" w:firstLine="0"/>
      </w:pPr>
      <w:rPr>
        <w:rFonts w:ascii="Symbol" w:hAnsi="Symbol" w:hint="default"/>
        <w:b/>
        <w:bCs/>
        <w:i w:val="0"/>
        <w:color w:val="1F4DF5"/>
        <w:sz w:val="62"/>
        <w:szCs w:val="62"/>
      </w:rPr>
    </w:lvl>
    <w:lvl w:ilvl="1">
      <w:start w:val="1"/>
      <w:numFmt w:val="bullet"/>
      <w:lvlText w:val=""/>
      <w:lvlJc w:val="left"/>
      <w:pPr>
        <w:ind w:left="4058" w:hanging="4058"/>
      </w:pPr>
      <w:rPr>
        <w:rFonts w:ascii="Symbol" w:hAnsi="Symbol" w:hint="default"/>
        <w:b/>
        <w:i w:val="0"/>
        <w:color w:val="1A46FF"/>
        <w:sz w:val="16"/>
      </w:rPr>
    </w:lvl>
    <w:lvl w:ilvl="2">
      <w:start w:val="1"/>
      <w:numFmt w:val="bullet"/>
      <w:lvlText w:val=""/>
      <w:lvlJc w:val="left"/>
      <w:pPr>
        <w:ind w:left="4778" w:hanging="360"/>
      </w:pPr>
      <w:rPr>
        <w:rFonts w:ascii="Wingdings" w:hAnsi="Wingdings" w:hint="default"/>
      </w:rPr>
    </w:lvl>
    <w:lvl w:ilvl="3">
      <w:start w:val="1"/>
      <w:numFmt w:val="bullet"/>
      <w:lvlText w:val=""/>
      <w:lvlJc w:val="left"/>
      <w:pPr>
        <w:ind w:left="5498" w:hanging="360"/>
      </w:pPr>
      <w:rPr>
        <w:rFonts w:ascii="Symbol" w:hAnsi="Symbol" w:hint="default"/>
      </w:rPr>
    </w:lvl>
    <w:lvl w:ilvl="4">
      <w:start w:val="1"/>
      <w:numFmt w:val="bullet"/>
      <w:lvlText w:val="o"/>
      <w:lvlJc w:val="left"/>
      <w:pPr>
        <w:ind w:left="6218" w:hanging="360"/>
      </w:pPr>
      <w:rPr>
        <w:rFonts w:ascii="Courier New" w:hAnsi="Courier New" w:cs="Courier New" w:hint="default"/>
      </w:rPr>
    </w:lvl>
    <w:lvl w:ilvl="5">
      <w:start w:val="1"/>
      <w:numFmt w:val="bullet"/>
      <w:lvlText w:val=""/>
      <w:lvlJc w:val="left"/>
      <w:pPr>
        <w:ind w:left="6938" w:hanging="360"/>
      </w:pPr>
      <w:rPr>
        <w:rFonts w:ascii="Wingdings" w:hAnsi="Wingdings" w:hint="default"/>
      </w:rPr>
    </w:lvl>
    <w:lvl w:ilvl="6">
      <w:start w:val="1"/>
      <w:numFmt w:val="bullet"/>
      <w:lvlText w:val=""/>
      <w:lvlJc w:val="left"/>
      <w:pPr>
        <w:ind w:left="7658" w:hanging="360"/>
      </w:pPr>
      <w:rPr>
        <w:rFonts w:ascii="Symbol" w:hAnsi="Symbol" w:hint="default"/>
      </w:rPr>
    </w:lvl>
    <w:lvl w:ilvl="7">
      <w:start w:val="1"/>
      <w:numFmt w:val="bullet"/>
      <w:lvlText w:val="o"/>
      <w:lvlJc w:val="left"/>
      <w:pPr>
        <w:ind w:left="8378" w:hanging="360"/>
      </w:pPr>
      <w:rPr>
        <w:rFonts w:ascii="Courier New" w:hAnsi="Courier New" w:cs="Courier New" w:hint="default"/>
      </w:rPr>
    </w:lvl>
    <w:lvl w:ilvl="8">
      <w:start w:val="1"/>
      <w:numFmt w:val="bullet"/>
      <w:lvlText w:val=""/>
      <w:lvlJc w:val="left"/>
      <w:pPr>
        <w:ind w:left="9098" w:hanging="360"/>
      </w:pPr>
      <w:rPr>
        <w:rFonts w:ascii="Wingdings" w:hAnsi="Wingdings" w:hint="default"/>
      </w:rPr>
    </w:lvl>
  </w:abstractNum>
  <w:abstractNum w:abstractNumId="28" w15:restartNumberingAfterBreak="0">
    <w:nsid w:val="77862AD4"/>
    <w:multiLevelType w:val="multilevel"/>
    <w:tmpl w:val="0427001D"/>
    <w:name w:val="Gooliver32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2033335433">
    <w:abstractNumId w:val="12"/>
  </w:num>
  <w:num w:numId="2" w16cid:durableId="1435006897">
    <w:abstractNumId w:val="1"/>
    <w:lvlOverride w:ilvl="0">
      <w:lvl w:ilvl="0">
        <w:start w:val="1"/>
        <w:numFmt w:val="bullet"/>
        <w:pStyle w:val="Bluelinejumptonextlinetotypeingreytitle"/>
        <w:lvlText w:val=""/>
        <w:lvlJc w:val="left"/>
        <w:pPr>
          <w:ind w:left="0" w:firstLine="0"/>
        </w:pPr>
        <w:rPr>
          <w:rFonts w:ascii="Symbol" w:hAnsi="Symbol" w:hint="default"/>
          <w:b/>
          <w:bCs/>
          <w:i w:val="0"/>
          <w:color w:val="1F4DF5"/>
          <w:sz w:val="62"/>
        </w:rPr>
      </w:lvl>
    </w:lvlOverride>
    <w:lvlOverride w:ilvl="1">
      <w:lvl w:ilvl="1">
        <w:start w:val="1"/>
        <w:numFmt w:val="bullet"/>
        <w:pStyle w:val="Bulletpoint"/>
        <w:lvlText w:val=""/>
        <w:lvlJc w:val="left"/>
        <w:pPr>
          <w:ind w:left="4058" w:hanging="4058"/>
        </w:pPr>
        <w:rPr>
          <w:rFonts w:ascii="Symbol" w:hAnsi="Symbol" w:hint="default"/>
          <w:b/>
          <w:i w:val="0"/>
          <w:color w:val="1A46FF"/>
          <w:sz w:val="22"/>
        </w:rPr>
      </w:lvl>
    </w:lvlOverride>
    <w:lvlOverride w:ilvl="2">
      <w:lvl w:ilvl="2">
        <w:start w:val="1"/>
        <w:numFmt w:val="bullet"/>
        <w:lvlText w:val=""/>
        <w:lvlJc w:val="left"/>
        <w:pPr>
          <w:ind w:left="4778" w:hanging="360"/>
        </w:pPr>
        <w:rPr>
          <w:rFonts w:ascii="Wingdings" w:hAnsi="Wingdings" w:hint="default"/>
        </w:rPr>
      </w:lvl>
    </w:lvlOverride>
    <w:lvlOverride w:ilvl="3">
      <w:lvl w:ilvl="3">
        <w:start w:val="1"/>
        <w:numFmt w:val="bullet"/>
        <w:lvlText w:val=""/>
        <w:lvlJc w:val="left"/>
        <w:pPr>
          <w:ind w:left="5498" w:hanging="360"/>
        </w:pPr>
        <w:rPr>
          <w:rFonts w:ascii="Symbol" w:hAnsi="Symbol" w:hint="default"/>
        </w:rPr>
      </w:lvl>
    </w:lvlOverride>
    <w:lvlOverride w:ilvl="4">
      <w:lvl w:ilvl="4">
        <w:start w:val="1"/>
        <w:numFmt w:val="bullet"/>
        <w:lvlText w:val="o"/>
        <w:lvlJc w:val="left"/>
        <w:pPr>
          <w:ind w:left="6218" w:hanging="360"/>
        </w:pPr>
        <w:rPr>
          <w:rFonts w:ascii="Courier New" w:hAnsi="Courier New" w:cs="Courier New" w:hint="default"/>
        </w:rPr>
      </w:lvl>
    </w:lvlOverride>
    <w:lvlOverride w:ilvl="5">
      <w:lvl w:ilvl="5">
        <w:start w:val="1"/>
        <w:numFmt w:val="bullet"/>
        <w:lvlText w:val=""/>
        <w:lvlJc w:val="left"/>
        <w:pPr>
          <w:ind w:left="6938" w:hanging="360"/>
        </w:pPr>
        <w:rPr>
          <w:rFonts w:ascii="Wingdings" w:hAnsi="Wingdings" w:hint="default"/>
        </w:rPr>
      </w:lvl>
    </w:lvlOverride>
    <w:lvlOverride w:ilvl="6">
      <w:lvl w:ilvl="6">
        <w:start w:val="1"/>
        <w:numFmt w:val="bullet"/>
        <w:lvlText w:val=""/>
        <w:lvlJc w:val="left"/>
        <w:pPr>
          <w:ind w:left="7658" w:hanging="360"/>
        </w:pPr>
        <w:rPr>
          <w:rFonts w:ascii="Symbol" w:hAnsi="Symbol" w:hint="default"/>
        </w:rPr>
      </w:lvl>
    </w:lvlOverride>
    <w:lvlOverride w:ilvl="7">
      <w:lvl w:ilvl="7">
        <w:start w:val="1"/>
        <w:numFmt w:val="bullet"/>
        <w:lvlText w:val="o"/>
        <w:lvlJc w:val="left"/>
        <w:pPr>
          <w:ind w:left="8378" w:hanging="360"/>
        </w:pPr>
        <w:rPr>
          <w:rFonts w:ascii="Courier New" w:hAnsi="Courier New" w:cs="Courier New" w:hint="default"/>
        </w:rPr>
      </w:lvl>
    </w:lvlOverride>
    <w:lvlOverride w:ilvl="8">
      <w:lvl w:ilvl="8">
        <w:start w:val="1"/>
        <w:numFmt w:val="bullet"/>
        <w:lvlText w:val=""/>
        <w:lvlJc w:val="left"/>
        <w:pPr>
          <w:ind w:left="9098" w:hanging="360"/>
        </w:pPr>
        <w:rPr>
          <w:rFonts w:ascii="Wingdings" w:hAnsi="Wingdings" w:hint="default"/>
        </w:rPr>
      </w:lvl>
    </w:lvlOverride>
  </w:num>
  <w:num w:numId="3" w16cid:durableId="1906841494">
    <w:abstractNumId w:val="10"/>
  </w:num>
  <w:num w:numId="4" w16cid:durableId="1906648414">
    <w:abstractNumId w:val="27"/>
  </w:num>
  <w:num w:numId="5" w16cid:durableId="1224021598">
    <w:abstractNumId w:val="16"/>
  </w:num>
  <w:num w:numId="6" w16cid:durableId="619386629">
    <w:abstractNumId w:val="18"/>
  </w:num>
  <w:num w:numId="7" w16cid:durableId="1533228632">
    <w:abstractNumId w:val="17"/>
  </w:num>
  <w:num w:numId="8" w16cid:durableId="1373194510">
    <w:abstractNumId w:val="13"/>
  </w:num>
  <w:num w:numId="9" w16cid:durableId="1266841198">
    <w:abstractNumId w:val="23"/>
  </w:num>
  <w:num w:numId="10" w16cid:durableId="1202355502">
    <w:abstractNumId w:val="11"/>
  </w:num>
  <w:num w:numId="11" w16cid:durableId="1716348546">
    <w:abstractNumId w:val="0"/>
  </w:num>
  <w:num w:numId="12" w16cid:durableId="1907766828">
    <w:abstractNumId w:val="14"/>
  </w:num>
  <w:num w:numId="13" w16cid:durableId="685836681">
    <w:abstractNumId w:val="21"/>
  </w:num>
  <w:num w:numId="14" w16cid:durableId="1902132063">
    <w:abstractNumId w:val="1"/>
  </w:num>
  <w:num w:numId="15" w16cid:durableId="1406487897">
    <w:abstractNumId w:val="6"/>
  </w:num>
  <w:num w:numId="16" w16cid:durableId="832835049">
    <w:abstractNumId w:val="24"/>
  </w:num>
  <w:num w:numId="17" w16cid:durableId="1684816859">
    <w:abstractNumId w:val="8"/>
  </w:num>
  <w:num w:numId="18" w16cid:durableId="1194221689">
    <w:abstractNumId w:val="2"/>
  </w:num>
  <w:num w:numId="19" w16cid:durableId="1488979677">
    <w:abstractNumId w:val="20"/>
  </w:num>
  <w:num w:numId="20" w16cid:durableId="1141268585">
    <w:abstractNumId w:val="25"/>
  </w:num>
  <w:num w:numId="21" w16cid:durableId="1055154184">
    <w:abstractNumId w:val="18"/>
  </w:num>
  <w:num w:numId="22" w16cid:durableId="140849559">
    <w:abstractNumId w:val="26"/>
  </w:num>
  <w:num w:numId="23" w16cid:durableId="1559322357">
    <w:abstractNumId w:val="15"/>
  </w:num>
  <w:num w:numId="24" w16cid:durableId="114444969">
    <w:abstractNumId w:val="18"/>
  </w:num>
  <w:num w:numId="25" w16cid:durableId="2060349892">
    <w:abstractNumId w:val="18"/>
  </w:num>
  <w:num w:numId="26" w16cid:durableId="913124099">
    <w:abstractNumId w:val="18"/>
  </w:num>
  <w:num w:numId="27" w16cid:durableId="23294957">
    <w:abstractNumId w:val="18"/>
  </w:num>
  <w:num w:numId="28" w16cid:durableId="1773626015">
    <w:abstractNumId w:val="18"/>
  </w:num>
  <w:num w:numId="29" w16cid:durableId="1258904850">
    <w:abstractNumId w:val="18"/>
  </w:num>
  <w:num w:numId="30" w16cid:durableId="928273764">
    <w:abstractNumId w:val="18"/>
  </w:num>
  <w:num w:numId="31" w16cid:durableId="357464479">
    <w:abstractNumId w:val="18"/>
  </w:num>
  <w:num w:numId="32" w16cid:durableId="2043243981">
    <w:abstractNumId w:val="18"/>
  </w:num>
  <w:num w:numId="33" w16cid:durableId="812257397">
    <w:abstractNumId w:val="7"/>
  </w:num>
  <w:num w:numId="34" w16cid:durableId="813060251">
    <w:abstractNumId w:val="9"/>
  </w:num>
  <w:num w:numId="35" w16cid:durableId="1745450042">
    <w:abstractNumId w:val="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262D"/>
    <w:rsid w:val="000002B2"/>
    <w:rsid w:val="00000421"/>
    <w:rsid w:val="00000662"/>
    <w:rsid w:val="0000069F"/>
    <w:rsid w:val="00000AC3"/>
    <w:rsid w:val="00000BED"/>
    <w:rsid w:val="000013DB"/>
    <w:rsid w:val="00001D30"/>
    <w:rsid w:val="00001DDA"/>
    <w:rsid w:val="00001EA3"/>
    <w:rsid w:val="00002060"/>
    <w:rsid w:val="000023EF"/>
    <w:rsid w:val="00002615"/>
    <w:rsid w:val="00002985"/>
    <w:rsid w:val="00002D1C"/>
    <w:rsid w:val="00003149"/>
    <w:rsid w:val="0000406D"/>
    <w:rsid w:val="00004153"/>
    <w:rsid w:val="000041B2"/>
    <w:rsid w:val="000042E1"/>
    <w:rsid w:val="000042F5"/>
    <w:rsid w:val="00004A6E"/>
    <w:rsid w:val="00004DA8"/>
    <w:rsid w:val="0000541C"/>
    <w:rsid w:val="000055D3"/>
    <w:rsid w:val="000060FA"/>
    <w:rsid w:val="0000636D"/>
    <w:rsid w:val="000064F5"/>
    <w:rsid w:val="000066EC"/>
    <w:rsid w:val="00006804"/>
    <w:rsid w:val="00006CA6"/>
    <w:rsid w:val="000072E4"/>
    <w:rsid w:val="00007C55"/>
    <w:rsid w:val="000102C1"/>
    <w:rsid w:val="00010858"/>
    <w:rsid w:val="000108FA"/>
    <w:rsid w:val="000109EF"/>
    <w:rsid w:val="00010CCA"/>
    <w:rsid w:val="00010CEE"/>
    <w:rsid w:val="00010DDB"/>
    <w:rsid w:val="00011870"/>
    <w:rsid w:val="000119A6"/>
    <w:rsid w:val="00011A4D"/>
    <w:rsid w:val="00011D1E"/>
    <w:rsid w:val="00011E62"/>
    <w:rsid w:val="00011F13"/>
    <w:rsid w:val="00012483"/>
    <w:rsid w:val="00012B09"/>
    <w:rsid w:val="00012B1E"/>
    <w:rsid w:val="00012E5B"/>
    <w:rsid w:val="0001309C"/>
    <w:rsid w:val="000130EB"/>
    <w:rsid w:val="00013220"/>
    <w:rsid w:val="0001388A"/>
    <w:rsid w:val="00013B35"/>
    <w:rsid w:val="00013DA1"/>
    <w:rsid w:val="00013FD3"/>
    <w:rsid w:val="00013FE8"/>
    <w:rsid w:val="000142D6"/>
    <w:rsid w:val="00014807"/>
    <w:rsid w:val="000149F6"/>
    <w:rsid w:val="00014AB7"/>
    <w:rsid w:val="00014B12"/>
    <w:rsid w:val="00014B1B"/>
    <w:rsid w:val="00014FC2"/>
    <w:rsid w:val="000150C1"/>
    <w:rsid w:val="00015113"/>
    <w:rsid w:val="00015410"/>
    <w:rsid w:val="00015434"/>
    <w:rsid w:val="00015988"/>
    <w:rsid w:val="00015C44"/>
    <w:rsid w:val="000164C1"/>
    <w:rsid w:val="000168C1"/>
    <w:rsid w:val="000168F3"/>
    <w:rsid w:val="00017633"/>
    <w:rsid w:val="0001774B"/>
    <w:rsid w:val="00020167"/>
    <w:rsid w:val="000201B4"/>
    <w:rsid w:val="000202B0"/>
    <w:rsid w:val="000202FD"/>
    <w:rsid w:val="00020FA0"/>
    <w:rsid w:val="00021611"/>
    <w:rsid w:val="00021618"/>
    <w:rsid w:val="00021E34"/>
    <w:rsid w:val="00022349"/>
    <w:rsid w:val="00022B5D"/>
    <w:rsid w:val="00022B84"/>
    <w:rsid w:val="00022F62"/>
    <w:rsid w:val="000230CA"/>
    <w:rsid w:val="000230CB"/>
    <w:rsid w:val="0002321D"/>
    <w:rsid w:val="00023308"/>
    <w:rsid w:val="0002386F"/>
    <w:rsid w:val="00023924"/>
    <w:rsid w:val="00023ABE"/>
    <w:rsid w:val="00023F73"/>
    <w:rsid w:val="00024197"/>
    <w:rsid w:val="000241CE"/>
    <w:rsid w:val="00024A37"/>
    <w:rsid w:val="0002534A"/>
    <w:rsid w:val="00025644"/>
    <w:rsid w:val="000257DA"/>
    <w:rsid w:val="00025B2F"/>
    <w:rsid w:val="00025C2E"/>
    <w:rsid w:val="00025E06"/>
    <w:rsid w:val="00025E09"/>
    <w:rsid w:val="00026176"/>
    <w:rsid w:val="00026429"/>
    <w:rsid w:val="0002645F"/>
    <w:rsid w:val="00026514"/>
    <w:rsid w:val="00026920"/>
    <w:rsid w:val="00026B07"/>
    <w:rsid w:val="00026D90"/>
    <w:rsid w:val="000273E2"/>
    <w:rsid w:val="0002757D"/>
    <w:rsid w:val="0002787F"/>
    <w:rsid w:val="00027885"/>
    <w:rsid w:val="00027CA1"/>
    <w:rsid w:val="000301F9"/>
    <w:rsid w:val="0003059C"/>
    <w:rsid w:val="00030AE3"/>
    <w:rsid w:val="00030B35"/>
    <w:rsid w:val="00031488"/>
    <w:rsid w:val="0003158F"/>
    <w:rsid w:val="00031D56"/>
    <w:rsid w:val="0003213E"/>
    <w:rsid w:val="00032444"/>
    <w:rsid w:val="00032851"/>
    <w:rsid w:val="00032A34"/>
    <w:rsid w:val="00033624"/>
    <w:rsid w:val="000337C7"/>
    <w:rsid w:val="00033ACD"/>
    <w:rsid w:val="00033B11"/>
    <w:rsid w:val="0003408C"/>
    <w:rsid w:val="000340CE"/>
    <w:rsid w:val="000345BF"/>
    <w:rsid w:val="000346D3"/>
    <w:rsid w:val="0003479B"/>
    <w:rsid w:val="00034BAE"/>
    <w:rsid w:val="00034BFA"/>
    <w:rsid w:val="00034C01"/>
    <w:rsid w:val="00034E7F"/>
    <w:rsid w:val="00034F6E"/>
    <w:rsid w:val="00035515"/>
    <w:rsid w:val="00035B9C"/>
    <w:rsid w:val="000363E1"/>
    <w:rsid w:val="000364E2"/>
    <w:rsid w:val="000365AC"/>
    <w:rsid w:val="00036667"/>
    <w:rsid w:val="000368E5"/>
    <w:rsid w:val="00036D13"/>
    <w:rsid w:val="000371B2"/>
    <w:rsid w:val="000372A1"/>
    <w:rsid w:val="000374D2"/>
    <w:rsid w:val="00037C0E"/>
    <w:rsid w:val="000409A9"/>
    <w:rsid w:val="00040BA6"/>
    <w:rsid w:val="00040D2C"/>
    <w:rsid w:val="0004198F"/>
    <w:rsid w:val="00041CF0"/>
    <w:rsid w:val="00041F66"/>
    <w:rsid w:val="000422A8"/>
    <w:rsid w:val="000423A4"/>
    <w:rsid w:val="000427D5"/>
    <w:rsid w:val="00042D44"/>
    <w:rsid w:val="00042FE4"/>
    <w:rsid w:val="000439B9"/>
    <w:rsid w:val="00043A19"/>
    <w:rsid w:val="00043B89"/>
    <w:rsid w:val="00043DE6"/>
    <w:rsid w:val="00043E2E"/>
    <w:rsid w:val="00043E96"/>
    <w:rsid w:val="0004417E"/>
    <w:rsid w:val="0004482B"/>
    <w:rsid w:val="0004498A"/>
    <w:rsid w:val="00044A2F"/>
    <w:rsid w:val="00045050"/>
    <w:rsid w:val="0004538F"/>
    <w:rsid w:val="00045CAA"/>
    <w:rsid w:val="00045D82"/>
    <w:rsid w:val="00045E9D"/>
    <w:rsid w:val="00045EB6"/>
    <w:rsid w:val="00046159"/>
    <w:rsid w:val="00046327"/>
    <w:rsid w:val="00046877"/>
    <w:rsid w:val="0004698C"/>
    <w:rsid w:val="00047197"/>
    <w:rsid w:val="000477B4"/>
    <w:rsid w:val="00047C4A"/>
    <w:rsid w:val="00047DFE"/>
    <w:rsid w:val="00047E0F"/>
    <w:rsid w:val="00050040"/>
    <w:rsid w:val="00050627"/>
    <w:rsid w:val="000509A6"/>
    <w:rsid w:val="000509AF"/>
    <w:rsid w:val="00050C2B"/>
    <w:rsid w:val="00050D66"/>
    <w:rsid w:val="00051020"/>
    <w:rsid w:val="0005183C"/>
    <w:rsid w:val="00051AB0"/>
    <w:rsid w:val="00051AFC"/>
    <w:rsid w:val="00051DA1"/>
    <w:rsid w:val="00051ECC"/>
    <w:rsid w:val="00052028"/>
    <w:rsid w:val="000523BD"/>
    <w:rsid w:val="00052440"/>
    <w:rsid w:val="00052722"/>
    <w:rsid w:val="00052773"/>
    <w:rsid w:val="00052B0C"/>
    <w:rsid w:val="00052EA9"/>
    <w:rsid w:val="00053430"/>
    <w:rsid w:val="000534AF"/>
    <w:rsid w:val="0005364B"/>
    <w:rsid w:val="000537BF"/>
    <w:rsid w:val="000537EC"/>
    <w:rsid w:val="00053980"/>
    <w:rsid w:val="00053C91"/>
    <w:rsid w:val="00053E50"/>
    <w:rsid w:val="000542E4"/>
    <w:rsid w:val="000543A3"/>
    <w:rsid w:val="00054457"/>
    <w:rsid w:val="000544E9"/>
    <w:rsid w:val="0005453A"/>
    <w:rsid w:val="000545CF"/>
    <w:rsid w:val="00054AB5"/>
    <w:rsid w:val="00054C34"/>
    <w:rsid w:val="00054D6A"/>
    <w:rsid w:val="0005501C"/>
    <w:rsid w:val="000552AF"/>
    <w:rsid w:val="000552E3"/>
    <w:rsid w:val="000553DF"/>
    <w:rsid w:val="000554A1"/>
    <w:rsid w:val="00055805"/>
    <w:rsid w:val="00055B27"/>
    <w:rsid w:val="00055BA3"/>
    <w:rsid w:val="000563F5"/>
    <w:rsid w:val="00056438"/>
    <w:rsid w:val="00056453"/>
    <w:rsid w:val="00056475"/>
    <w:rsid w:val="0005654F"/>
    <w:rsid w:val="00056639"/>
    <w:rsid w:val="000566A9"/>
    <w:rsid w:val="000568D4"/>
    <w:rsid w:val="00056A8E"/>
    <w:rsid w:val="00057420"/>
    <w:rsid w:val="000577CD"/>
    <w:rsid w:val="00057893"/>
    <w:rsid w:val="000601AF"/>
    <w:rsid w:val="00060476"/>
    <w:rsid w:val="0006055C"/>
    <w:rsid w:val="00060D3E"/>
    <w:rsid w:val="00060E62"/>
    <w:rsid w:val="00060EC5"/>
    <w:rsid w:val="0006177A"/>
    <w:rsid w:val="000617E5"/>
    <w:rsid w:val="00061C74"/>
    <w:rsid w:val="00061D53"/>
    <w:rsid w:val="00061EBF"/>
    <w:rsid w:val="00061FF1"/>
    <w:rsid w:val="00062247"/>
    <w:rsid w:val="0006255B"/>
    <w:rsid w:val="000630B7"/>
    <w:rsid w:val="00063849"/>
    <w:rsid w:val="00063B67"/>
    <w:rsid w:val="00063D1F"/>
    <w:rsid w:val="00063D62"/>
    <w:rsid w:val="00063E37"/>
    <w:rsid w:val="00063EB2"/>
    <w:rsid w:val="000647A7"/>
    <w:rsid w:val="00064AA7"/>
    <w:rsid w:val="00064FC0"/>
    <w:rsid w:val="00065115"/>
    <w:rsid w:val="0006548B"/>
    <w:rsid w:val="000658C5"/>
    <w:rsid w:val="00065A8E"/>
    <w:rsid w:val="00065CEA"/>
    <w:rsid w:val="00065D77"/>
    <w:rsid w:val="00065D79"/>
    <w:rsid w:val="00066455"/>
    <w:rsid w:val="0006654C"/>
    <w:rsid w:val="00066622"/>
    <w:rsid w:val="00066730"/>
    <w:rsid w:val="00066A48"/>
    <w:rsid w:val="00066E68"/>
    <w:rsid w:val="000670A5"/>
    <w:rsid w:val="00067219"/>
    <w:rsid w:val="000672E7"/>
    <w:rsid w:val="0006758A"/>
    <w:rsid w:val="0006793D"/>
    <w:rsid w:val="00067CAB"/>
    <w:rsid w:val="00067CE4"/>
    <w:rsid w:val="00067F01"/>
    <w:rsid w:val="00067FCD"/>
    <w:rsid w:val="00070115"/>
    <w:rsid w:val="000704A7"/>
    <w:rsid w:val="000705F5"/>
    <w:rsid w:val="0007095D"/>
    <w:rsid w:val="0007123C"/>
    <w:rsid w:val="00071548"/>
    <w:rsid w:val="000715F3"/>
    <w:rsid w:val="0007184E"/>
    <w:rsid w:val="00071A08"/>
    <w:rsid w:val="00071E20"/>
    <w:rsid w:val="000722B5"/>
    <w:rsid w:val="000728A3"/>
    <w:rsid w:val="00072A1A"/>
    <w:rsid w:val="00072E85"/>
    <w:rsid w:val="000735A5"/>
    <w:rsid w:val="000739E3"/>
    <w:rsid w:val="00073B24"/>
    <w:rsid w:val="00073D5D"/>
    <w:rsid w:val="00074098"/>
    <w:rsid w:val="000746EA"/>
    <w:rsid w:val="00075091"/>
    <w:rsid w:val="00075162"/>
    <w:rsid w:val="000753EB"/>
    <w:rsid w:val="000756F6"/>
    <w:rsid w:val="000758BA"/>
    <w:rsid w:val="000759B3"/>
    <w:rsid w:val="00075B3D"/>
    <w:rsid w:val="00075D49"/>
    <w:rsid w:val="0007638B"/>
    <w:rsid w:val="00076930"/>
    <w:rsid w:val="00076A0D"/>
    <w:rsid w:val="0007723E"/>
    <w:rsid w:val="00077367"/>
    <w:rsid w:val="00077E3A"/>
    <w:rsid w:val="00077F38"/>
    <w:rsid w:val="00080045"/>
    <w:rsid w:val="0008021A"/>
    <w:rsid w:val="00080342"/>
    <w:rsid w:val="000807AD"/>
    <w:rsid w:val="00080BCF"/>
    <w:rsid w:val="00080C32"/>
    <w:rsid w:val="00080E1A"/>
    <w:rsid w:val="00081137"/>
    <w:rsid w:val="000814E8"/>
    <w:rsid w:val="00081903"/>
    <w:rsid w:val="0008191D"/>
    <w:rsid w:val="000823BF"/>
    <w:rsid w:val="0008278E"/>
    <w:rsid w:val="00082AC3"/>
    <w:rsid w:val="00082BEB"/>
    <w:rsid w:val="00082CD6"/>
    <w:rsid w:val="000831D5"/>
    <w:rsid w:val="00083471"/>
    <w:rsid w:val="00083953"/>
    <w:rsid w:val="00083960"/>
    <w:rsid w:val="00083E95"/>
    <w:rsid w:val="00083FEC"/>
    <w:rsid w:val="00084BD2"/>
    <w:rsid w:val="00084D19"/>
    <w:rsid w:val="000852B0"/>
    <w:rsid w:val="000854C9"/>
    <w:rsid w:val="00085575"/>
    <w:rsid w:val="00085691"/>
    <w:rsid w:val="000858B5"/>
    <w:rsid w:val="00085DF7"/>
    <w:rsid w:val="00085E40"/>
    <w:rsid w:val="0008653C"/>
    <w:rsid w:val="00086A7D"/>
    <w:rsid w:val="00086C07"/>
    <w:rsid w:val="00086EF5"/>
    <w:rsid w:val="00086F4D"/>
    <w:rsid w:val="00087DF2"/>
    <w:rsid w:val="00087EF0"/>
    <w:rsid w:val="00087F10"/>
    <w:rsid w:val="00087F25"/>
    <w:rsid w:val="00090079"/>
    <w:rsid w:val="000900BF"/>
    <w:rsid w:val="000904E2"/>
    <w:rsid w:val="0009069D"/>
    <w:rsid w:val="00090BA6"/>
    <w:rsid w:val="00090EFE"/>
    <w:rsid w:val="00091010"/>
    <w:rsid w:val="00091427"/>
    <w:rsid w:val="0009193E"/>
    <w:rsid w:val="00091EE7"/>
    <w:rsid w:val="000923B7"/>
    <w:rsid w:val="000924C6"/>
    <w:rsid w:val="00092B5E"/>
    <w:rsid w:val="00092D59"/>
    <w:rsid w:val="00092E5C"/>
    <w:rsid w:val="00093320"/>
    <w:rsid w:val="00093519"/>
    <w:rsid w:val="00093603"/>
    <w:rsid w:val="00093E73"/>
    <w:rsid w:val="00094471"/>
    <w:rsid w:val="0009454F"/>
    <w:rsid w:val="000946B7"/>
    <w:rsid w:val="0009475E"/>
    <w:rsid w:val="00094AFF"/>
    <w:rsid w:val="00094C62"/>
    <w:rsid w:val="00094EB5"/>
    <w:rsid w:val="00094F02"/>
    <w:rsid w:val="0009548F"/>
    <w:rsid w:val="000954E3"/>
    <w:rsid w:val="000957A6"/>
    <w:rsid w:val="000957BB"/>
    <w:rsid w:val="000958AB"/>
    <w:rsid w:val="0009683B"/>
    <w:rsid w:val="00097149"/>
    <w:rsid w:val="00097399"/>
    <w:rsid w:val="000979A3"/>
    <w:rsid w:val="00097A57"/>
    <w:rsid w:val="00097AE2"/>
    <w:rsid w:val="000A0823"/>
    <w:rsid w:val="000A08C6"/>
    <w:rsid w:val="000A1524"/>
    <w:rsid w:val="000A17E2"/>
    <w:rsid w:val="000A1BB9"/>
    <w:rsid w:val="000A1C5D"/>
    <w:rsid w:val="000A1D45"/>
    <w:rsid w:val="000A2205"/>
    <w:rsid w:val="000A28E7"/>
    <w:rsid w:val="000A2B20"/>
    <w:rsid w:val="000A2B23"/>
    <w:rsid w:val="000A2F15"/>
    <w:rsid w:val="000A327F"/>
    <w:rsid w:val="000A35CE"/>
    <w:rsid w:val="000A3D6C"/>
    <w:rsid w:val="000A3E77"/>
    <w:rsid w:val="000A40D7"/>
    <w:rsid w:val="000A456E"/>
    <w:rsid w:val="000A46CF"/>
    <w:rsid w:val="000A4A37"/>
    <w:rsid w:val="000A4B71"/>
    <w:rsid w:val="000A4D5B"/>
    <w:rsid w:val="000A4EFB"/>
    <w:rsid w:val="000A50D8"/>
    <w:rsid w:val="000A5301"/>
    <w:rsid w:val="000A5563"/>
    <w:rsid w:val="000A5C17"/>
    <w:rsid w:val="000A63E3"/>
    <w:rsid w:val="000A68D7"/>
    <w:rsid w:val="000A6932"/>
    <w:rsid w:val="000A6BC1"/>
    <w:rsid w:val="000A6E52"/>
    <w:rsid w:val="000A758F"/>
    <w:rsid w:val="000A762C"/>
    <w:rsid w:val="000A7849"/>
    <w:rsid w:val="000A7AB4"/>
    <w:rsid w:val="000A7CA9"/>
    <w:rsid w:val="000A7DBF"/>
    <w:rsid w:val="000A7E4C"/>
    <w:rsid w:val="000A7FF7"/>
    <w:rsid w:val="000B0186"/>
    <w:rsid w:val="000B019A"/>
    <w:rsid w:val="000B077D"/>
    <w:rsid w:val="000B086C"/>
    <w:rsid w:val="000B0A93"/>
    <w:rsid w:val="000B0B28"/>
    <w:rsid w:val="000B0CB4"/>
    <w:rsid w:val="000B0E3D"/>
    <w:rsid w:val="000B0E63"/>
    <w:rsid w:val="000B11B7"/>
    <w:rsid w:val="000B1324"/>
    <w:rsid w:val="000B1500"/>
    <w:rsid w:val="000B15EB"/>
    <w:rsid w:val="000B1677"/>
    <w:rsid w:val="000B17CE"/>
    <w:rsid w:val="000B1B14"/>
    <w:rsid w:val="000B1B1A"/>
    <w:rsid w:val="000B1DBD"/>
    <w:rsid w:val="000B1E71"/>
    <w:rsid w:val="000B2157"/>
    <w:rsid w:val="000B2513"/>
    <w:rsid w:val="000B25A2"/>
    <w:rsid w:val="000B26F2"/>
    <w:rsid w:val="000B2798"/>
    <w:rsid w:val="000B3106"/>
    <w:rsid w:val="000B327E"/>
    <w:rsid w:val="000B331E"/>
    <w:rsid w:val="000B3694"/>
    <w:rsid w:val="000B381F"/>
    <w:rsid w:val="000B396C"/>
    <w:rsid w:val="000B3DD1"/>
    <w:rsid w:val="000B41B7"/>
    <w:rsid w:val="000B41D0"/>
    <w:rsid w:val="000B44E8"/>
    <w:rsid w:val="000B453D"/>
    <w:rsid w:val="000B4E85"/>
    <w:rsid w:val="000B55DA"/>
    <w:rsid w:val="000B5DC0"/>
    <w:rsid w:val="000B5E9B"/>
    <w:rsid w:val="000B61D6"/>
    <w:rsid w:val="000B65F6"/>
    <w:rsid w:val="000B66C1"/>
    <w:rsid w:val="000B684E"/>
    <w:rsid w:val="000B69C9"/>
    <w:rsid w:val="000B79E6"/>
    <w:rsid w:val="000B7BD6"/>
    <w:rsid w:val="000B7F06"/>
    <w:rsid w:val="000C010B"/>
    <w:rsid w:val="000C0720"/>
    <w:rsid w:val="000C0860"/>
    <w:rsid w:val="000C0AD7"/>
    <w:rsid w:val="000C0BA6"/>
    <w:rsid w:val="000C0BCF"/>
    <w:rsid w:val="000C0E58"/>
    <w:rsid w:val="000C102D"/>
    <w:rsid w:val="000C1324"/>
    <w:rsid w:val="000C16E5"/>
    <w:rsid w:val="000C18F0"/>
    <w:rsid w:val="000C1BBB"/>
    <w:rsid w:val="000C2561"/>
    <w:rsid w:val="000C2568"/>
    <w:rsid w:val="000C2BD1"/>
    <w:rsid w:val="000C2E7D"/>
    <w:rsid w:val="000C2EF5"/>
    <w:rsid w:val="000C315A"/>
    <w:rsid w:val="000C3263"/>
    <w:rsid w:val="000C3583"/>
    <w:rsid w:val="000C3C55"/>
    <w:rsid w:val="000C43E7"/>
    <w:rsid w:val="000C45F9"/>
    <w:rsid w:val="000C482A"/>
    <w:rsid w:val="000C497F"/>
    <w:rsid w:val="000C4A22"/>
    <w:rsid w:val="000C4AA9"/>
    <w:rsid w:val="000C4C52"/>
    <w:rsid w:val="000C4CCF"/>
    <w:rsid w:val="000C5078"/>
    <w:rsid w:val="000C5642"/>
    <w:rsid w:val="000C5A7A"/>
    <w:rsid w:val="000C5D07"/>
    <w:rsid w:val="000C6343"/>
    <w:rsid w:val="000C6562"/>
    <w:rsid w:val="000C6AC8"/>
    <w:rsid w:val="000C6B7A"/>
    <w:rsid w:val="000C6F13"/>
    <w:rsid w:val="000C7082"/>
    <w:rsid w:val="000C76A1"/>
    <w:rsid w:val="000C7712"/>
    <w:rsid w:val="000C774B"/>
    <w:rsid w:val="000C78EE"/>
    <w:rsid w:val="000C7B3B"/>
    <w:rsid w:val="000D029B"/>
    <w:rsid w:val="000D052C"/>
    <w:rsid w:val="000D08C2"/>
    <w:rsid w:val="000D0B48"/>
    <w:rsid w:val="000D0EA8"/>
    <w:rsid w:val="000D1055"/>
    <w:rsid w:val="000D1489"/>
    <w:rsid w:val="000D14B6"/>
    <w:rsid w:val="000D17B2"/>
    <w:rsid w:val="000D1A4C"/>
    <w:rsid w:val="000D1DF7"/>
    <w:rsid w:val="000D23EE"/>
    <w:rsid w:val="000D24A6"/>
    <w:rsid w:val="000D256D"/>
    <w:rsid w:val="000D25FC"/>
    <w:rsid w:val="000D2763"/>
    <w:rsid w:val="000D2C77"/>
    <w:rsid w:val="000D2F04"/>
    <w:rsid w:val="000D3199"/>
    <w:rsid w:val="000D3285"/>
    <w:rsid w:val="000D3465"/>
    <w:rsid w:val="000D3528"/>
    <w:rsid w:val="000D3890"/>
    <w:rsid w:val="000D432C"/>
    <w:rsid w:val="000D453A"/>
    <w:rsid w:val="000D4816"/>
    <w:rsid w:val="000D4859"/>
    <w:rsid w:val="000D4D44"/>
    <w:rsid w:val="000D4FC5"/>
    <w:rsid w:val="000D4FD8"/>
    <w:rsid w:val="000D536B"/>
    <w:rsid w:val="000D539B"/>
    <w:rsid w:val="000D5439"/>
    <w:rsid w:val="000D55AE"/>
    <w:rsid w:val="000D5985"/>
    <w:rsid w:val="000D5E37"/>
    <w:rsid w:val="000D636C"/>
    <w:rsid w:val="000D640C"/>
    <w:rsid w:val="000D6FCD"/>
    <w:rsid w:val="000D72D8"/>
    <w:rsid w:val="000D78FB"/>
    <w:rsid w:val="000D7B92"/>
    <w:rsid w:val="000D7F00"/>
    <w:rsid w:val="000E0826"/>
    <w:rsid w:val="000E0AD7"/>
    <w:rsid w:val="000E0B49"/>
    <w:rsid w:val="000E0E52"/>
    <w:rsid w:val="000E0EB7"/>
    <w:rsid w:val="000E0F85"/>
    <w:rsid w:val="000E1253"/>
    <w:rsid w:val="000E1A88"/>
    <w:rsid w:val="000E1AD8"/>
    <w:rsid w:val="000E1C8B"/>
    <w:rsid w:val="000E1D44"/>
    <w:rsid w:val="000E278A"/>
    <w:rsid w:val="000E284D"/>
    <w:rsid w:val="000E36D9"/>
    <w:rsid w:val="000E3851"/>
    <w:rsid w:val="000E3BFC"/>
    <w:rsid w:val="000E40BE"/>
    <w:rsid w:val="000E4C1A"/>
    <w:rsid w:val="000E4CA4"/>
    <w:rsid w:val="000E5334"/>
    <w:rsid w:val="000E571C"/>
    <w:rsid w:val="000E5A58"/>
    <w:rsid w:val="000E5ECA"/>
    <w:rsid w:val="000E5F39"/>
    <w:rsid w:val="000E5F62"/>
    <w:rsid w:val="000E609E"/>
    <w:rsid w:val="000E61B3"/>
    <w:rsid w:val="000E674F"/>
    <w:rsid w:val="000E67B1"/>
    <w:rsid w:val="000E6CF3"/>
    <w:rsid w:val="000E6E15"/>
    <w:rsid w:val="000E733E"/>
    <w:rsid w:val="000E780E"/>
    <w:rsid w:val="000E79F3"/>
    <w:rsid w:val="000E7A9D"/>
    <w:rsid w:val="000F00EF"/>
    <w:rsid w:val="000F063B"/>
    <w:rsid w:val="000F1024"/>
    <w:rsid w:val="000F11EE"/>
    <w:rsid w:val="000F121C"/>
    <w:rsid w:val="000F1283"/>
    <w:rsid w:val="000F146D"/>
    <w:rsid w:val="000F1584"/>
    <w:rsid w:val="000F1A1D"/>
    <w:rsid w:val="000F2036"/>
    <w:rsid w:val="000F2373"/>
    <w:rsid w:val="000F23CE"/>
    <w:rsid w:val="000F2715"/>
    <w:rsid w:val="000F27F4"/>
    <w:rsid w:val="000F303E"/>
    <w:rsid w:val="000F34C7"/>
    <w:rsid w:val="000F39D2"/>
    <w:rsid w:val="000F404B"/>
    <w:rsid w:val="000F44F0"/>
    <w:rsid w:val="000F472D"/>
    <w:rsid w:val="000F4A01"/>
    <w:rsid w:val="000F4B01"/>
    <w:rsid w:val="000F4B91"/>
    <w:rsid w:val="000F4C86"/>
    <w:rsid w:val="000F5162"/>
    <w:rsid w:val="000F581E"/>
    <w:rsid w:val="000F5AAA"/>
    <w:rsid w:val="000F5CC1"/>
    <w:rsid w:val="000F5CC7"/>
    <w:rsid w:val="000F5D2C"/>
    <w:rsid w:val="000F5ECC"/>
    <w:rsid w:val="000F61A5"/>
    <w:rsid w:val="000F66BA"/>
    <w:rsid w:val="000F69FE"/>
    <w:rsid w:val="000F7297"/>
    <w:rsid w:val="000F7948"/>
    <w:rsid w:val="000F7A38"/>
    <w:rsid w:val="000F7AC2"/>
    <w:rsid w:val="000F7C98"/>
    <w:rsid w:val="001000BF"/>
    <w:rsid w:val="00100611"/>
    <w:rsid w:val="001008B6"/>
    <w:rsid w:val="001008F2"/>
    <w:rsid w:val="00100E21"/>
    <w:rsid w:val="001010BB"/>
    <w:rsid w:val="0010135A"/>
    <w:rsid w:val="00101360"/>
    <w:rsid w:val="001019C8"/>
    <w:rsid w:val="00101A1B"/>
    <w:rsid w:val="00101D1B"/>
    <w:rsid w:val="00101E74"/>
    <w:rsid w:val="00102B56"/>
    <w:rsid w:val="00102C81"/>
    <w:rsid w:val="00102CC0"/>
    <w:rsid w:val="00102CFC"/>
    <w:rsid w:val="00102D1F"/>
    <w:rsid w:val="00102D9F"/>
    <w:rsid w:val="001034C6"/>
    <w:rsid w:val="00103640"/>
    <w:rsid w:val="001039B2"/>
    <w:rsid w:val="00103B80"/>
    <w:rsid w:val="00103B98"/>
    <w:rsid w:val="00103CAE"/>
    <w:rsid w:val="00103CC0"/>
    <w:rsid w:val="00103EA1"/>
    <w:rsid w:val="00103F4D"/>
    <w:rsid w:val="00104145"/>
    <w:rsid w:val="001041AD"/>
    <w:rsid w:val="0010424F"/>
    <w:rsid w:val="00104585"/>
    <w:rsid w:val="0010495F"/>
    <w:rsid w:val="00104E07"/>
    <w:rsid w:val="001050B3"/>
    <w:rsid w:val="001050BE"/>
    <w:rsid w:val="001062B8"/>
    <w:rsid w:val="00106B9E"/>
    <w:rsid w:val="00106BFA"/>
    <w:rsid w:val="00106C31"/>
    <w:rsid w:val="00106DA2"/>
    <w:rsid w:val="00106ED9"/>
    <w:rsid w:val="001072E8"/>
    <w:rsid w:val="001073E9"/>
    <w:rsid w:val="00107516"/>
    <w:rsid w:val="001078CD"/>
    <w:rsid w:val="00107CCC"/>
    <w:rsid w:val="001100FA"/>
    <w:rsid w:val="0011043E"/>
    <w:rsid w:val="0011058B"/>
    <w:rsid w:val="001106B5"/>
    <w:rsid w:val="00110B0E"/>
    <w:rsid w:val="00110DBD"/>
    <w:rsid w:val="00110FCF"/>
    <w:rsid w:val="00111617"/>
    <w:rsid w:val="00111732"/>
    <w:rsid w:val="00111782"/>
    <w:rsid w:val="00111847"/>
    <w:rsid w:val="00111955"/>
    <w:rsid w:val="00111B83"/>
    <w:rsid w:val="00111B99"/>
    <w:rsid w:val="00111D54"/>
    <w:rsid w:val="00111EB9"/>
    <w:rsid w:val="0011257A"/>
    <w:rsid w:val="0011265B"/>
    <w:rsid w:val="00112D0B"/>
    <w:rsid w:val="001136AD"/>
    <w:rsid w:val="001137BD"/>
    <w:rsid w:val="00113A98"/>
    <w:rsid w:val="00113C6E"/>
    <w:rsid w:val="00113D0B"/>
    <w:rsid w:val="00113DD3"/>
    <w:rsid w:val="00113F49"/>
    <w:rsid w:val="00114034"/>
    <w:rsid w:val="00114323"/>
    <w:rsid w:val="0011458A"/>
    <w:rsid w:val="00114CF0"/>
    <w:rsid w:val="00114D3E"/>
    <w:rsid w:val="00114F22"/>
    <w:rsid w:val="0011513B"/>
    <w:rsid w:val="00115265"/>
    <w:rsid w:val="00115B9A"/>
    <w:rsid w:val="00115D89"/>
    <w:rsid w:val="00116628"/>
    <w:rsid w:val="00116844"/>
    <w:rsid w:val="001168E2"/>
    <w:rsid w:val="0011693A"/>
    <w:rsid w:val="001169F9"/>
    <w:rsid w:val="00116E73"/>
    <w:rsid w:val="00116F48"/>
    <w:rsid w:val="001172C6"/>
    <w:rsid w:val="001177F8"/>
    <w:rsid w:val="00120125"/>
    <w:rsid w:val="00120BC3"/>
    <w:rsid w:val="00120DC6"/>
    <w:rsid w:val="00120DED"/>
    <w:rsid w:val="00120ED2"/>
    <w:rsid w:val="00121085"/>
    <w:rsid w:val="001211C2"/>
    <w:rsid w:val="001212AF"/>
    <w:rsid w:val="00121522"/>
    <w:rsid w:val="0012192D"/>
    <w:rsid w:val="00121AB1"/>
    <w:rsid w:val="00121E0D"/>
    <w:rsid w:val="00122A16"/>
    <w:rsid w:val="00122E95"/>
    <w:rsid w:val="00122F51"/>
    <w:rsid w:val="00122F7C"/>
    <w:rsid w:val="00123256"/>
    <w:rsid w:val="001232DA"/>
    <w:rsid w:val="001238CD"/>
    <w:rsid w:val="00123DCC"/>
    <w:rsid w:val="00123F52"/>
    <w:rsid w:val="0012411F"/>
    <w:rsid w:val="0012493E"/>
    <w:rsid w:val="001249BC"/>
    <w:rsid w:val="00124D8E"/>
    <w:rsid w:val="00125306"/>
    <w:rsid w:val="001258D8"/>
    <w:rsid w:val="00125A60"/>
    <w:rsid w:val="00125C50"/>
    <w:rsid w:val="00125DC7"/>
    <w:rsid w:val="00125DD3"/>
    <w:rsid w:val="00126C96"/>
    <w:rsid w:val="00126D5F"/>
    <w:rsid w:val="00126F5D"/>
    <w:rsid w:val="00126F8D"/>
    <w:rsid w:val="00127146"/>
    <w:rsid w:val="00127426"/>
    <w:rsid w:val="00127C9A"/>
    <w:rsid w:val="00130093"/>
    <w:rsid w:val="0013029D"/>
    <w:rsid w:val="001302B7"/>
    <w:rsid w:val="001304EA"/>
    <w:rsid w:val="00130CB8"/>
    <w:rsid w:val="00131345"/>
    <w:rsid w:val="0013140A"/>
    <w:rsid w:val="00131D7A"/>
    <w:rsid w:val="00131FB7"/>
    <w:rsid w:val="0013317D"/>
    <w:rsid w:val="0013399F"/>
    <w:rsid w:val="00133F1D"/>
    <w:rsid w:val="001341CE"/>
    <w:rsid w:val="001346AF"/>
    <w:rsid w:val="00134771"/>
    <w:rsid w:val="00135493"/>
    <w:rsid w:val="00135AB5"/>
    <w:rsid w:val="00135B2B"/>
    <w:rsid w:val="00136083"/>
    <w:rsid w:val="0013613D"/>
    <w:rsid w:val="001361E3"/>
    <w:rsid w:val="001364C2"/>
    <w:rsid w:val="0013662A"/>
    <w:rsid w:val="00136826"/>
    <w:rsid w:val="0013692B"/>
    <w:rsid w:val="001375EA"/>
    <w:rsid w:val="001376F6"/>
    <w:rsid w:val="0013788B"/>
    <w:rsid w:val="00140C81"/>
    <w:rsid w:val="0014120D"/>
    <w:rsid w:val="00141964"/>
    <w:rsid w:val="00141D14"/>
    <w:rsid w:val="00141FCA"/>
    <w:rsid w:val="001421F4"/>
    <w:rsid w:val="001424AD"/>
    <w:rsid w:val="00142914"/>
    <w:rsid w:val="0014291C"/>
    <w:rsid w:val="00142B18"/>
    <w:rsid w:val="001433C8"/>
    <w:rsid w:val="00143519"/>
    <w:rsid w:val="0014368A"/>
    <w:rsid w:val="00143BF1"/>
    <w:rsid w:val="00144025"/>
    <w:rsid w:val="00144162"/>
    <w:rsid w:val="00144E3A"/>
    <w:rsid w:val="00144F79"/>
    <w:rsid w:val="00145011"/>
    <w:rsid w:val="001458B2"/>
    <w:rsid w:val="00145D96"/>
    <w:rsid w:val="00146865"/>
    <w:rsid w:val="00146896"/>
    <w:rsid w:val="00146C5F"/>
    <w:rsid w:val="00146D65"/>
    <w:rsid w:val="00147151"/>
    <w:rsid w:val="001472C7"/>
    <w:rsid w:val="00147E2C"/>
    <w:rsid w:val="00147F7D"/>
    <w:rsid w:val="00150007"/>
    <w:rsid w:val="0015019D"/>
    <w:rsid w:val="001507CE"/>
    <w:rsid w:val="00150D71"/>
    <w:rsid w:val="00151C95"/>
    <w:rsid w:val="00151C9D"/>
    <w:rsid w:val="00152261"/>
    <w:rsid w:val="00152A7C"/>
    <w:rsid w:val="00152C7B"/>
    <w:rsid w:val="00152D60"/>
    <w:rsid w:val="00152F64"/>
    <w:rsid w:val="0015304E"/>
    <w:rsid w:val="0015324E"/>
    <w:rsid w:val="001537B4"/>
    <w:rsid w:val="00153964"/>
    <w:rsid w:val="00153CB5"/>
    <w:rsid w:val="00153DF7"/>
    <w:rsid w:val="00153EFE"/>
    <w:rsid w:val="001542A3"/>
    <w:rsid w:val="00154494"/>
    <w:rsid w:val="001545A7"/>
    <w:rsid w:val="001549BD"/>
    <w:rsid w:val="001549E5"/>
    <w:rsid w:val="001549EA"/>
    <w:rsid w:val="00154BC7"/>
    <w:rsid w:val="00154EBC"/>
    <w:rsid w:val="001553A2"/>
    <w:rsid w:val="00155802"/>
    <w:rsid w:val="00155F37"/>
    <w:rsid w:val="00156255"/>
    <w:rsid w:val="0015683B"/>
    <w:rsid w:val="00156D9D"/>
    <w:rsid w:val="0015734E"/>
    <w:rsid w:val="00157639"/>
    <w:rsid w:val="00157646"/>
    <w:rsid w:val="001576A4"/>
    <w:rsid w:val="00157978"/>
    <w:rsid w:val="001579B8"/>
    <w:rsid w:val="00157C21"/>
    <w:rsid w:val="00157DFA"/>
    <w:rsid w:val="00160248"/>
    <w:rsid w:val="00160854"/>
    <w:rsid w:val="00160BD9"/>
    <w:rsid w:val="00160DB7"/>
    <w:rsid w:val="0016125B"/>
    <w:rsid w:val="00161262"/>
    <w:rsid w:val="0016151A"/>
    <w:rsid w:val="0016155C"/>
    <w:rsid w:val="00162228"/>
    <w:rsid w:val="001625A5"/>
    <w:rsid w:val="00162E27"/>
    <w:rsid w:val="00162F3C"/>
    <w:rsid w:val="00162FF3"/>
    <w:rsid w:val="00163680"/>
    <w:rsid w:val="001636B8"/>
    <w:rsid w:val="0016389D"/>
    <w:rsid w:val="00164212"/>
    <w:rsid w:val="00164477"/>
    <w:rsid w:val="0016487F"/>
    <w:rsid w:val="0016490E"/>
    <w:rsid w:val="00164B08"/>
    <w:rsid w:val="00164C0A"/>
    <w:rsid w:val="001653E1"/>
    <w:rsid w:val="001657B1"/>
    <w:rsid w:val="0016599A"/>
    <w:rsid w:val="00165B25"/>
    <w:rsid w:val="00165E04"/>
    <w:rsid w:val="00166022"/>
    <w:rsid w:val="001660BF"/>
    <w:rsid w:val="001662A8"/>
    <w:rsid w:val="00166570"/>
    <w:rsid w:val="00166A63"/>
    <w:rsid w:val="00166ABA"/>
    <w:rsid w:val="00166BAB"/>
    <w:rsid w:val="00166EF9"/>
    <w:rsid w:val="001671C1"/>
    <w:rsid w:val="00167AE5"/>
    <w:rsid w:val="00167CDC"/>
    <w:rsid w:val="00167E4F"/>
    <w:rsid w:val="00167E63"/>
    <w:rsid w:val="00167FF5"/>
    <w:rsid w:val="001705EF"/>
    <w:rsid w:val="0017074F"/>
    <w:rsid w:val="00170D6C"/>
    <w:rsid w:val="00170E23"/>
    <w:rsid w:val="00171140"/>
    <w:rsid w:val="001718EB"/>
    <w:rsid w:val="00171ABA"/>
    <w:rsid w:val="00171E30"/>
    <w:rsid w:val="00171F44"/>
    <w:rsid w:val="00172130"/>
    <w:rsid w:val="00172391"/>
    <w:rsid w:val="00172759"/>
    <w:rsid w:val="00172833"/>
    <w:rsid w:val="00172DCB"/>
    <w:rsid w:val="001739E1"/>
    <w:rsid w:val="00173A4C"/>
    <w:rsid w:val="00173EA8"/>
    <w:rsid w:val="00173F15"/>
    <w:rsid w:val="00174122"/>
    <w:rsid w:val="00174E9F"/>
    <w:rsid w:val="0017520E"/>
    <w:rsid w:val="001752CC"/>
    <w:rsid w:val="001752DD"/>
    <w:rsid w:val="0017541C"/>
    <w:rsid w:val="0017552C"/>
    <w:rsid w:val="0017559F"/>
    <w:rsid w:val="001757E0"/>
    <w:rsid w:val="00175D5A"/>
    <w:rsid w:val="00175F13"/>
    <w:rsid w:val="001760BC"/>
    <w:rsid w:val="001762A3"/>
    <w:rsid w:val="00176736"/>
    <w:rsid w:val="001767F2"/>
    <w:rsid w:val="00176869"/>
    <w:rsid w:val="0017704B"/>
    <w:rsid w:val="0017714B"/>
    <w:rsid w:val="00177208"/>
    <w:rsid w:val="00177433"/>
    <w:rsid w:val="0017747B"/>
    <w:rsid w:val="001774F1"/>
    <w:rsid w:val="001777B8"/>
    <w:rsid w:val="0017784A"/>
    <w:rsid w:val="00177C2D"/>
    <w:rsid w:val="00177D16"/>
    <w:rsid w:val="00180441"/>
    <w:rsid w:val="0018046F"/>
    <w:rsid w:val="001805F6"/>
    <w:rsid w:val="00181462"/>
    <w:rsid w:val="001814B7"/>
    <w:rsid w:val="00181A49"/>
    <w:rsid w:val="00181A77"/>
    <w:rsid w:val="0018249D"/>
    <w:rsid w:val="00182559"/>
    <w:rsid w:val="001826D0"/>
    <w:rsid w:val="00182B71"/>
    <w:rsid w:val="00182BB3"/>
    <w:rsid w:val="00182BF2"/>
    <w:rsid w:val="00182CB5"/>
    <w:rsid w:val="00182E02"/>
    <w:rsid w:val="0018312B"/>
    <w:rsid w:val="00183910"/>
    <w:rsid w:val="00183924"/>
    <w:rsid w:val="00183A08"/>
    <w:rsid w:val="00183EDE"/>
    <w:rsid w:val="001840C4"/>
    <w:rsid w:val="0018445A"/>
    <w:rsid w:val="00184568"/>
    <w:rsid w:val="00184CB2"/>
    <w:rsid w:val="0018509F"/>
    <w:rsid w:val="001852BA"/>
    <w:rsid w:val="001856A2"/>
    <w:rsid w:val="0018594F"/>
    <w:rsid w:val="00185DB6"/>
    <w:rsid w:val="00186011"/>
    <w:rsid w:val="00186280"/>
    <w:rsid w:val="00186EA6"/>
    <w:rsid w:val="00186F21"/>
    <w:rsid w:val="0018716F"/>
    <w:rsid w:val="00187597"/>
    <w:rsid w:val="00187A3B"/>
    <w:rsid w:val="00187C76"/>
    <w:rsid w:val="00190289"/>
    <w:rsid w:val="00190350"/>
    <w:rsid w:val="001903F4"/>
    <w:rsid w:val="00190575"/>
    <w:rsid w:val="00191136"/>
    <w:rsid w:val="00191151"/>
    <w:rsid w:val="001912EC"/>
    <w:rsid w:val="00191475"/>
    <w:rsid w:val="001917A3"/>
    <w:rsid w:val="00192135"/>
    <w:rsid w:val="001924BE"/>
    <w:rsid w:val="001926CF"/>
    <w:rsid w:val="00192B42"/>
    <w:rsid w:val="00192B6F"/>
    <w:rsid w:val="00192FF5"/>
    <w:rsid w:val="001937B8"/>
    <w:rsid w:val="00193931"/>
    <w:rsid w:val="001942E5"/>
    <w:rsid w:val="001944A6"/>
    <w:rsid w:val="00194DCF"/>
    <w:rsid w:val="00194FC2"/>
    <w:rsid w:val="00195038"/>
    <w:rsid w:val="001959C1"/>
    <w:rsid w:val="00195A5C"/>
    <w:rsid w:val="00196668"/>
    <w:rsid w:val="00196A4A"/>
    <w:rsid w:val="00196C1B"/>
    <w:rsid w:val="00196F81"/>
    <w:rsid w:val="00197132"/>
    <w:rsid w:val="001977E5"/>
    <w:rsid w:val="00197B33"/>
    <w:rsid w:val="00197C75"/>
    <w:rsid w:val="00197D63"/>
    <w:rsid w:val="00197F30"/>
    <w:rsid w:val="001A053B"/>
    <w:rsid w:val="001A0761"/>
    <w:rsid w:val="001A0ACF"/>
    <w:rsid w:val="001A0D20"/>
    <w:rsid w:val="001A0DE2"/>
    <w:rsid w:val="001A15EC"/>
    <w:rsid w:val="001A1BB0"/>
    <w:rsid w:val="001A1F8C"/>
    <w:rsid w:val="001A2291"/>
    <w:rsid w:val="001A2802"/>
    <w:rsid w:val="001A2C21"/>
    <w:rsid w:val="001A2DBA"/>
    <w:rsid w:val="001A2EBF"/>
    <w:rsid w:val="001A316B"/>
    <w:rsid w:val="001A3948"/>
    <w:rsid w:val="001A3FD4"/>
    <w:rsid w:val="001A4298"/>
    <w:rsid w:val="001A467F"/>
    <w:rsid w:val="001A4DA7"/>
    <w:rsid w:val="001A4DDB"/>
    <w:rsid w:val="001A4E76"/>
    <w:rsid w:val="001A5932"/>
    <w:rsid w:val="001A59A5"/>
    <w:rsid w:val="001A5A65"/>
    <w:rsid w:val="001A5A6F"/>
    <w:rsid w:val="001A606F"/>
    <w:rsid w:val="001A6A89"/>
    <w:rsid w:val="001A6D71"/>
    <w:rsid w:val="001A6FA8"/>
    <w:rsid w:val="001A7208"/>
    <w:rsid w:val="001A724D"/>
    <w:rsid w:val="001A759A"/>
    <w:rsid w:val="001A7B16"/>
    <w:rsid w:val="001A7B3F"/>
    <w:rsid w:val="001A7D28"/>
    <w:rsid w:val="001A7DC1"/>
    <w:rsid w:val="001A7ECD"/>
    <w:rsid w:val="001B0319"/>
    <w:rsid w:val="001B0ABE"/>
    <w:rsid w:val="001B0C33"/>
    <w:rsid w:val="001B0C9C"/>
    <w:rsid w:val="001B0DDB"/>
    <w:rsid w:val="001B0DF8"/>
    <w:rsid w:val="001B0F02"/>
    <w:rsid w:val="001B1022"/>
    <w:rsid w:val="001B1A60"/>
    <w:rsid w:val="001B1BD6"/>
    <w:rsid w:val="001B1D11"/>
    <w:rsid w:val="001B1E4B"/>
    <w:rsid w:val="001B1E60"/>
    <w:rsid w:val="001B221A"/>
    <w:rsid w:val="001B228F"/>
    <w:rsid w:val="001B24D4"/>
    <w:rsid w:val="001B28BE"/>
    <w:rsid w:val="001B2AB2"/>
    <w:rsid w:val="001B2BBD"/>
    <w:rsid w:val="001B2DA9"/>
    <w:rsid w:val="001B33A9"/>
    <w:rsid w:val="001B34D9"/>
    <w:rsid w:val="001B3986"/>
    <w:rsid w:val="001B3AEB"/>
    <w:rsid w:val="001B3C62"/>
    <w:rsid w:val="001B4127"/>
    <w:rsid w:val="001B4373"/>
    <w:rsid w:val="001B49DB"/>
    <w:rsid w:val="001B4C30"/>
    <w:rsid w:val="001B4E98"/>
    <w:rsid w:val="001B5029"/>
    <w:rsid w:val="001B50BD"/>
    <w:rsid w:val="001B531D"/>
    <w:rsid w:val="001B5461"/>
    <w:rsid w:val="001B58EB"/>
    <w:rsid w:val="001B66D5"/>
    <w:rsid w:val="001B674C"/>
    <w:rsid w:val="001B6807"/>
    <w:rsid w:val="001B68A9"/>
    <w:rsid w:val="001B68CB"/>
    <w:rsid w:val="001B6D02"/>
    <w:rsid w:val="001B6D0A"/>
    <w:rsid w:val="001B7205"/>
    <w:rsid w:val="001B7215"/>
    <w:rsid w:val="001B74A7"/>
    <w:rsid w:val="001B7837"/>
    <w:rsid w:val="001B786D"/>
    <w:rsid w:val="001B7BB4"/>
    <w:rsid w:val="001B7C14"/>
    <w:rsid w:val="001B7C2A"/>
    <w:rsid w:val="001B7CDD"/>
    <w:rsid w:val="001C012D"/>
    <w:rsid w:val="001C0227"/>
    <w:rsid w:val="001C03ED"/>
    <w:rsid w:val="001C0635"/>
    <w:rsid w:val="001C09F8"/>
    <w:rsid w:val="001C0B64"/>
    <w:rsid w:val="001C0D5F"/>
    <w:rsid w:val="001C0DA5"/>
    <w:rsid w:val="001C0E10"/>
    <w:rsid w:val="001C1020"/>
    <w:rsid w:val="001C16B1"/>
    <w:rsid w:val="001C1B3F"/>
    <w:rsid w:val="001C1C74"/>
    <w:rsid w:val="001C22C3"/>
    <w:rsid w:val="001C248B"/>
    <w:rsid w:val="001C2B2A"/>
    <w:rsid w:val="001C2EBB"/>
    <w:rsid w:val="001C3477"/>
    <w:rsid w:val="001C36D4"/>
    <w:rsid w:val="001C3963"/>
    <w:rsid w:val="001C41E6"/>
    <w:rsid w:val="001C4831"/>
    <w:rsid w:val="001C516F"/>
    <w:rsid w:val="001C5420"/>
    <w:rsid w:val="001C55DD"/>
    <w:rsid w:val="001C5A21"/>
    <w:rsid w:val="001C5B0D"/>
    <w:rsid w:val="001C5B14"/>
    <w:rsid w:val="001C677B"/>
    <w:rsid w:val="001C67A6"/>
    <w:rsid w:val="001C6AA0"/>
    <w:rsid w:val="001C6ACA"/>
    <w:rsid w:val="001C6B21"/>
    <w:rsid w:val="001C70E0"/>
    <w:rsid w:val="001C7623"/>
    <w:rsid w:val="001D000E"/>
    <w:rsid w:val="001D0085"/>
    <w:rsid w:val="001D036F"/>
    <w:rsid w:val="001D0E03"/>
    <w:rsid w:val="001D0E11"/>
    <w:rsid w:val="001D0E30"/>
    <w:rsid w:val="001D0F63"/>
    <w:rsid w:val="001D0F9C"/>
    <w:rsid w:val="001D1081"/>
    <w:rsid w:val="001D10C3"/>
    <w:rsid w:val="001D12E8"/>
    <w:rsid w:val="001D1F0A"/>
    <w:rsid w:val="001D2419"/>
    <w:rsid w:val="001D26BC"/>
    <w:rsid w:val="001D26E1"/>
    <w:rsid w:val="001D2C2A"/>
    <w:rsid w:val="001D2DD7"/>
    <w:rsid w:val="001D346C"/>
    <w:rsid w:val="001D35EA"/>
    <w:rsid w:val="001D4868"/>
    <w:rsid w:val="001D5010"/>
    <w:rsid w:val="001D526D"/>
    <w:rsid w:val="001D5338"/>
    <w:rsid w:val="001D5444"/>
    <w:rsid w:val="001D5520"/>
    <w:rsid w:val="001D55B1"/>
    <w:rsid w:val="001D5693"/>
    <w:rsid w:val="001D5BD9"/>
    <w:rsid w:val="001D5F3A"/>
    <w:rsid w:val="001D5FFA"/>
    <w:rsid w:val="001D61F9"/>
    <w:rsid w:val="001D658C"/>
    <w:rsid w:val="001D6C10"/>
    <w:rsid w:val="001D6D95"/>
    <w:rsid w:val="001D7721"/>
    <w:rsid w:val="001D779F"/>
    <w:rsid w:val="001D78A8"/>
    <w:rsid w:val="001D7B71"/>
    <w:rsid w:val="001D7BC3"/>
    <w:rsid w:val="001D7FEE"/>
    <w:rsid w:val="001E033E"/>
    <w:rsid w:val="001E0344"/>
    <w:rsid w:val="001E0524"/>
    <w:rsid w:val="001E0B31"/>
    <w:rsid w:val="001E0C1C"/>
    <w:rsid w:val="001E175E"/>
    <w:rsid w:val="001E1FAA"/>
    <w:rsid w:val="001E229C"/>
    <w:rsid w:val="001E2749"/>
    <w:rsid w:val="001E2A17"/>
    <w:rsid w:val="001E2B2E"/>
    <w:rsid w:val="001E311E"/>
    <w:rsid w:val="001E3132"/>
    <w:rsid w:val="001E3FAE"/>
    <w:rsid w:val="001E43ED"/>
    <w:rsid w:val="001E45C2"/>
    <w:rsid w:val="001E464C"/>
    <w:rsid w:val="001E48E2"/>
    <w:rsid w:val="001E4CC7"/>
    <w:rsid w:val="001E4E06"/>
    <w:rsid w:val="001E4FA5"/>
    <w:rsid w:val="001E5565"/>
    <w:rsid w:val="001E596A"/>
    <w:rsid w:val="001E5C55"/>
    <w:rsid w:val="001E63FC"/>
    <w:rsid w:val="001E6435"/>
    <w:rsid w:val="001E64A4"/>
    <w:rsid w:val="001E6BAA"/>
    <w:rsid w:val="001E6D29"/>
    <w:rsid w:val="001E6E44"/>
    <w:rsid w:val="001E6FA5"/>
    <w:rsid w:val="001E705B"/>
    <w:rsid w:val="001E7722"/>
    <w:rsid w:val="001E786A"/>
    <w:rsid w:val="001E793F"/>
    <w:rsid w:val="001E7B23"/>
    <w:rsid w:val="001E7D87"/>
    <w:rsid w:val="001F0022"/>
    <w:rsid w:val="001F0150"/>
    <w:rsid w:val="001F06FF"/>
    <w:rsid w:val="001F0768"/>
    <w:rsid w:val="001F08BB"/>
    <w:rsid w:val="001F0929"/>
    <w:rsid w:val="001F0A89"/>
    <w:rsid w:val="001F0C4B"/>
    <w:rsid w:val="001F0E65"/>
    <w:rsid w:val="001F0F6F"/>
    <w:rsid w:val="001F0FAB"/>
    <w:rsid w:val="001F1284"/>
    <w:rsid w:val="001F1571"/>
    <w:rsid w:val="001F15D6"/>
    <w:rsid w:val="001F16A1"/>
    <w:rsid w:val="001F1CCB"/>
    <w:rsid w:val="001F1E4C"/>
    <w:rsid w:val="001F1E9E"/>
    <w:rsid w:val="001F1EDF"/>
    <w:rsid w:val="001F1FF5"/>
    <w:rsid w:val="001F217A"/>
    <w:rsid w:val="001F231D"/>
    <w:rsid w:val="001F35A7"/>
    <w:rsid w:val="001F36C4"/>
    <w:rsid w:val="001F3C03"/>
    <w:rsid w:val="001F4153"/>
    <w:rsid w:val="001F41B9"/>
    <w:rsid w:val="001F4247"/>
    <w:rsid w:val="001F42AB"/>
    <w:rsid w:val="001F433A"/>
    <w:rsid w:val="001F465B"/>
    <w:rsid w:val="001F4688"/>
    <w:rsid w:val="001F4766"/>
    <w:rsid w:val="001F49E6"/>
    <w:rsid w:val="001F4A5C"/>
    <w:rsid w:val="001F549B"/>
    <w:rsid w:val="001F5527"/>
    <w:rsid w:val="001F594B"/>
    <w:rsid w:val="001F5D25"/>
    <w:rsid w:val="001F614F"/>
    <w:rsid w:val="001F65CA"/>
    <w:rsid w:val="001F697C"/>
    <w:rsid w:val="001F6985"/>
    <w:rsid w:val="001F6D68"/>
    <w:rsid w:val="001F6DBB"/>
    <w:rsid w:val="001F75A6"/>
    <w:rsid w:val="001F7AAF"/>
    <w:rsid w:val="0020001D"/>
    <w:rsid w:val="00200546"/>
    <w:rsid w:val="00200581"/>
    <w:rsid w:val="0020064A"/>
    <w:rsid w:val="002010B5"/>
    <w:rsid w:val="0020134F"/>
    <w:rsid w:val="00201E22"/>
    <w:rsid w:val="00201F0C"/>
    <w:rsid w:val="002021C7"/>
    <w:rsid w:val="00202275"/>
    <w:rsid w:val="002022E1"/>
    <w:rsid w:val="00202502"/>
    <w:rsid w:val="0020320C"/>
    <w:rsid w:val="002036BF"/>
    <w:rsid w:val="0020379F"/>
    <w:rsid w:val="00203E0A"/>
    <w:rsid w:val="00203EF8"/>
    <w:rsid w:val="00204025"/>
    <w:rsid w:val="0020406D"/>
    <w:rsid w:val="00204492"/>
    <w:rsid w:val="002044F5"/>
    <w:rsid w:val="00204F93"/>
    <w:rsid w:val="00204FC6"/>
    <w:rsid w:val="00205017"/>
    <w:rsid w:val="00205C0A"/>
    <w:rsid w:val="00205D37"/>
    <w:rsid w:val="00205F6C"/>
    <w:rsid w:val="00206542"/>
    <w:rsid w:val="002069FB"/>
    <w:rsid w:val="00206F3C"/>
    <w:rsid w:val="00207141"/>
    <w:rsid w:val="0020729E"/>
    <w:rsid w:val="00207350"/>
    <w:rsid w:val="00207C6F"/>
    <w:rsid w:val="00207CBF"/>
    <w:rsid w:val="00210157"/>
    <w:rsid w:val="00210197"/>
    <w:rsid w:val="00210910"/>
    <w:rsid w:val="00210C06"/>
    <w:rsid w:val="00211256"/>
    <w:rsid w:val="00211305"/>
    <w:rsid w:val="002119AC"/>
    <w:rsid w:val="00211BC3"/>
    <w:rsid w:val="00211EB4"/>
    <w:rsid w:val="00211F52"/>
    <w:rsid w:val="00212048"/>
    <w:rsid w:val="002121A1"/>
    <w:rsid w:val="00212555"/>
    <w:rsid w:val="00212CDB"/>
    <w:rsid w:val="00212CEC"/>
    <w:rsid w:val="00212DA7"/>
    <w:rsid w:val="00213744"/>
    <w:rsid w:val="00213C7B"/>
    <w:rsid w:val="00213D5A"/>
    <w:rsid w:val="00213FAC"/>
    <w:rsid w:val="00214105"/>
    <w:rsid w:val="002143DE"/>
    <w:rsid w:val="002149A0"/>
    <w:rsid w:val="00214EB0"/>
    <w:rsid w:val="0021508D"/>
    <w:rsid w:val="00215855"/>
    <w:rsid w:val="00215E2F"/>
    <w:rsid w:val="00215E93"/>
    <w:rsid w:val="002167C1"/>
    <w:rsid w:val="00216846"/>
    <w:rsid w:val="00216953"/>
    <w:rsid w:val="00216D15"/>
    <w:rsid w:val="00216F8C"/>
    <w:rsid w:val="0021701C"/>
    <w:rsid w:val="00217999"/>
    <w:rsid w:val="00217AF4"/>
    <w:rsid w:val="00218E40"/>
    <w:rsid w:val="002203D7"/>
    <w:rsid w:val="0022056D"/>
    <w:rsid w:val="002205A7"/>
    <w:rsid w:val="00220984"/>
    <w:rsid w:val="00220DE7"/>
    <w:rsid w:val="00221454"/>
    <w:rsid w:val="002218E5"/>
    <w:rsid w:val="00221F21"/>
    <w:rsid w:val="00222559"/>
    <w:rsid w:val="00222D70"/>
    <w:rsid w:val="00222F3B"/>
    <w:rsid w:val="002232E7"/>
    <w:rsid w:val="00223876"/>
    <w:rsid w:val="002238EB"/>
    <w:rsid w:val="00223D7A"/>
    <w:rsid w:val="00223FF2"/>
    <w:rsid w:val="002243C1"/>
    <w:rsid w:val="00224AB2"/>
    <w:rsid w:val="00224F49"/>
    <w:rsid w:val="00225173"/>
    <w:rsid w:val="002251B3"/>
    <w:rsid w:val="002251C3"/>
    <w:rsid w:val="002255A5"/>
    <w:rsid w:val="002255C8"/>
    <w:rsid w:val="00225959"/>
    <w:rsid w:val="00225A24"/>
    <w:rsid w:val="00225B10"/>
    <w:rsid w:val="00225E80"/>
    <w:rsid w:val="002262B1"/>
    <w:rsid w:val="00226391"/>
    <w:rsid w:val="00226542"/>
    <w:rsid w:val="00226B85"/>
    <w:rsid w:val="002272A2"/>
    <w:rsid w:val="002272C9"/>
    <w:rsid w:val="00227FB0"/>
    <w:rsid w:val="00228A46"/>
    <w:rsid w:val="002300F1"/>
    <w:rsid w:val="00230301"/>
    <w:rsid w:val="002307AA"/>
    <w:rsid w:val="00230A12"/>
    <w:rsid w:val="00230AA6"/>
    <w:rsid w:val="00230C0E"/>
    <w:rsid w:val="00230C2D"/>
    <w:rsid w:val="00231029"/>
    <w:rsid w:val="002310A6"/>
    <w:rsid w:val="002313C8"/>
    <w:rsid w:val="00231A06"/>
    <w:rsid w:val="002320D4"/>
    <w:rsid w:val="00232284"/>
    <w:rsid w:val="0023295D"/>
    <w:rsid w:val="00232976"/>
    <w:rsid w:val="00232C2B"/>
    <w:rsid w:val="00232EC1"/>
    <w:rsid w:val="00232F22"/>
    <w:rsid w:val="0023336E"/>
    <w:rsid w:val="002340E3"/>
    <w:rsid w:val="00234126"/>
    <w:rsid w:val="0023423A"/>
    <w:rsid w:val="00234705"/>
    <w:rsid w:val="00234A5E"/>
    <w:rsid w:val="00234B77"/>
    <w:rsid w:val="0023693B"/>
    <w:rsid w:val="00236CEF"/>
    <w:rsid w:val="00236D4A"/>
    <w:rsid w:val="00236F4A"/>
    <w:rsid w:val="00237050"/>
    <w:rsid w:val="0023739B"/>
    <w:rsid w:val="002375AE"/>
    <w:rsid w:val="002377E9"/>
    <w:rsid w:val="002378BB"/>
    <w:rsid w:val="002378FF"/>
    <w:rsid w:val="00237E8A"/>
    <w:rsid w:val="002402C1"/>
    <w:rsid w:val="00240302"/>
    <w:rsid w:val="002406EC"/>
    <w:rsid w:val="002409B0"/>
    <w:rsid w:val="00240D0F"/>
    <w:rsid w:val="00240DFA"/>
    <w:rsid w:val="00240F0E"/>
    <w:rsid w:val="00240FA5"/>
    <w:rsid w:val="0024122B"/>
    <w:rsid w:val="00241375"/>
    <w:rsid w:val="00241C25"/>
    <w:rsid w:val="00241F6A"/>
    <w:rsid w:val="00242427"/>
    <w:rsid w:val="00242714"/>
    <w:rsid w:val="002428B6"/>
    <w:rsid w:val="002429C1"/>
    <w:rsid w:val="00242A71"/>
    <w:rsid w:val="00242A83"/>
    <w:rsid w:val="00242BE7"/>
    <w:rsid w:val="00242EB0"/>
    <w:rsid w:val="002430F5"/>
    <w:rsid w:val="00243156"/>
    <w:rsid w:val="00243342"/>
    <w:rsid w:val="002436F9"/>
    <w:rsid w:val="002436FB"/>
    <w:rsid w:val="00243902"/>
    <w:rsid w:val="00243C0E"/>
    <w:rsid w:val="00243C18"/>
    <w:rsid w:val="00243D97"/>
    <w:rsid w:val="00244177"/>
    <w:rsid w:val="00244428"/>
    <w:rsid w:val="00244C13"/>
    <w:rsid w:val="00244E3A"/>
    <w:rsid w:val="002450A3"/>
    <w:rsid w:val="0024530F"/>
    <w:rsid w:val="00245583"/>
    <w:rsid w:val="00245AAB"/>
    <w:rsid w:val="00245B13"/>
    <w:rsid w:val="00245BFB"/>
    <w:rsid w:val="00245F38"/>
    <w:rsid w:val="002460DF"/>
    <w:rsid w:val="002461AF"/>
    <w:rsid w:val="002461C9"/>
    <w:rsid w:val="00246347"/>
    <w:rsid w:val="00246427"/>
    <w:rsid w:val="002468CE"/>
    <w:rsid w:val="00246987"/>
    <w:rsid w:val="00246FE2"/>
    <w:rsid w:val="002478F5"/>
    <w:rsid w:val="00247966"/>
    <w:rsid w:val="00247A2B"/>
    <w:rsid w:val="00247BFE"/>
    <w:rsid w:val="00247E50"/>
    <w:rsid w:val="00250ADF"/>
    <w:rsid w:val="00250D97"/>
    <w:rsid w:val="00251168"/>
    <w:rsid w:val="002513E1"/>
    <w:rsid w:val="00251519"/>
    <w:rsid w:val="002515C7"/>
    <w:rsid w:val="002520AF"/>
    <w:rsid w:val="00252484"/>
    <w:rsid w:val="002526E0"/>
    <w:rsid w:val="00252B7F"/>
    <w:rsid w:val="00252BBA"/>
    <w:rsid w:val="00252E12"/>
    <w:rsid w:val="0025346D"/>
    <w:rsid w:val="00253722"/>
    <w:rsid w:val="00253737"/>
    <w:rsid w:val="0025388B"/>
    <w:rsid w:val="00253ACB"/>
    <w:rsid w:val="00253B2D"/>
    <w:rsid w:val="00253C39"/>
    <w:rsid w:val="00254063"/>
    <w:rsid w:val="002543A6"/>
    <w:rsid w:val="0025441E"/>
    <w:rsid w:val="0025489A"/>
    <w:rsid w:val="00254AA8"/>
    <w:rsid w:val="00254C6F"/>
    <w:rsid w:val="00254D11"/>
    <w:rsid w:val="002551B8"/>
    <w:rsid w:val="00255B22"/>
    <w:rsid w:val="00255E26"/>
    <w:rsid w:val="00255EDA"/>
    <w:rsid w:val="00255F9B"/>
    <w:rsid w:val="00256927"/>
    <w:rsid w:val="00256AAE"/>
    <w:rsid w:val="00256DFA"/>
    <w:rsid w:val="00257040"/>
    <w:rsid w:val="002573E6"/>
    <w:rsid w:val="002577C7"/>
    <w:rsid w:val="0026042B"/>
    <w:rsid w:val="0026049D"/>
    <w:rsid w:val="0026065E"/>
    <w:rsid w:val="002606D7"/>
    <w:rsid w:val="00260B29"/>
    <w:rsid w:val="00260FA8"/>
    <w:rsid w:val="00261198"/>
    <w:rsid w:val="002612CC"/>
    <w:rsid w:val="002615E5"/>
    <w:rsid w:val="002617F3"/>
    <w:rsid w:val="00261829"/>
    <w:rsid w:val="00261A52"/>
    <w:rsid w:val="00261CC0"/>
    <w:rsid w:val="00261CD0"/>
    <w:rsid w:val="00262208"/>
    <w:rsid w:val="002631E2"/>
    <w:rsid w:val="002632B0"/>
    <w:rsid w:val="002633CE"/>
    <w:rsid w:val="00263A6D"/>
    <w:rsid w:val="002641E1"/>
    <w:rsid w:val="00264264"/>
    <w:rsid w:val="0026430C"/>
    <w:rsid w:val="0026431F"/>
    <w:rsid w:val="002643C2"/>
    <w:rsid w:val="0026452A"/>
    <w:rsid w:val="002646D1"/>
    <w:rsid w:val="002646E1"/>
    <w:rsid w:val="00264746"/>
    <w:rsid w:val="00264A00"/>
    <w:rsid w:val="00264CCD"/>
    <w:rsid w:val="002652AD"/>
    <w:rsid w:val="0026530C"/>
    <w:rsid w:val="0026559D"/>
    <w:rsid w:val="00265759"/>
    <w:rsid w:val="002657F1"/>
    <w:rsid w:val="00265E37"/>
    <w:rsid w:val="00265E86"/>
    <w:rsid w:val="00265EFA"/>
    <w:rsid w:val="00266121"/>
    <w:rsid w:val="002663AC"/>
    <w:rsid w:val="0026640C"/>
    <w:rsid w:val="0026683D"/>
    <w:rsid w:val="002669EC"/>
    <w:rsid w:val="00266CD0"/>
    <w:rsid w:val="002672A5"/>
    <w:rsid w:val="00267937"/>
    <w:rsid w:val="00267A4E"/>
    <w:rsid w:val="002702B3"/>
    <w:rsid w:val="00270339"/>
    <w:rsid w:val="00270351"/>
    <w:rsid w:val="0027055C"/>
    <w:rsid w:val="002708E2"/>
    <w:rsid w:val="002709E9"/>
    <w:rsid w:val="00270B6D"/>
    <w:rsid w:val="00270C2A"/>
    <w:rsid w:val="00270D3E"/>
    <w:rsid w:val="0027100D"/>
    <w:rsid w:val="00271103"/>
    <w:rsid w:val="0027140E"/>
    <w:rsid w:val="002716F8"/>
    <w:rsid w:val="00271907"/>
    <w:rsid w:val="00271E82"/>
    <w:rsid w:val="00271F8C"/>
    <w:rsid w:val="0027218F"/>
    <w:rsid w:val="00272507"/>
    <w:rsid w:val="0027292B"/>
    <w:rsid w:val="00272A57"/>
    <w:rsid w:val="00272B62"/>
    <w:rsid w:val="00272DA0"/>
    <w:rsid w:val="002747A7"/>
    <w:rsid w:val="002749F0"/>
    <w:rsid w:val="0027531F"/>
    <w:rsid w:val="00275440"/>
    <w:rsid w:val="00275EA8"/>
    <w:rsid w:val="00275EBD"/>
    <w:rsid w:val="0027604C"/>
    <w:rsid w:val="00276153"/>
    <w:rsid w:val="002762F1"/>
    <w:rsid w:val="00276833"/>
    <w:rsid w:val="00276BE7"/>
    <w:rsid w:val="00277522"/>
    <w:rsid w:val="00277987"/>
    <w:rsid w:val="00277997"/>
    <w:rsid w:val="002779E1"/>
    <w:rsid w:val="00277AAC"/>
    <w:rsid w:val="00280618"/>
    <w:rsid w:val="00280825"/>
    <w:rsid w:val="00281676"/>
    <w:rsid w:val="002817E3"/>
    <w:rsid w:val="002819E1"/>
    <w:rsid w:val="00281A2E"/>
    <w:rsid w:val="00281B67"/>
    <w:rsid w:val="00281D5B"/>
    <w:rsid w:val="00282FF3"/>
    <w:rsid w:val="00283069"/>
    <w:rsid w:val="00283372"/>
    <w:rsid w:val="00283B2F"/>
    <w:rsid w:val="00283C08"/>
    <w:rsid w:val="00283F04"/>
    <w:rsid w:val="00284277"/>
    <w:rsid w:val="00284B22"/>
    <w:rsid w:val="00285507"/>
    <w:rsid w:val="00285849"/>
    <w:rsid w:val="002858D1"/>
    <w:rsid w:val="00285B08"/>
    <w:rsid w:val="00285E88"/>
    <w:rsid w:val="0028601D"/>
    <w:rsid w:val="0028616F"/>
    <w:rsid w:val="0028686E"/>
    <w:rsid w:val="002868EC"/>
    <w:rsid w:val="00286D80"/>
    <w:rsid w:val="00286E59"/>
    <w:rsid w:val="00286F7B"/>
    <w:rsid w:val="002871FD"/>
    <w:rsid w:val="00287850"/>
    <w:rsid w:val="00287B09"/>
    <w:rsid w:val="00287B45"/>
    <w:rsid w:val="00287BAF"/>
    <w:rsid w:val="00287E31"/>
    <w:rsid w:val="0029082C"/>
    <w:rsid w:val="00290AC6"/>
    <w:rsid w:val="00291696"/>
    <w:rsid w:val="0029172B"/>
    <w:rsid w:val="00291857"/>
    <w:rsid w:val="00291AE3"/>
    <w:rsid w:val="00291BD1"/>
    <w:rsid w:val="00291F47"/>
    <w:rsid w:val="002921BE"/>
    <w:rsid w:val="00292261"/>
    <w:rsid w:val="002928FC"/>
    <w:rsid w:val="00292B75"/>
    <w:rsid w:val="00292CC5"/>
    <w:rsid w:val="00292D2A"/>
    <w:rsid w:val="002930E9"/>
    <w:rsid w:val="0029331D"/>
    <w:rsid w:val="00293362"/>
    <w:rsid w:val="002935DB"/>
    <w:rsid w:val="0029385C"/>
    <w:rsid w:val="00293AB7"/>
    <w:rsid w:val="002942F1"/>
    <w:rsid w:val="002948D6"/>
    <w:rsid w:val="00294AB5"/>
    <w:rsid w:val="00294BEB"/>
    <w:rsid w:val="00294CB6"/>
    <w:rsid w:val="002950AA"/>
    <w:rsid w:val="002951F1"/>
    <w:rsid w:val="0029568B"/>
    <w:rsid w:val="00295A30"/>
    <w:rsid w:val="00296500"/>
    <w:rsid w:val="002968EA"/>
    <w:rsid w:val="00296D2E"/>
    <w:rsid w:val="00296D50"/>
    <w:rsid w:val="00296D7F"/>
    <w:rsid w:val="0029750A"/>
    <w:rsid w:val="00297A6F"/>
    <w:rsid w:val="00297B89"/>
    <w:rsid w:val="00297B8F"/>
    <w:rsid w:val="00297BB3"/>
    <w:rsid w:val="00297F9D"/>
    <w:rsid w:val="002A0026"/>
    <w:rsid w:val="002A0194"/>
    <w:rsid w:val="002A0274"/>
    <w:rsid w:val="002A05EB"/>
    <w:rsid w:val="002A06F9"/>
    <w:rsid w:val="002A09EF"/>
    <w:rsid w:val="002A0DED"/>
    <w:rsid w:val="002A13AC"/>
    <w:rsid w:val="002A1430"/>
    <w:rsid w:val="002A1EE8"/>
    <w:rsid w:val="002A209F"/>
    <w:rsid w:val="002A2200"/>
    <w:rsid w:val="002A2301"/>
    <w:rsid w:val="002A242F"/>
    <w:rsid w:val="002A2B55"/>
    <w:rsid w:val="002A2D85"/>
    <w:rsid w:val="002A2E0C"/>
    <w:rsid w:val="002A32DD"/>
    <w:rsid w:val="002A357D"/>
    <w:rsid w:val="002A3853"/>
    <w:rsid w:val="002A3B32"/>
    <w:rsid w:val="002A3E1F"/>
    <w:rsid w:val="002A43CD"/>
    <w:rsid w:val="002A4AAD"/>
    <w:rsid w:val="002A4C08"/>
    <w:rsid w:val="002A4D2B"/>
    <w:rsid w:val="002A50F9"/>
    <w:rsid w:val="002A55F1"/>
    <w:rsid w:val="002A5AC0"/>
    <w:rsid w:val="002A5BC3"/>
    <w:rsid w:val="002A5E48"/>
    <w:rsid w:val="002A648D"/>
    <w:rsid w:val="002A6950"/>
    <w:rsid w:val="002A6D96"/>
    <w:rsid w:val="002A737D"/>
    <w:rsid w:val="002A74B9"/>
    <w:rsid w:val="002A783D"/>
    <w:rsid w:val="002A7967"/>
    <w:rsid w:val="002B02DF"/>
    <w:rsid w:val="002B02ED"/>
    <w:rsid w:val="002B0621"/>
    <w:rsid w:val="002B0869"/>
    <w:rsid w:val="002B0986"/>
    <w:rsid w:val="002B0B89"/>
    <w:rsid w:val="002B0EC6"/>
    <w:rsid w:val="002B0F03"/>
    <w:rsid w:val="002B0F07"/>
    <w:rsid w:val="002B1118"/>
    <w:rsid w:val="002B112A"/>
    <w:rsid w:val="002B124B"/>
    <w:rsid w:val="002B1AAA"/>
    <w:rsid w:val="002B1F00"/>
    <w:rsid w:val="002B2555"/>
    <w:rsid w:val="002B2631"/>
    <w:rsid w:val="002B28CA"/>
    <w:rsid w:val="002B2CED"/>
    <w:rsid w:val="002B3A6C"/>
    <w:rsid w:val="002B3A89"/>
    <w:rsid w:val="002B3DCC"/>
    <w:rsid w:val="002B3FDC"/>
    <w:rsid w:val="002B41E1"/>
    <w:rsid w:val="002B4427"/>
    <w:rsid w:val="002B48F4"/>
    <w:rsid w:val="002B560A"/>
    <w:rsid w:val="002B56C2"/>
    <w:rsid w:val="002B59EF"/>
    <w:rsid w:val="002B5C3B"/>
    <w:rsid w:val="002B5CA5"/>
    <w:rsid w:val="002B5CD0"/>
    <w:rsid w:val="002B5D61"/>
    <w:rsid w:val="002B6978"/>
    <w:rsid w:val="002B707A"/>
    <w:rsid w:val="002B7451"/>
    <w:rsid w:val="002B7587"/>
    <w:rsid w:val="002B75C3"/>
    <w:rsid w:val="002B7848"/>
    <w:rsid w:val="002B7D90"/>
    <w:rsid w:val="002B7E67"/>
    <w:rsid w:val="002C0459"/>
    <w:rsid w:val="002C0514"/>
    <w:rsid w:val="002C0687"/>
    <w:rsid w:val="002C09D1"/>
    <w:rsid w:val="002C0A49"/>
    <w:rsid w:val="002C0B03"/>
    <w:rsid w:val="002C0B96"/>
    <w:rsid w:val="002C1407"/>
    <w:rsid w:val="002C175C"/>
    <w:rsid w:val="002C1CA2"/>
    <w:rsid w:val="002C20B6"/>
    <w:rsid w:val="002C26BA"/>
    <w:rsid w:val="002C286E"/>
    <w:rsid w:val="002C2874"/>
    <w:rsid w:val="002C2CC3"/>
    <w:rsid w:val="002C306E"/>
    <w:rsid w:val="002C30A1"/>
    <w:rsid w:val="002C32A1"/>
    <w:rsid w:val="002C332A"/>
    <w:rsid w:val="002C3485"/>
    <w:rsid w:val="002C394D"/>
    <w:rsid w:val="002C3ECE"/>
    <w:rsid w:val="002C4599"/>
    <w:rsid w:val="002C469E"/>
    <w:rsid w:val="002C4BA3"/>
    <w:rsid w:val="002C4C59"/>
    <w:rsid w:val="002C4D5A"/>
    <w:rsid w:val="002C51C5"/>
    <w:rsid w:val="002C5483"/>
    <w:rsid w:val="002C5909"/>
    <w:rsid w:val="002C5D0D"/>
    <w:rsid w:val="002C6166"/>
    <w:rsid w:val="002C645A"/>
    <w:rsid w:val="002C64B1"/>
    <w:rsid w:val="002C6951"/>
    <w:rsid w:val="002C6AC7"/>
    <w:rsid w:val="002C6DB8"/>
    <w:rsid w:val="002C6E56"/>
    <w:rsid w:val="002C6ECA"/>
    <w:rsid w:val="002C70C4"/>
    <w:rsid w:val="002C76CA"/>
    <w:rsid w:val="002C7C7F"/>
    <w:rsid w:val="002D06A5"/>
    <w:rsid w:val="002D093C"/>
    <w:rsid w:val="002D0C2F"/>
    <w:rsid w:val="002D125F"/>
    <w:rsid w:val="002D17DA"/>
    <w:rsid w:val="002D1D45"/>
    <w:rsid w:val="002D2464"/>
    <w:rsid w:val="002D25A8"/>
    <w:rsid w:val="002D2AF2"/>
    <w:rsid w:val="002D34E4"/>
    <w:rsid w:val="002D4056"/>
    <w:rsid w:val="002D420A"/>
    <w:rsid w:val="002D4218"/>
    <w:rsid w:val="002D4323"/>
    <w:rsid w:val="002D47DE"/>
    <w:rsid w:val="002D4AEE"/>
    <w:rsid w:val="002D5274"/>
    <w:rsid w:val="002D5851"/>
    <w:rsid w:val="002D5EF9"/>
    <w:rsid w:val="002D6809"/>
    <w:rsid w:val="002D6933"/>
    <w:rsid w:val="002D6A02"/>
    <w:rsid w:val="002D6AEB"/>
    <w:rsid w:val="002D6D27"/>
    <w:rsid w:val="002D7038"/>
    <w:rsid w:val="002D715C"/>
    <w:rsid w:val="002D7206"/>
    <w:rsid w:val="002D7463"/>
    <w:rsid w:val="002D7651"/>
    <w:rsid w:val="002D788C"/>
    <w:rsid w:val="002D7944"/>
    <w:rsid w:val="002D7B22"/>
    <w:rsid w:val="002D7E0D"/>
    <w:rsid w:val="002D7EC3"/>
    <w:rsid w:val="002E009C"/>
    <w:rsid w:val="002E0147"/>
    <w:rsid w:val="002E03AA"/>
    <w:rsid w:val="002E06DE"/>
    <w:rsid w:val="002E0835"/>
    <w:rsid w:val="002E0C61"/>
    <w:rsid w:val="002E0DEC"/>
    <w:rsid w:val="002E1014"/>
    <w:rsid w:val="002E1020"/>
    <w:rsid w:val="002E10A4"/>
    <w:rsid w:val="002E10D0"/>
    <w:rsid w:val="002E1282"/>
    <w:rsid w:val="002E161F"/>
    <w:rsid w:val="002E16AD"/>
    <w:rsid w:val="002E1794"/>
    <w:rsid w:val="002E1A4A"/>
    <w:rsid w:val="002E1D9C"/>
    <w:rsid w:val="002E1F15"/>
    <w:rsid w:val="002E1FEF"/>
    <w:rsid w:val="002E2042"/>
    <w:rsid w:val="002E2158"/>
    <w:rsid w:val="002E228E"/>
    <w:rsid w:val="002E2368"/>
    <w:rsid w:val="002E248C"/>
    <w:rsid w:val="002E2587"/>
    <w:rsid w:val="002E2E05"/>
    <w:rsid w:val="002E3245"/>
    <w:rsid w:val="002E3911"/>
    <w:rsid w:val="002E3D17"/>
    <w:rsid w:val="002E435D"/>
    <w:rsid w:val="002E451A"/>
    <w:rsid w:val="002E48BE"/>
    <w:rsid w:val="002E49E1"/>
    <w:rsid w:val="002E5106"/>
    <w:rsid w:val="002E548B"/>
    <w:rsid w:val="002E5A05"/>
    <w:rsid w:val="002E6DFF"/>
    <w:rsid w:val="002E6E7E"/>
    <w:rsid w:val="002E779F"/>
    <w:rsid w:val="002E7B27"/>
    <w:rsid w:val="002E7C50"/>
    <w:rsid w:val="002E7E2C"/>
    <w:rsid w:val="002F03B7"/>
    <w:rsid w:val="002F0672"/>
    <w:rsid w:val="002F0846"/>
    <w:rsid w:val="002F0D99"/>
    <w:rsid w:val="002F11FB"/>
    <w:rsid w:val="002F12E2"/>
    <w:rsid w:val="002F136D"/>
    <w:rsid w:val="002F13DC"/>
    <w:rsid w:val="002F14AE"/>
    <w:rsid w:val="002F1554"/>
    <w:rsid w:val="002F1689"/>
    <w:rsid w:val="002F1BFB"/>
    <w:rsid w:val="002F1FB4"/>
    <w:rsid w:val="002F2024"/>
    <w:rsid w:val="002F28F8"/>
    <w:rsid w:val="002F2BA2"/>
    <w:rsid w:val="002F2CF8"/>
    <w:rsid w:val="002F2F60"/>
    <w:rsid w:val="002F305D"/>
    <w:rsid w:val="002F3251"/>
    <w:rsid w:val="002F3368"/>
    <w:rsid w:val="002F33E6"/>
    <w:rsid w:val="002F34CF"/>
    <w:rsid w:val="002F397B"/>
    <w:rsid w:val="002F3D55"/>
    <w:rsid w:val="002F3D91"/>
    <w:rsid w:val="002F3E28"/>
    <w:rsid w:val="002F4315"/>
    <w:rsid w:val="002F43EB"/>
    <w:rsid w:val="002F4678"/>
    <w:rsid w:val="002F482F"/>
    <w:rsid w:val="002F4967"/>
    <w:rsid w:val="002F4A21"/>
    <w:rsid w:val="002F4EC9"/>
    <w:rsid w:val="002F5111"/>
    <w:rsid w:val="002F53A4"/>
    <w:rsid w:val="002F6187"/>
    <w:rsid w:val="002F6299"/>
    <w:rsid w:val="002F63A2"/>
    <w:rsid w:val="002F6693"/>
    <w:rsid w:val="002F66CF"/>
    <w:rsid w:val="002F6746"/>
    <w:rsid w:val="002F6D64"/>
    <w:rsid w:val="002F6E34"/>
    <w:rsid w:val="002F70A6"/>
    <w:rsid w:val="002F74CF"/>
    <w:rsid w:val="002F76FC"/>
    <w:rsid w:val="00300A07"/>
    <w:rsid w:val="00300EBC"/>
    <w:rsid w:val="00301318"/>
    <w:rsid w:val="00301433"/>
    <w:rsid w:val="00301AAD"/>
    <w:rsid w:val="00301F63"/>
    <w:rsid w:val="00301F86"/>
    <w:rsid w:val="0030201B"/>
    <w:rsid w:val="00302199"/>
    <w:rsid w:val="0030243D"/>
    <w:rsid w:val="00302850"/>
    <w:rsid w:val="0030297A"/>
    <w:rsid w:val="00302CD6"/>
    <w:rsid w:val="00303648"/>
    <w:rsid w:val="0030371E"/>
    <w:rsid w:val="0030381C"/>
    <w:rsid w:val="00303B9F"/>
    <w:rsid w:val="00303ECA"/>
    <w:rsid w:val="00304A5D"/>
    <w:rsid w:val="00304B23"/>
    <w:rsid w:val="00304F0A"/>
    <w:rsid w:val="00305466"/>
    <w:rsid w:val="003055FB"/>
    <w:rsid w:val="003058E7"/>
    <w:rsid w:val="00305953"/>
    <w:rsid w:val="00305AAD"/>
    <w:rsid w:val="00306450"/>
    <w:rsid w:val="003064A2"/>
    <w:rsid w:val="00306542"/>
    <w:rsid w:val="00306582"/>
    <w:rsid w:val="00306610"/>
    <w:rsid w:val="00306ED3"/>
    <w:rsid w:val="0030794A"/>
    <w:rsid w:val="00307AF6"/>
    <w:rsid w:val="00307F22"/>
    <w:rsid w:val="00310103"/>
    <w:rsid w:val="00310225"/>
    <w:rsid w:val="003114B9"/>
    <w:rsid w:val="0031179B"/>
    <w:rsid w:val="00311890"/>
    <w:rsid w:val="003118CE"/>
    <w:rsid w:val="00311E47"/>
    <w:rsid w:val="0031283F"/>
    <w:rsid w:val="00312B6C"/>
    <w:rsid w:val="00312DAD"/>
    <w:rsid w:val="00313904"/>
    <w:rsid w:val="00313D60"/>
    <w:rsid w:val="003141F9"/>
    <w:rsid w:val="0031426E"/>
    <w:rsid w:val="0031449D"/>
    <w:rsid w:val="003146BE"/>
    <w:rsid w:val="0031476F"/>
    <w:rsid w:val="003149F3"/>
    <w:rsid w:val="00315178"/>
    <w:rsid w:val="0031539A"/>
    <w:rsid w:val="00315A50"/>
    <w:rsid w:val="00315AFF"/>
    <w:rsid w:val="0031622E"/>
    <w:rsid w:val="00316389"/>
    <w:rsid w:val="003165FC"/>
    <w:rsid w:val="00316A1D"/>
    <w:rsid w:val="00316B9A"/>
    <w:rsid w:val="00316E39"/>
    <w:rsid w:val="003171BB"/>
    <w:rsid w:val="003178FC"/>
    <w:rsid w:val="00317FDC"/>
    <w:rsid w:val="003202AF"/>
    <w:rsid w:val="003202BB"/>
    <w:rsid w:val="0032056C"/>
    <w:rsid w:val="003208E6"/>
    <w:rsid w:val="00320B01"/>
    <w:rsid w:val="00320C37"/>
    <w:rsid w:val="00321045"/>
    <w:rsid w:val="0032105C"/>
    <w:rsid w:val="00321613"/>
    <w:rsid w:val="00321988"/>
    <w:rsid w:val="00321B16"/>
    <w:rsid w:val="00322683"/>
    <w:rsid w:val="003228D8"/>
    <w:rsid w:val="003229E6"/>
    <w:rsid w:val="00322A90"/>
    <w:rsid w:val="00322D85"/>
    <w:rsid w:val="003233C3"/>
    <w:rsid w:val="0032340E"/>
    <w:rsid w:val="00323612"/>
    <w:rsid w:val="00323A32"/>
    <w:rsid w:val="00323D18"/>
    <w:rsid w:val="00323D60"/>
    <w:rsid w:val="00324089"/>
    <w:rsid w:val="003240C1"/>
    <w:rsid w:val="00324134"/>
    <w:rsid w:val="00324218"/>
    <w:rsid w:val="003245D4"/>
    <w:rsid w:val="00324BBF"/>
    <w:rsid w:val="00324D5E"/>
    <w:rsid w:val="003252A0"/>
    <w:rsid w:val="00325827"/>
    <w:rsid w:val="00326630"/>
    <w:rsid w:val="0032685A"/>
    <w:rsid w:val="00326922"/>
    <w:rsid w:val="00326E00"/>
    <w:rsid w:val="003270BD"/>
    <w:rsid w:val="00327954"/>
    <w:rsid w:val="00327BD3"/>
    <w:rsid w:val="00327E53"/>
    <w:rsid w:val="00327E6A"/>
    <w:rsid w:val="00327F41"/>
    <w:rsid w:val="00330020"/>
    <w:rsid w:val="0033097C"/>
    <w:rsid w:val="00330A19"/>
    <w:rsid w:val="00330FAD"/>
    <w:rsid w:val="0033120B"/>
    <w:rsid w:val="003313D4"/>
    <w:rsid w:val="00331590"/>
    <w:rsid w:val="00331900"/>
    <w:rsid w:val="00331D98"/>
    <w:rsid w:val="00331F9F"/>
    <w:rsid w:val="003323B0"/>
    <w:rsid w:val="00332C90"/>
    <w:rsid w:val="00333044"/>
    <w:rsid w:val="00333391"/>
    <w:rsid w:val="00333763"/>
    <w:rsid w:val="003338CE"/>
    <w:rsid w:val="00333C7F"/>
    <w:rsid w:val="00333CEA"/>
    <w:rsid w:val="00333E12"/>
    <w:rsid w:val="0033417E"/>
    <w:rsid w:val="00334353"/>
    <w:rsid w:val="0033463E"/>
    <w:rsid w:val="0033469D"/>
    <w:rsid w:val="003346B0"/>
    <w:rsid w:val="003346B4"/>
    <w:rsid w:val="0033470D"/>
    <w:rsid w:val="00334787"/>
    <w:rsid w:val="003347D8"/>
    <w:rsid w:val="00334902"/>
    <w:rsid w:val="00334D08"/>
    <w:rsid w:val="003350F6"/>
    <w:rsid w:val="00335125"/>
    <w:rsid w:val="00335232"/>
    <w:rsid w:val="00335572"/>
    <w:rsid w:val="00336210"/>
    <w:rsid w:val="00336649"/>
    <w:rsid w:val="00336B03"/>
    <w:rsid w:val="00336DD7"/>
    <w:rsid w:val="00336E29"/>
    <w:rsid w:val="00337B88"/>
    <w:rsid w:val="00337BC4"/>
    <w:rsid w:val="00340356"/>
    <w:rsid w:val="00340401"/>
    <w:rsid w:val="00340602"/>
    <w:rsid w:val="0034064D"/>
    <w:rsid w:val="003407CA"/>
    <w:rsid w:val="003408C9"/>
    <w:rsid w:val="00340C48"/>
    <w:rsid w:val="00340E54"/>
    <w:rsid w:val="00341160"/>
    <w:rsid w:val="00341231"/>
    <w:rsid w:val="0034136C"/>
    <w:rsid w:val="00341386"/>
    <w:rsid w:val="00341A07"/>
    <w:rsid w:val="00341A2D"/>
    <w:rsid w:val="003424D0"/>
    <w:rsid w:val="00342814"/>
    <w:rsid w:val="003428E0"/>
    <w:rsid w:val="0034312A"/>
    <w:rsid w:val="003433FB"/>
    <w:rsid w:val="00343CCF"/>
    <w:rsid w:val="0034457A"/>
    <w:rsid w:val="003447AE"/>
    <w:rsid w:val="00344844"/>
    <w:rsid w:val="00344877"/>
    <w:rsid w:val="00344B71"/>
    <w:rsid w:val="003451E1"/>
    <w:rsid w:val="00345308"/>
    <w:rsid w:val="003454A3"/>
    <w:rsid w:val="003456F5"/>
    <w:rsid w:val="00345B67"/>
    <w:rsid w:val="00345CE7"/>
    <w:rsid w:val="00346552"/>
    <w:rsid w:val="0034717F"/>
    <w:rsid w:val="0034718D"/>
    <w:rsid w:val="0034789E"/>
    <w:rsid w:val="00347C7D"/>
    <w:rsid w:val="00350040"/>
    <w:rsid w:val="00350C91"/>
    <w:rsid w:val="00350D1F"/>
    <w:rsid w:val="003513FC"/>
    <w:rsid w:val="00351738"/>
    <w:rsid w:val="00351742"/>
    <w:rsid w:val="003518CA"/>
    <w:rsid w:val="0035206C"/>
    <w:rsid w:val="003522D3"/>
    <w:rsid w:val="003524E1"/>
    <w:rsid w:val="003526FB"/>
    <w:rsid w:val="0035282D"/>
    <w:rsid w:val="00352912"/>
    <w:rsid w:val="00352A54"/>
    <w:rsid w:val="00352B3C"/>
    <w:rsid w:val="00352F39"/>
    <w:rsid w:val="00353222"/>
    <w:rsid w:val="0035356C"/>
    <w:rsid w:val="003536F3"/>
    <w:rsid w:val="0035396C"/>
    <w:rsid w:val="003539FD"/>
    <w:rsid w:val="00353C4E"/>
    <w:rsid w:val="00353E7B"/>
    <w:rsid w:val="00353F4E"/>
    <w:rsid w:val="00354130"/>
    <w:rsid w:val="00354A12"/>
    <w:rsid w:val="00354A54"/>
    <w:rsid w:val="00354D61"/>
    <w:rsid w:val="00354E53"/>
    <w:rsid w:val="0035502E"/>
    <w:rsid w:val="0035525E"/>
    <w:rsid w:val="00355346"/>
    <w:rsid w:val="0035572B"/>
    <w:rsid w:val="00356089"/>
    <w:rsid w:val="0035622C"/>
    <w:rsid w:val="0035623A"/>
    <w:rsid w:val="00356870"/>
    <w:rsid w:val="00356A9C"/>
    <w:rsid w:val="00356E95"/>
    <w:rsid w:val="00356EA3"/>
    <w:rsid w:val="00356ED2"/>
    <w:rsid w:val="00356FBC"/>
    <w:rsid w:val="003573F7"/>
    <w:rsid w:val="003575DF"/>
    <w:rsid w:val="00357D1F"/>
    <w:rsid w:val="003604F1"/>
    <w:rsid w:val="003604F6"/>
    <w:rsid w:val="00360545"/>
    <w:rsid w:val="003607B0"/>
    <w:rsid w:val="00360D10"/>
    <w:rsid w:val="00360E81"/>
    <w:rsid w:val="00360F8A"/>
    <w:rsid w:val="003614C8"/>
    <w:rsid w:val="00361755"/>
    <w:rsid w:val="0036189C"/>
    <w:rsid w:val="00361D7E"/>
    <w:rsid w:val="003620A1"/>
    <w:rsid w:val="0036214C"/>
    <w:rsid w:val="00362316"/>
    <w:rsid w:val="003625C7"/>
    <w:rsid w:val="00362C90"/>
    <w:rsid w:val="003637E8"/>
    <w:rsid w:val="00363816"/>
    <w:rsid w:val="00363A57"/>
    <w:rsid w:val="00363BA8"/>
    <w:rsid w:val="00363BEE"/>
    <w:rsid w:val="00363C41"/>
    <w:rsid w:val="00363DA6"/>
    <w:rsid w:val="0036410C"/>
    <w:rsid w:val="00364205"/>
    <w:rsid w:val="003642AB"/>
    <w:rsid w:val="003645FE"/>
    <w:rsid w:val="0036496E"/>
    <w:rsid w:val="00364B59"/>
    <w:rsid w:val="00364D1B"/>
    <w:rsid w:val="00364F36"/>
    <w:rsid w:val="003653DA"/>
    <w:rsid w:val="003655B2"/>
    <w:rsid w:val="0036561D"/>
    <w:rsid w:val="003657DB"/>
    <w:rsid w:val="00365B8F"/>
    <w:rsid w:val="00365E25"/>
    <w:rsid w:val="00366508"/>
    <w:rsid w:val="003665DB"/>
    <w:rsid w:val="0036668A"/>
    <w:rsid w:val="0036678D"/>
    <w:rsid w:val="00366C98"/>
    <w:rsid w:val="00366D33"/>
    <w:rsid w:val="00366FEA"/>
    <w:rsid w:val="0036700A"/>
    <w:rsid w:val="00367156"/>
    <w:rsid w:val="0036747E"/>
    <w:rsid w:val="00367884"/>
    <w:rsid w:val="003679E9"/>
    <w:rsid w:val="00367A62"/>
    <w:rsid w:val="00367E48"/>
    <w:rsid w:val="00370477"/>
    <w:rsid w:val="00370A7D"/>
    <w:rsid w:val="00370C8F"/>
    <w:rsid w:val="00370D17"/>
    <w:rsid w:val="00370F7B"/>
    <w:rsid w:val="00371380"/>
    <w:rsid w:val="0037166B"/>
    <w:rsid w:val="003717B4"/>
    <w:rsid w:val="003720A5"/>
    <w:rsid w:val="003721DE"/>
    <w:rsid w:val="0037223E"/>
    <w:rsid w:val="003723F5"/>
    <w:rsid w:val="0037245B"/>
    <w:rsid w:val="003726EB"/>
    <w:rsid w:val="00372970"/>
    <w:rsid w:val="00372B45"/>
    <w:rsid w:val="00372D9C"/>
    <w:rsid w:val="00372F94"/>
    <w:rsid w:val="00373C32"/>
    <w:rsid w:val="00374002"/>
    <w:rsid w:val="00374210"/>
    <w:rsid w:val="00374C4C"/>
    <w:rsid w:val="00374F14"/>
    <w:rsid w:val="00374F2E"/>
    <w:rsid w:val="003753DF"/>
    <w:rsid w:val="0037552D"/>
    <w:rsid w:val="00375746"/>
    <w:rsid w:val="00375834"/>
    <w:rsid w:val="00375CF9"/>
    <w:rsid w:val="003760BB"/>
    <w:rsid w:val="0037637B"/>
    <w:rsid w:val="003765D8"/>
    <w:rsid w:val="00376ADE"/>
    <w:rsid w:val="00376DB9"/>
    <w:rsid w:val="00376F1A"/>
    <w:rsid w:val="003773DA"/>
    <w:rsid w:val="003776E1"/>
    <w:rsid w:val="003778BA"/>
    <w:rsid w:val="0037793F"/>
    <w:rsid w:val="00377A72"/>
    <w:rsid w:val="00377BF5"/>
    <w:rsid w:val="00377D8E"/>
    <w:rsid w:val="00377E00"/>
    <w:rsid w:val="00380052"/>
    <w:rsid w:val="00380298"/>
    <w:rsid w:val="0038071D"/>
    <w:rsid w:val="00380A1C"/>
    <w:rsid w:val="00380DF9"/>
    <w:rsid w:val="00380FEB"/>
    <w:rsid w:val="003813FE"/>
    <w:rsid w:val="00381A3E"/>
    <w:rsid w:val="00381BF7"/>
    <w:rsid w:val="003822D2"/>
    <w:rsid w:val="00382698"/>
    <w:rsid w:val="003829D7"/>
    <w:rsid w:val="00382BCB"/>
    <w:rsid w:val="00382C33"/>
    <w:rsid w:val="00382D9F"/>
    <w:rsid w:val="003833FC"/>
    <w:rsid w:val="00383598"/>
    <w:rsid w:val="0038360B"/>
    <w:rsid w:val="0038374F"/>
    <w:rsid w:val="00383B20"/>
    <w:rsid w:val="00383BFF"/>
    <w:rsid w:val="00383E58"/>
    <w:rsid w:val="00383F32"/>
    <w:rsid w:val="003841F7"/>
    <w:rsid w:val="003844CD"/>
    <w:rsid w:val="00384A90"/>
    <w:rsid w:val="00384E14"/>
    <w:rsid w:val="00384F44"/>
    <w:rsid w:val="00385014"/>
    <w:rsid w:val="00385438"/>
    <w:rsid w:val="00385629"/>
    <w:rsid w:val="003859B6"/>
    <w:rsid w:val="00385DAE"/>
    <w:rsid w:val="00385E60"/>
    <w:rsid w:val="00385F4B"/>
    <w:rsid w:val="00386071"/>
    <w:rsid w:val="0038610D"/>
    <w:rsid w:val="003866B0"/>
    <w:rsid w:val="00386834"/>
    <w:rsid w:val="0038690D"/>
    <w:rsid w:val="00386A91"/>
    <w:rsid w:val="00386F57"/>
    <w:rsid w:val="0038713A"/>
    <w:rsid w:val="003875E2"/>
    <w:rsid w:val="00387E79"/>
    <w:rsid w:val="00387EEA"/>
    <w:rsid w:val="003908B0"/>
    <w:rsid w:val="003910E7"/>
    <w:rsid w:val="00391394"/>
    <w:rsid w:val="0039160D"/>
    <w:rsid w:val="00391715"/>
    <w:rsid w:val="00391C0E"/>
    <w:rsid w:val="00391C9D"/>
    <w:rsid w:val="00391DAB"/>
    <w:rsid w:val="003925C3"/>
    <w:rsid w:val="003926A9"/>
    <w:rsid w:val="00392ABB"/>
    <w:rsid w:val="00392AD4"/>
    <w:rsid w:val="00392B6D"/>
    <w:rsid w:val="00392CF9"/>
    <w:rsid w:val="00392E86"/>
    <w:rsid w:val="00392EEE"/>
    <w:rsid w:val="0039306B"/>
    <w:rsid w:val="003932C1"/>
    <w:rsid w:val="00393402"/>
    <w:rsid w:val="003935E3"/>
    <w:rsid w:val="00393832"/>
    <w:rsid w:val="00393DA2"/>
    <w:rsid w:val="003941E1"/>
    <w:rsid w:val="00394496"/>
    <w:rsid w:val="003945F0"/>
    <w:rsid w:val="00394DAB"/>
    <w:rsid w:val="00394EFE"/>
    <w:rsid w:val="00395420"/>
    <w:rsid w:val="003955FC"/>
    <w:rsid w:val="00395EFC"/>
    <w:rsid w:val="003965BD"/>
    <w:rsid w:val="003965D4"/>
    <w:rsid w:val="00397238"/>
    <w:rsid w:val="0039735C"/>
    <w:rsid w:val="00397636"/>
    <w:rsid w:val="003976A2"/>
    <w:rsid w:val="00397736"/>
    <w:rsid w:val="00397769"/>
    <w:rsid w:val="00397A3E"/>
    <w:rsid w:val="00397A66"/>
    <w:rsid w:val="00397B83"/>
    <w:rsid w:val="00397B8F"/>
    <w:rsid w:val="00397CD5"/>
    <w:rsid w:val="00397E89"/>
    <w:rsid w:val="00397FFB"/>
    <w:rsid w:val="003A03DE"/>
    <w:rsid w:val="003A03FA"/>
    <w:rsid w:val="003A078C"/>
    <w:rsid w:val="003A0BD9"/>
    <w:rsid w:val="003A0F43"/>
    <w:rsid w:val="003A10D3"/>
    <w:rsid w:val="003A11C9"/>
    <w:rsid w:val="003A13FA"/>
    <w:rsid w:val="003A185A"/>
    <w:rsid w:val="003A1C2C"/>
    <w:rsid w:val="003A1D3B"/>
    <w:rsid w:val="003A1DEA"/>
    <w:rsid w:val="003A1FA5"/>
    <w:rsid w:val="003A22C0"/>
    <w:rsid w:val="003A245E"/>
    <w:rsid w:val="003A28A8"/>
    <w:rsid w:val="003A3073"/>
    <w:rsid w:val="003A323A"/>
    <w:rsid w:val="003A33E1"/>
    <w:rsid w:val="003A3595"/>
    <w:rsid w:val="003A39B3"/>
    <w:rsid w:val="003A3F73"/>
    <w:rsid w:val="003A4275"/>
    <w:rsid w:val="003A435D"/>
    <w:rsid w:val="003A44DD"/>
    <w:rsid w:val="003A45B5"/>
    <w:rsid w:val="003A4C8C"/>
    <w:rsid w:val="003A4E66"/>
    <w:rsid w:val="003A4F3E"/>
    <w:rsid w:val="003A550C"/>
    <w:rsid w:val="003A5637"/>
    <w:rsid w:val="003A58FF"/>
    <w:rsid w:val="003A5EC2"/>
    <w:rsid w:val="003A6466"/>
    <w:rsid w:val="003A695A"/>
    <w:rsid w:val="003A7170"/>
    <w:rsid w:val="003A7D46"/>
    <w:rsid w:val="003A7D85"/>
    <w:rsid w:val="003B00DB"/>
    <w:rsid w:val="003B056F"/>
    <w:rsid w:val="003B0D05"/>
    <w:rsid w:val="003B0E1E"/>
    <w:rsid w:val="003B161B"/>
    <w:rsid w:val="003B1A04"/>
    <w:rsid w:val="003B1B57"/>
    <w:rsid w:val="003B1B5F"/>
    <w:rsid w:val="003B1FF3"/>
    <w:rsid w:val="003B2077"/>
    <w:rsid w:val="003B209C"/>
    <w:rsid w:val="003B2EFD"/>
    <w:rsid w:val="003B34E3"/>
    <w:rsid w:val="003B3679"/>
    <w:rsid w:val="003B368B"/>
    <w:rsid w:val="003B3850"/>
    <w:rsid w:val="003B3888"/>
    <w:rsid w:val="003B3941"/>
    <w:rsid w:val="003B39CA"/>
    <w:rsid w:val="003B3B71"/>
    <w:rsid w:val="003B3CB7"/>
    <w:rsid w:val="003B3D61"/>
    <w:rsid w:val="003B4287"/>
    <w:rsid w:val="003B47BF"/>
    <w:rsid w:val="003B4B59"/>
    <w:rsid w:val="003B5054"/>
    <w:rsid w:val="003B53B5"/>
    <w:rsid w:val="003B57E4"/>
    <w:rsid w:val="003B5903"/>
    <w:rsid w:val="003B5D8F"/>
    <w:rsid w:val="003B5DC2"/>
    <w:rsid w:val="003B5FDE"/>
    <w:rsid w:val="003B62BA"/>
    <w:rsid w:val="003B6A26"/>
    <w:rsid w:val="003B6C19"/>
    <w:rsid w:val="003B73A1"/>
    <w:rsid w:val="003B750A"/>
    <w:rsid w:val="003B7739"/>
    <w:rsid w:val="003B7843"/>
    <w:rsid w:val="003B78C4"/>
    <w:rsid w:val="003C0664"/>
    <w:rsid w:val="003C093F"/>
    <w:rsid w:val="003C09E9"/>
    <w:rsid w:val="003C0ABE"/>
    <w:rsid w:val="003C0BDA"/>
    <w:rsid w:val="003C1439"/>
    <w:rsid w:val="003C1480"/>
    <w:rsid w:val="003C1487"/>
    <w:rsid w:val="003C1537"/>
    <w:rsid w:val="003C157B"/>
    <w:rsid w:val="003C1836"/>
    <w:rsid w:val="003C18DE"/>
    <w:rsid w:val="003C1A9D"/>
    <w:rsid w:val="003C1C20"/>
    <w:rsid w:val="003C1C96"/>
    <w:rsid w:val="003C1CC1"/>
    <w:rsid w:val="003C1EBC"/>
    <w:rsid w:val="003C20E3"/>
    <w:rsid w:val="003C226B"/>
    <w:rsid w:val="003C3809"/>
    <w:rsid w:val="003C3B42"/>
    <w:rsid w:val="003C3C1D"/>
    <w:rsid w:val="003C3D31"/>
    <w:rsid w:val="003C3F9A"/>
    <w:rsid w:val="003C4094"/>
    <w:rsid w:val="003C4413"/>
    <w:rsid w:val="003C44C3"/>
    <w:rsid w:val="003C4670"/>
    <w:rsid w:val="003C4DC6"/>
    <w:rsid w:val="003C5652"/>
    <w:rsid w:val="003C5791"/>
    <w:rsid w:val="003C61F7"/>
    <w:rsid w:val="003C635F"/>
    <w:rsid w:val="003C69E8"/>
    <w:rsid w:val="003C6DD6"/>
    <w:rsid w:val="003C6F71"/>
    <w:rsid w:val="003C7648"/>
    <w:rsid w:val="003C7662"/>
    <w:rsid w:val="003C767F"/>
    <w:rsid w:val="003C7B0C"/>
    <w:rsid w:val="003D0229"/>
    <w:rsid w:val="003D0CA6"/>
    <w:rsid w:val="003D1783"/>
    <w:rsid w:val="003D18D9"/>
    <w:rsid w:val="003D19E8"/>
    <w:rsid w:val="003D1C03"/>
    <w:rsid w:val="003D1C68"/>
    <w:rsid w:val="003D262D"/>
    <w:rsid w:val="003D2B0C"/>
    <w:rsid w:val="003D332A"/>
    <w:rsid w:val="003D352F"/>
    <w:rsid w:val="003D36CD"/>
    <w:rsid w:val="003D3822"/>
    <w:rsid w:val="003D3A1A"/>
    <w:rsid w:val="003D3B3D"/>
    <w:rsid w:val="003D3F08"/>
    <w:rsid w:val="003D3F31"/>
    <w:rsid w:val="003D3F40"/>
    <w:rsid w:val="003D43E5"/>
    <w:rsid w:val="003D4D17"/>
    <w:rsid w:val="003D50C2"/>
    <w:rsid w:val="003D5399"/>
    <w:rsid w:val="003D5803"/>
    <w:rsid w:val="003D5861"/>
    <w:rsid w:val="003D5918"/>
    <w:rsid w:val="003D5A36"/>
    <w:rsid w:val="003D653B"/>
    <w:rsid w:val="003D662A"/>
    <w:rsid w:val="003D6715"/>
    <w:rsid w:val="003D6901"/>
    <w:rsid w:val="003D6C20"/>
    <w:rsid w:val="003D6F8B"/>
    <w:rsid w:val="003D70E8"/>
    <w:rsid w:val="003D774A"/>
    <w:rsid w:val="003D77D4"/>
    <w:rsid w:val="003D7A8E"/>
    <w:rsid w:val="003D7C1E"/>
    <w:rsid w:val="003E076B"/>
    <w:rsid w:val="003E0834"/>
    <w:rsid w:val="003E11E7"/>
    <w:rsid w:val="003E16DC"/>
    <w:rsid w:val="003E1B5E"/>
    <w:rsid w:val="003E1C7A"/>
    <w:rsid w:val="003E1C9F"/>
    <w:rsid w:val="003E1F14"/>
    <w:rsid w:val="003E1F17"/>
    <w:rsid w:val="003E20CF"/>
    <w:rsid w:val="003E2649"/>
    <w:rsid w:val="003E2663"/>
    <w:rsid w:val="003E2849"/>
    <w:rsid w:val="003E2D30"/>
    <w:rsid w:val="003E388A"/>
    <w:rsid w:val="003E3A21"/>
    <w:rsid w:val="003E3BC6"/>
    <w:rsid w:val="003E3EC1"/>
    <w:rsid w:val="003E42AF"/>
    <w:rsid w:val="003E435D"/>
    <w:rsid w:val="003E533E"/>
    <w:rsid w:val="003E5628"/>
    <w:rsid w:val="003E6330"/>
    <w:rsid w:val="003E6B95"/>
    <w:rsid w:val="003E72B4"/>
    <w:rsid w:val="003E7600"/>
    <w:rsid w:val="003E79AE"/>
    <w:rsid w:val="003F027F"/>
    <w:rsid w:val="003F038A"/>
    <w:rsid w:val="003F04FD"/>
    <w:rsid w:val="003F060F"/>
    <w:rsid w:val="003F08E6"/>
    <w:rsid w:val="003F0DB1"/>
    <w:rsid w:val="003F0F9A"/>
    <w:rsid w:val="003F10C4"/>
    <w:rsid w:val="003F1272"/>
    <w:rsid w:val="003F16A0"/>
    <w:rsid w:val="003F1D28"/>
    <w:rsid w:val="003F1EB4"/>
    <w:rsid w:val="003F1EED"/>
    <w:rsid w:val="003F21E7"/>
    <w:rsid w:val="003F21FB"/>
    <w:rsid w:val="003F250C"/>
    <w:rsid w:val="003F27D5"/>
    <w:rsid w:val="003F28E6"/>
    <w:rsid w:val="003F29A6"/>
    <w:rsid w:val="003F2BE7"/>
    <w:rsid w:val="003F2F34"/>
    <w:rsid w:val="003F33E5"/>
    <w:rsid w:val="003F3500"/>
    <w:rsid w:val="003F35D1"/>
    <w:rsid w:val="003F3BBE"/>
    <w:rsid w:val="003F3C0A"/>
    <w:rsid w:val="003F3C65"/>
    <w:rsid w:val="003F3ED7"/>
    <w:rsid w:val="003F400E"/>
    <w:rsid w:val="003F4057"/>
    <w:rsid w:val="003F420A"/>
    <w:rsid w:val="003F464F"/>
    <w:rsid w:val="003F4A39"/>
    <w:rsid w:val="003F4C3C"/>
    <w:rsid w:val="003F4C7A"/>
    <w:rsid w:val="003F4DC6"/>
    <w:rsid w:val="003F4F75"/>
    <w:rsid w:val="003F5174"/>
    <w:rsid w:val="003F541B"/>
    <w:rsid w:val="003F5BF2"/>
    <w:rsid w:val="003F5C3B"/>
    <w:rsid w:val="003F5C51"/>
    <w:rsid w:val="003F6226"/>
    <w:rsid w:val="003F63DA"/>
    <w:rsid w:val="003F6746"/>
    <w:rsid w:val="003F6E08"/>
    <w:rsid w:val="003F72AA"/>
    <w:rsid w:val="003F72DB"/>
    <w:rsid w:val="003F76A1"/>
    <w:rsid w:val="003F787B"/>
    <w:rsid w:val="003F7BF8"/>
    <w:rsid w:val="003F7D9F"/>
    <w:rsid w:val="003F7F17"/>
    <w:rsid w:val="00400465"/>
    <w:rsid w:val="004005AA"/>
    <w:rsid w:val="00400AC9"/>
    <w:rsid w:val="00400E3D"/>
    <w:rsid w:val="0040100F"/>
    <w:rsid w:val="004013BC"/>
    <w:rsid w:val="00401D76"/>
    <w:rsid w:val="00401DB0"/>
    <w:rsid w:val="0040256D"/>
    <w:rsid w:val="0040281F"/>
    <w:rsid w:val="00402AC6"/>
    <w:rsid w:val="00402D55"/>
    <w:rsid w:val="00403517"/>
    <w:rsid w:val="00403C4E"/>
    <w:rsid w:val="00403CDD"/>
    <w:rsid w:val="00403D99"/>
    <w:rsid w:val="00403DD3"/>
    <w:rsid w:val="00403E7F"/>
    <w:rsid w:val="00404679"/>
    <w:rsid w:val="00404687"/>
    <w:rsid w:val="00404758"/>
    <w:rsid w:val="00404D03"/>
    <w:rsid w:val="00404E22"/>
    <w:rsid w:val="004051E1"/>
    <w:rsid w:val="004058AF"/>
    <w:rsid w:val="00405EF0"/>
    <w:rsid w:val="00405FD4"/>
    <w:rsid w:val="00406167"/>
    <w:rsid w:val="0040616D"/>
    <w:rsid w:val="0040651D"/>
    <w:rsid w:val="004066A9"/>
    <w:rsid w:val="00406F69"/>
    <w:rsid w:val="004072FD"/>
    <w:rsid w:val="004073E0"/>
    <w:rsid w:val="00407426"/>
    <w:rsid w:val="00407D26"/>
    <w:rsid w:val="00410C14"/>
    <w:rsid w:val="00410C75"/>
    <w:rsid w:val="00410E02"/>
    <w:rsid w:val="00410E56"/>
    <w:rsid w:val="00411141"/>
    <w:rsid w:val="0041136D"/>
    <w:rsid w:val="0041157C"/>
    <w:rsid w:val="00411639"/>
    <w:rsid w:val="00411A1F"/>
    <w:rsid w:val="00411A4F"/>
    <w:rsid w:val="00411BF9"/>
    <w:rsid w:val="00411D31"/>
    <w:rsid w:val="004121B8"/>
    <w:rsid w:val="0041240A"/>
    <w:rsid w:val="00412A91"/>
    <w:rsid w:val="00412CD1"/>
    <w:rsid w:val="00412D4F"/>
    <w:rsid w:val="0041338B"/>
    <w:rsid w:val="004136DC"/>
    <w:rsid w:val="00413803"/>
    <w:rsid w:val="00413D39"/>
    <w:rsid w:val="00414360"/>
    <w:rsid w:val="0041472C"/>
    <w:rsid w:val="0041499D"/>
    <w:rsid w:val="004149A2"/>
    <w:rsid w:val="00415214"/>
    <w:rsid w:val="00415595"/>
    <w:rsid w:val="00415629"/>
    <w:rsid w:val="004158E4"/>
    <w:rsid w:val="0041605B"/>
    <w:rsid w:val="00416297"/>
    <w:rsid w:val="004162DF"/>
    <w:rsid w:val="00416892"/>
    <w:rsid w:val="00416953"/>
    <w:rsid w:val="00416B9B"/>
    <w:rsid w:val="00416E0B"/>
    <w:rsid w:val="004170F7"/>
    <w:rsid w:val="0041712A"/>
    <w:rsid w:val="004172C6"/>
    <w:rsid w:val="00417315"/>
    <w:rsid w:val="00417631"/>
    <w:rsid w:val="0041785C"/>
    <w:rsid w:val="004179DE"/>
    <w:rsid w:val="00417C37"/>
    <w:rsid w:val="00417D91"/>
    <w:rsid w:val="00417E31"/>
    <w:rsid w:val="00420180"/>
    <w:rsid w:val="00420247"/>
    <w:rsid w:val="00420B62"/>
    <w:rsid w:val="00421172"/>
    <w:rsid w:val="00421480"/>
    <w:rsid w:val="00421C27"/>
    <w:rsid w:val="00421D62"/>
    <w:rsid w:val="00421DFB"/>
    <w:rsid w:val="00422086"/>
    <w:rsid w:val="0042229B"/>
    <w:rsid w:val="00423092"/>
    <w:rsid w:val="004233E4"/>
    <w:rsid w:val="00423A15"/>
    <w:rsid w:val="00423C50"/>
    <w:rsid w:val="00423E2B"/>
    <w:rsid w:val="00423F72"/>
    <w:rsid w:val="00424212"/>
    <w:rsid w:val="004242EC"/>
    <w:rsid w:val="00424400"/>
    <w:rsid w:val="004245B2"/>
    <w:rsid w:val="004248C1"/>
    <w:rsid w:val="00424933"/>
    <w:rsid w:val="00424B63"/>
    <w:rsid w:val="00425347"/>
    <w:rsid w:val="00425554"/>
    <w:rsid w:val="00425659"/>
    <w:rsid w:val="00425E42"/>
    <w:rsid w:val="0042617C"/>
    <w:rsid w:val="004261FB"/>
    <w:rsid w:val="00426952"/>
    <w:rsid w:val="00426B21"/>
    <w:rsid w:val="00426E06"/>
    <w:rsid w:val="00426EBE"/>
    <w:rsid w:val="0042726E"/>
    <w:rsid w:val="004272FD"/>
    <w:rsid w:val="004273AE"/>
    <w:rsid w:val="004274D1"/>
    <w:rsid w:val="00427517"/>
    <w:rsid w:val="00427FA7"/>
    <w:rsid w:val="0043050C"/>
    <w:rsid w:val="00430667"/>
    <w:rsid w:val="004307A8"/>
    <w:rsid w:val="00430CF3"/>
    <w:rsid w:val="004315BB"/>
    <w:rsid w:val="00431C2D"/>
    <w:rsid w:val="00431FB0"/>
    <w:rsid w:val="004322CA"/>
    <w:rsid w:val="004323AE"/>
    <w:rsid w:val="004326BF"/>
    <w:rsid w:val="004326CD"/>
    <w:rsid w:val="0043285D"/>
    <w:rsid w:val="00432CE6"/>
    <w:rsid w:val="00433083"/>
    <w:rsid w:val="00433187"/>
    <w:rsid w:val="0043321A"/>
    <w:rsid w:val="004335D8"/>
    <w:rsid w:val="004336A0"/>
    <w:rsid w:val="00433A3D"/>
    <w:rsid w:val="00433E6A"/>
    <w:rsid w:val="004340E3"/>
    <w:rsid w:val="00434325"/>
    <w:rsid w:val="00434771"/>
    <w:rsid w:val="0043480E"/>
    <w:rsid w:val="00434A19"/>
    <w:rsid w:val="00434CE1"/>
    <w:rsid w:val="0043525C"/>
    <w:rsid w:val="00435A25"/>
    <w:rsid w:val="004360EF"/>
    <w:rsid w:val="0043650C"/>
    <w:rsid w:val="004367F2"/>
    <w:rsid w:val="00436925"/>
    <w:rsid w:val="00436B05"/>
    <w:rsid w:val="00436CD7"/>
    <w:rsid w:val="00436E70"/>
    <w:rsid w:val="004371B1"/>
    <w:rsid w:val="00437205"/>
    <w:rsid w:val="00437284"/>
    <w:rsid w:val="00437291"/>
    <w:rsid w:val="004374CA"/>
    <w:rsid w:val="00437733"/>
    <w:rsid w:val="00437F2C"/>
    <w:rsid w:val="00440CE9"/>
    <w:rsid w:val="00440E28"/>
    <w:rsid w:val="00441220"/>
    <w:rsid w:val="00441490"/>
    <w:rsid w:val="00441652"/>
    <w:rsid w:val="004416B3"/>
    <w:rsid w:val="00441EAD"/>
    <w:rsid w:val="0044213C"/>
    <w:rsid w:val="00442461"/>
    <w:rsid w:val="00442664"/>
    <w:rsid w:val="00442AC5"/>
    <w:rsid w:val="00443227"/>
    <w:rsid w:val="004432EA"/>
    <w:rsid w:val="00443999"/>
    <w:rsid w:val="00443A0B"/>
    <w:rsid w:val="00443B8C"/>
    <w:rsid w:val="00443BD6"/>
    <w:rsid w:val="004441E5"/>
    <w:rsid w:val="00444396"/>
    <w:rsid w:val="004444DC"/>
    <w:rsid w:val="00444630"/>
    <w:rsid w:val="004447F0"/>
    <w:rsid w:val="00444914"/>
    <w:rsid w:val="00444D4F"/>
    <w:rsid w:val="00444DAD"/>
    <w:rsid w:val="00444E1E"/>
    <w:rsid w:val="004456C6"/>
    <w:rsid w:val="00445E5B"/>
    <w:rsid w:val="004465D0"/>
    <w:rsid w:val="004469C0"/>
    <w:rsid w:val="00446AC9"/>
    <w:rsid w:val="00446CB1"/>
    <w:rsid w:val="00447012"/>
    <w:rsid w:val="00447490"/>
    <w:rsid w:val="004478AD"/>
    <w:rsid w:val="0044795A"/>
    <w:rsid w:val="0045029A"/>
    <w:rsid w:val="004503A7"/>
    <w:rsid w:val="004506CB"/>
    <w:rsid w:val="004506E0"/>
    <w:rsid w:val="004507A0"/>
    <w:rsid w:val="00450871"/>
    <w:rsid w:val="00450C75"/>
    <w:rsid w:val="00450DDC"/>
    <w:rsid w:val="0045101E"/>
    <w:rsid w:val="00451199"/>
    <w:rsid w:val="0045137B"/>
    <w:rsid w:val="00451BBC"/>
    <w:rsid w:val="00452157"/>
    <w:rsid w:val="00452486"/>
    <w:rsid w:val="00452A09"/>
    <w:rsid w:val="00452E90"/>
    <w:rsid w:val="004531A2"/>
    <w:rsid w:val="004536D8"/>
    <w:rsid w:val="00453700"/>
    <w:rsid w:val="00453710"/>
    <w:rsid w:val="00453CF0"/>
    <w:rsid w:val="00453EBE"/>
    <w:rsid w:val="00454330"/>
    <w:rsid w:val="004543B1"/>
    <w:rsid w:val="00454583"/>
    <w:rsid w:val="00454C9E"/>
    <w:rsid w:val="00454CB3"/>
    <w:rsid w:val="00454DD8"/>
    <w:rsid w:val="00455D4A"/>
    <w:rsid w:val="00455DD7"/>
    <w:rsid w:val="0045606F"/>
    <w:rsid w:val="0045607D"/>
    <w:rsid w:val="004561B3"/>
    <w:rsid w:val="00456333"/>
    <w:rsid w:val="004563DE"/>
    <w:rsid w:val="00456748"/>
    <w:rsid w:val="0045676B"/>
    <w:rsid w:val="0045679D"/>
    <w:rsid w:val="00456D6D"/>
    <w:rsid w:val="00456F52"/>
    <w:rsid w:val="00457632"/>
    <w:rsid w:val="00457BE8"/>
    <w:rsid w:val="00457CE5"/>
    <w:rsid w:val="00457D90"/>
    <w:rsid w:val="00457EAB"/>
    <w:rsid w:val="0046054F"/>
    <w:rsid w:val="00460D6D"/>
    <w:rsid w:val="00461220"/>
    <w:rsid w:val="0046135C"/>
    <w:rsid w:val="00461679"/>
    <w:rsid w:val="00461EBD"/>
    <w:rsid w:val="00462178"/>
    <w:rsid w:val="004622A4"/>
    <w:rsid w:val="004623BE"/>
    <w:rsid w:val="0046268A"/>
    <w:rsid w:val="00462AD1"/>
    <w:rsid w:val="00462C38"/>
    <w:rsid w:val="00462EFA"/>
    <w:rsid w:val="0046329C"/>
    <w:rsid w:val="0046375D"/>
    <w:rsid w:val="00463B7F"/>
    <w:rsid w:val="0046412A"/>
    <w:rsid w:val="004643C2"/>
    <w:rsid w:val="004646C8"/>
    <w:rsid w:val="004649D1"/>
    <w:rsid w:val="00464E81"/>
    <w:rsid w:val="004654FC"/>
    <w:rsid w:val="00465A81"/>
    <w:rsid w:val="00465BD5"/>
    <w:rsid w:val="00465C30"/>
    <w:rsid w:val="00465CFE"/>
    <w:rsid w:val="00465F70"/>
    <w:rsid w:val="0046652F"/>
    <w:rsid w:val="00466ECD"/>
    <w:rsid w:val="0046715A"/>
    <w:rsid w:val="00467B72"/>
    <w:rsid w:val="00467CEE"/>
    <w:rsid w:val="00467ED1"/>
    <w:rsid w:val="00467F69"/>
    <w:rsid w:val="00467F89"/>
    <w:rsid w:val="0047043B"/>
    <w:rsid w:val="00470BF4"/>
    <w:rsid w:val="0047171D"/>
    <w:rsid w:val="00471814"/>
    <w:rsid w:val="00471CB7"/>
    <w:rsid w:val="00472171"/>
    <w:rsid w:val="00472226"/>
    <w:rsid w:val="00472504"/>
    <w:rsid w:val="004728DE"/>
    <w:rsid w:val="00472AA8"/>
    <w:rsid w:val="00473223"/>
    <w:rsid w:val="00473495"/>
    <w:rsid w:val="0047355E"/>
    <w:rsid w:val="00473826"/>
    <w:rsid w:val="00473971"/>
    <w:rsid w:val="00473A8E"/>
    <w:rsid w:val="00473AF6"/>
    <w:rsid w:val="0047408E"/>
    <w:rsid w:val="0047414B"/>
    <w:rsid w:val="0047473F"/>
    <w:rsid w:val="004747BB"/>
    <w:rsid w:val="004749C6"/>
    <w:rsid w:val="00474A3C"/>
    <w:rsid w:val="0047513D"/>
    <w:rsid w:val="00475392"/>
    <w:rsid w:val="004754C7"/>
    <w:rsid w:val="0047561F"/>
    <w:rsid w:val="00475B01"/>
    <w:rsid w:val="00475C3A"/>
    <w:rsid w:val="0047606A"/>
    <w:rsid w:val="0047612A"/>
    <w:rsid w:val="0047658A"/>
    <w:rsid w:val="004773A1"/>
    <w:rsid w:val="00477C40"/>
    <w:rsid w:val="004800D2"/>
    <w:rsid w:val="00480152"/>
    <w:rsid w:val="00480883"/>
    <w:rsid w:val="00480C3D"/>
    <w:rsid w:val="00480C78"/>
    <w:rsid w:val="00480D26"/>
    <w:rsid w:val="00480F4A"/>
    <w:rsid w:val="00480F76"/>
    <w:rsid w:val="0048123A"/>
    <w:rsid w:val="004819DF"/>
    <w:rsid w:val="00481CF7"/>
    <w:rsid w:val="004821F1"/>
    <w:rsid w:val="00482377"/>
    <w:rsid w:val="00482425"/>
    <w:rsid w:val="00482493"/>
    <w:rsid w:val="004829ED"/>
    <w:rsid w:val="00482D04"/>
    <w:rsid w:val="0048354F"/>
    <w:rsid w:val="00483625"/>
    <w:rsid w:val="004836FE"/>
    <w:rsid w:val="00483AA5"/>
    <w:rsid w:val="00484117"/>
    <w:rsid w:val="00484538"/>
    <w:rsid w:val="00484996"/>
    <w:rsid w:val="00484B65"/>
    <w:rsid w:val="00485212"/>
    <w:rsid w:val="00485D4F"/>
    <w:rsid w:val="00485DF3"/>
    <w:rsid w:val="00485E45"/>
    <w:rsid w:val="004863E6"/>
    <w:rsid w:val="00486832"/>
    <w:rsid w:val="00486BCD"/>
    <w:rsid w:val="00487124"/>
    <w:rsid w:val="004872BE"/>
    <w:rsid w:val="004873AC"/>
    <w:rsid w:val="004878A4"/>
    <w:rsid w:val="00487BBE"/>
    <w:rsid w:val="00487C01"/>
    <w:rsid w:val="00490882"/>
    <w:rsid w:val="00490C61"/>
    <w:rsid w:val="004914F0"/>
    <w:rsid w:val="00491635"/>
    <w:rsid w:val="00491883"/>
    <w:rsid w:val="00491BB8"/>
    <w:rsid w:val="00491C61"/>
    <w:rsid w:val="00491F16"/>
    <w:rsid w:val="004924E3"/>
    <w:rsid w:val="00492581"/>
    <w:rsid w:val="004925BA"/>
    <w:rsid w:val="00492B16"/>
    <w:rsid w:val="0049346E"/>
    <w:rsid w:val="00493918"/>
    <w:rsid w:val="0049391C"/>
    <w:rsid w:val="004939FE"/>
    <w:rsid w:val="004941FE"/>
    <w:rsid w:val="00494306"/>
    <w:rsid w:val="00494449"/>
    <w:rsid w:val="004944F5"/>
    <w:rsid w:val="00494B4F"/>
    <w:rsid w:val="00494BAA"/>
    <w:rsid w:val="00494EBB"/>
    <w:rsid w:val="00494F38"/>
    <w:rsid w:val="00494F78"/>
    <w:rsid w:val="00494FEC"/>
    <w:rsid w:val="004958E3"/>
    <w:rsid w:val="00495C07"/>
    <w:rsid w:val="00496172"/>
    <w:rsid w:val="00496541"/>
    <w:rsid w:val="0049686B"/>
    <w:rsid w:val="00496AA3"/>
    <w:rsid w:val="00496DAD"/>
    <w:rsid w:val="00496F45"/>
    <w:rsid w:val="00496F99"/>
    <w:rsid w:val="00496FD4"/>
    <w:rsid w:val="0049721D"/>
    <w:rsid w:val="00497231"/>
    <w:rsid w:val="00497343"/>
    <w:rsid w:val="00497736"/>
    <w:rsid w:val="0049788A"/>
    <w:rsid w:val="00497A21"/>
    <w:rsid w:val="00497ADF"/>
    <w:rsid w:val="00497E08"/>
    <w:rsid w:val="004A01E1"/>
    <w:rsid w:val="004A02FF"/>
    <w:rsid w:val="004A053C"/>
    <w:rsid w:val="004A0B72"/>
    <w:rsid w:val="004A0C40"/>
    <w:rsid w:val="004A0C70"/>
    <w:rsid w:val="004A0E4B"/>
    <w:rsid w:val="004A1094"/>
    <w:rsid w:val="004A1411"/>
    <w:rsid w:val="004A1EE8"/>
    <w:rsid w:val="004A231C"/>
    <w:rsid w:val="004A23FE"/>
    <w:rsid w:val="004A2653"/>
    <w:rsid w:val="004A2808"/>
    <w:rsid w:val="004A2F8D"/>
    <w:rsid w:val="004A2FF1"/>
    <w:rsid w:val="004A3EDD"/>
    <w:rsid w:val="004A41D5"/>
    <w:rsid w:val="004A471B"/>
    <w:rsid w:val="004A4777"/>
    <w:rsid w:val="004A4A59"/>
    <w:rsid w:val="004A4ED3"/>
    <w:rsid w:val="004A57D7"/>
    <w:rsid w:val="004A58E9"/>
    <w:rsid w:val="004A5A58"/>
    <w:rsid w:val="004A5AFB"/>
    <w:rsid w:val="004A5D11"/>
    <w:rsid w:val="004A6086"/>
    <w:rsid w:val="004A60B9"/>
    <w:rsid w:val="004A68DD"/>
    <w:rsid w:val="004A6955"/>
    <w:rsid w:val="004A6CA9"/>
    <w:rsid w:val="004A6E0F"/>
    <w:rsid w:val="004A7B74"/>
    <w:rsid w:val="004A7CD4"/>
    <w:rsid w:val="004B0745"/>
    <w:rsid w:val="004B08F7"/>
    <w:rsid w:val="004B0C5D"/>
    <w:rsid w:val="004B0D4B"/>
    <w:rsid w:val="004B0D88"/>
    <w:rsid w:val="004B1440"/>
    <w:rsid w:val="004B151E"/>
    <w:rsid w:val="004B1680"/>
    <w:rsid w:val="004B1BF2"/>
    <w:rsid w:val="004B1FE6"/>
    <w:rsid w:val="004B214F"/>
    <w:rsid w:val="004B2768"/>
    <w:rsid w:val="004B2ED9"/>
    <w:rsid w:val="004B33AF"/>
    <w:rsid w:val="004B33DA"/>
    <w:rsid w:val="004B351C"/>
    <w:rsid w:val="004B38AB"/>
    <w:rsid w:val="004B38C1"/>
    <w:rsid w:val="004B3A55"/>
    <w:rsid w:val="004B4330"/>
    <w:rsid w:val="004B4880"/>
    <w:rsid w:val="004B4ACE"/>
    <w:rsid w:val="004B5238"/>
    <w:rsid w:val="004B5518"/>
    <w:rsid w:val="004B5918"/>
    <w:rsid w:val="004B5D64"/>
    <w:rsid w:val="004B643B"/>
    <w:rsid w:val="004B650A"/>
    <w:rsid w:val="004B69D0"/>
    <w:rsid w:val="004B69F8"/>
    <w:rsid w:val="004B6AC3"/>
    <w:rsid w:val="004B7645"/>
    <w:rsid w:val="004B7B05"/>
    <w:rsid w:val="004C0526"/>
    <w:rsid w:val="004C087B"/>
    <w:rsid w:val="004C1021"/>
    <w:rsid w:val="004C108C"/>
    <w:rsid w:val="004C122D"/>
    <w:rsid w:val="004C14C1"/>
    <w:rsid w:val="004C1683"/>
    <w:rsid w:val="004C1918"/>
    <w:rsid w:val="004C1C93"/>
    <w:rsid w:val="004C1F32"/>
    <w:rsid w:val="004C2024"/>
    <w:rsid w:val="004C23D2"/>
    <w:rsid w:val="004C2B15"/>
    <w:rsid w:val="004C2E8F"/>
    <w:rsid w:val="004C32D7"/>
    <w:rsid w:val="004C33BC"/>
    <w:rsid w:val="004C342A"/>
    <w:rsid w:val="004C358D"/>
    <w:rsid w:val="004C3945"/>
    <w:rsid w:val="004C3B00"/>
    <w:rsid w:val="004C3F11"/>
    <w:rsid w:val="004C40FE"/>
    <w:rsid w:val="004C41BB"/>
    <w:rsid w:val="004C441C"/>
    <w:rsid w:val="004C4A3A"/>
    <w:rsid w:val="004C4E91"/>
    <w:rsid w:val="004C500A"/>
    <w:rsid w:val="004C509F"/>
    <w:rsid w:val="004C5858"/>
    <w:rsid w:val="004C58C1"/>
    <w:rsid w:val="004C5D0C"/>
    <w:rsid w:val="004C5F50"/>
    <w:rsid w:val="004C6284"/>
    <w:rsid w:val="004C6557"/>
    <w:rsid w:val="004C67EA"/>
    <w:rsid w:val="004C684E"/>
    <w:rsid w:val="004C6DD2"/>
    <w:rsid w:val="004C7066"/>
    <w:rsid w:val="004C724E"/>
    <w:rsid w:val="004C7413"/>
    <w:rsid w:val="004C7672"/>
    <w:rsid w:val="004C7710"/>
    <w:rsid w:val="004C7E4D"/>
    <w:rsid w:val="004C7F4A"/>
    <w:rsid w:val="004D0028"/>
    <w:rsid w:val="004D0348"/>
    <w:rsid w:val="004D04B0"/>
    <w:rsid w:val="004D057E"/>
    <w:rsid w:val="004D058B"/>
    <w:rsid w:val="004D0DB1"/>
    <w:rsid w:val="004D0EA0"/>
    <w:rsid w:val="004D1D60"/>
    <w:rsid w:val="004D1E06"/>
    <w:rsid w:val="004D1E2C"/>
    <w:rsid w:val="004D275E"/>
    <w:rsid w:val="004D2914"/>
    <w:rsid w:val="004D2B24"/>
    <w:rsid w:val="004D2BD6"/>
    <w:rsid w:val="004D2C4C"/>
    <w:rsid w:val="004D2EE0"/>
    <w:rsid w:val="004D344A"/>
    <w:rsid w:val="004D34B9"/>
    <w:rsid w:val="004D34CE"/>
    <w:rsid w:val="004D39C1"/>
    <w:rsid w:val="004D3A3D"/>
    <w:rsid w:val="004D3A5F"/>
    <w:rsid w:val="004D3B8A"/>
    <w:rsid w:val="004D3C50"/>
    <w:rsid w:val="004D3E73"/>
    <w:rsid w:val="004D3F89"/>
    <w:rsid w:val="004D47CF"/>
    <w:rsid w:val="004D48B3"/>
    <w:rsid w:val="004D4BC0"/>
    <w:rsid w:val="004D50B5"/>
    <w:rsid w:val="004D5206"/>
    <w:rsid w:val="004D588D"/>
    <w:rsid w:val="004D5ED3"/>
    <w:rsid w:val="004D627D"/>
    <w:rsid w:val="004D63FE"/>
    <w:rsid w:val="004D6BE4"/>
    <w:rsid w:val="004D6CA8"/>
    <w:rsid w:val="004D7A6A"/>
    <w:rsid w:val="004D7FA3"/>
    <w:rsid w:val="004E043C"/>
    <w:rsid w:val="004E06DA"/>
    <w:rsid w:val="004E0828"/>
    <w:rsid w:val="004E0AF5"/>
    <w:rsid w:val="004E0D81"/>
    <w:rsid w:val="004E119F"/>
    <w:rsid w:val="004E1233"/>
    <w:rsid w:val="004E1241"/>
    <w:rsid w:val="004E1547"/>
    <w:rsid w:val="004E1D62"/>
    <w:rsid w:val="004E24E3"/>
    <w:rsid w:val="004E2904"/>
    <w:rsid w:val="004E2C2B"/>
    <w:rsid w:val="004E2C4D"/>
    <w:rsid w:val="004E3111"/>
    <w:rsid w:val="004E34B9"/>
    <w:rsid w:val="004E34F2"/>
    <w:rsid w:val="004E3D48"/>
    <w:rsid w:val="004E43A6"/>
    <w:rsid w:val="004E47A5"/>
    <w:rsid w:val="004E4901"/>
    <w:rsid w:val="004E49CB"/>
    <w:rsid w:val="004E4E88"/>
    <w:rsid w:val="004E4F41"/>
    <w:rsid w:val="004E4FA1"/>
    <w:rsid w:val="004E516F"/>
    <w:rsid w:val="004E51C0"/>
    <w:rsid w:val="004E53B1"/>
    <w:rsid w:val="004E55BA"/>
    <w:rsid w:val="004E5966"/>
    <w:rsid w:val="004E5A84"/>
    <w:rsid w:val="004E647B"/>
    <w:rsid w:val="004E655F"/>
    <w:rsid w:val="004E6645"/>
    <w:rsid w:val="004E667D"/>
    <w:rsid w:val="004E68DF"/>
    <w:rsid w:val="004E6A76"/>
    <w:rsid w:val="004E6B01"/>
    <w:rsid w:val="004F061A"/>
    <w:rsid w:val="004F0739"/>
    <w:rsid w:val="004F111E"/>
    <w:rsid w:val="004F132C"/>
    <w:rsid w:val="004F1613"/>
    <w:rsid w:val="004F1773"/>
    <w:rsid w:val="004F1FD0"/>
    <w:rsid w:val="004F202D"/>
    <w:rsid w:val="004F2822"/>
    <w:rsid w:val="004F2BFA"/>
    <w:rsid w:val="004F2D48"/>
    <w:rsid w:val="004F2F99"/>
    <w:rsid w:val="004F2FCF"/>
    <w:rsid w:val="004F343E"/>
    <w:rsid w:val="004F390C"/>
    <w:rsid w:val="004F3B92"/>
    <w:rsid w:val="004F3E59"/>
    <w:rsid w:val="004F3F00"/>
    <w:rsid w:val="004F41AF"/>
    <w:rsid w:val="004F42CC"/>
    <w:rsid w:val="004F4979"/>
    <w:rsid w:val="004F4E48"/>
    <w:rsid w:val="004F4FE1"/>
    <w:rsid w:val="004F5AA1"/>
    <w:rsid w:val="004F5D0D"/>
    <w:rsid w:val="004F694D"/>
    <w:rsid w:val="004F6AB3"/>
    <w:rsid w:val="004F6D70"/>
    <w:rsid w:val="004F7297"/>
    <w:rsid w:val="004F7658"/>
    <w:rsid w:val="004F768E"/>
    <w:rsid w:val="004F7693"/>
    <w:rsid w:val="004F7B08"/>
    <w:rsid w:val="004F7B5C"/>
    <w:rsid w:val="004F7F09"/>
    <w:rsid w:val="005001BE"/>
    <w:rsid w:val="005007D2"/>
    <w:rsid w:val="00500AB2"/>
    <w:rsid w:val="00500D1C"/>
    <w:rsid w:val="00500D63"/>
    <w:rsid w:val="00500EAB"/>
    <w:rsid w:val="00501CDB"/>
    <w:rsid w:val="00501EB8"/>
    <w:rsid w:val="00501F1D"/>
    <w:rsid w:val="005020C3"/>
    <w:rsid w:val="00502343"/>
    <w:rsid w:val="0050297A"/>
    <w:rsid w:val="00502E4C"/>
    <w:rsid w:val="0050309A"/>
    <w:rsid w:val="00503358"/>
    <w:rsid w:val="005035A0"/>
    <w:rsid w:val="005038AC"/>
    <w:rsid w:val="00503ACF"/>
    <w:rsid w:val="00504566"/>
    <w:rsid w:val="00504896"/>
    <w:rsid w:val="00504C5C"/>
    <w:rsid w:val="00504DEC"/>
    <w:rsid w:val="00504F82"/>
    <w:rsid w:val="00505019"/>
    <w:rsid w:val="0050507C"/>
    <w:rsid w:val="0050555A"/>
    <w:rsid w:val="00505B51"/>
    <w:rsid w:val="00505C1E"/>
    <w:rsid w:val="00505D8B"/>
    <w:rsid w:val="00505E08"/>
    <w:rsid w:val="00505F8C"/>
    <w:rsid w:val="0050631E"/>
    <w:rsid w:val="00506392"/>
    <w:rsid w:val="0050664C"/>
    <w:rsid w:val="00506A32"/>
    <w:rsid w:val="00506E9F"/>
    <w:rsid w:val="005073C2"/>
    <w:rsid w:val="00507A27"/>
    <w:rsid w:val="00510071"/>
    <w:rsid w:val="005100F1"/>
    <w:rsid w:val="0051012C"/>
    <w:rsid w:val="00510370"/>
    <w:rsid w:val="005103D1"/>
    <w:rsid w:val="00510A0E"/>
    <w:rsid w:val="00510A9A"/>
    <w:rsid w:val="00510C6B"/>
    <w:rsid w:val="00510E0E"/>
    <w:rsid w:val="00510F7E"/>
    <w:rsid w:val="0051153B"/>
    <w:rsid w:val="00511BD5"/>
    <w:rsid w:val="00511ED5"/>
    <w:rsid w:val="0051223C"/>
    <w:rsid w:val="00512288"/>
    <w:rsid w:val="00512513"/>
    <w:rsid w:val="00512677"/>
    <w:rsid w:val="00512A07"/>
    <w:rsid w:val="00512A16"/>
    <w:rsid w:val="00512B18"/>
    <w:rsid w:val="00512EDC"/>
    <w:rsid w:val="00513093"/>
    <w:rsid w:val="005132E3"/>
    <w:rsid w:val="00513A4D"/>
    <w:rsid w:val="00513F6E"/>
    <w:rsid w:val="00513F9C"/>
    <w:rsid w:val="0051432F"/>
    <w:rsid w:val="00514603"/>
    <w:rsid w:val="00514934"/>
    <w:rsid w:val="00514B38"/>
    <w:rsid w:val="00515050"/>
    <w:rsid w:val="00515109"/>
    <w:rsid w:val="00515264"/>
    <w:rsid w:val="00515348"/>
    <w:rsid w:val="0051542D"/>
    <w:rsid w:val="00515603"/>
    <w:rsid w:val="00515608"/>
    <w:rsid w:val="005157C0"/>
    <w:rsid w:val="005157D2"/>
    <w:rsid w:val="00515B58"/>
    <w:rsid w:val="00515BA7"/>
    <w:rsid w:val="00515BBE"/>
    <w:rsid w:val="00515D9E"/>
    <w:rsid w:val="0051634B"/>
    <w:rsid w:val="0051683D"/>
    <w:rsid w:val="00516B38"/>
    <w:rsid w:val="00516E99"/>
    <w:rsid w:val="00516FF9"/>
    <w:rsid w:val="00517030"/>
    <w:rsid w:val="005174D2"/>
    <w:rsid w:val="0051781D"/>
    <w:rsid w:val="00517DAA"/>
    <w:rsid w:val="00517E4F"/>
    <w:rsid w:val="00517FE0"/>
    <w:rsid w:val="0052011E"/>
    <w:rsid w:val="00520FD4"/>
    <w:rsid w:val="00521120"/>
    <w:rsid w:val="005211E2"/>
    <w:rsid w:val="005219CA"/>
    <w:rsid w:val="00521DDD"/>
    <w:rsid w:val="00521DF1"/>
    <w:rsid w:val="00521F1C"/>
    <w:rsid w:val="005222A9"/>
    <w:rsid w:val="0052232C"/>
    <w:rsid w:val="00522746"/>
    <w:rsid w:val="0052285E"/>
    <w:rsid w:val="00522F0B"/>
    <w:rsid w:val="005233FB"/>
    <w:rsid w:val="0052375A"/>
    <w:rsid w:val="005237A4"/>
    <w:rsid w:val="00523F98"/>
    <w:rsid w:val="00524265"/>
    <w:rsid w:val="0052427C"/>
    <w:rsid w:val="005245E5"/>
    <w:rsid w:val="00524ED7"/>
    <w:rsid w:val="00526844"/>
    <w:rsid w:val="00526CBE"/>
    <w:rsid w:val="00526E16"/>
    <w:rsid w:val="00526F83"/>
    <w:rsid w:val="005270C0"/>
    <w:rsid w:val="00527342"/>
    <w:rsid w:val="00527912"/>
    <w:rsid w:val="00527AD6"/>
    <w:rsid w:val="00527E9C"/>
    <w:rsid w:val="00530360"/>
    <w:rsid w:val="0053040E"/>
    <w:rsid w:val="005306D4"/>
    <w:rsid w:val="00530844"/>
    <w:rsid w:val="005308A3"/>
    <w:rsid w:val="00530C45"/>
    <w:rsid w:val="00530D81"/>
    <w:rsid w:val="00530DCF"/>
    <w:rsid w:val="00530DDE"/>
    <w:rsid w:val="00530FCB"/>
    <w:rsid w:val="005312A8"/>
    <w:rsid w:val="00531B0F"/>
    <w:rsid w:val="00531D38"/>
    <w:rsid w:val="00531F6A"/>
    <w:rsid w:val="00532364"/>
    <w:rsid w:val="00532407"/>
    <w:rsid w:val="0053291A"/>
    <w:rsid w:val="00532AB5"/>
    <w:rsid w:val="005332D9"/>
    <w:rsid w:val="005332F0"/>
    <w:rsid w:val="00533BCE"/>
    <w:rsid w:val="00533E6C"/>
    <w:rsid w:val="00534208"/>
    <w:rsid w:val="005350BD"/>
    <w:rsid w:val="0053515B"/>
    <w:rsid w:val="005352AF"/>
    <w:rsid w:val="0053576D"/>
    <w:rsid w:val="00535B2C"/>
    <w:rsid w:val="00535F64"/>
    <w:rsid w:val="00535FBA"/>
    <w:rsid w:val="00536683"/>
    <w:rsid w:val="00536860"/>
    <w:rsid w:val="00536CA9"/>
    <w:rsid w:val="00536EC0"/>
    <w:rsid w:val="00536EE8"/>
    <w:rsid w:val="0053705B"/>
    <w:rsid w:val="00537A20"/>
    <w:rsid w:val="005408D8"/>
    <w:rsid w:val="00540FDA"/>
    <w:rsid w:val="0054113C"/>
    <w:rsid w:val="0054136F"/>
    <w:rsid w:val="0054147B"/>
    <w:rsid w:val="0054242E"/>
    <w:rsid w:val="0054257D"/>
    <w:rsid w:val="00542804"/>
    <w:rsid w:val="00542D3A"/>
    <w:rsid w:val="00542DAA"/>
    <w:rsid w:val="00542F13"/>
    <w:rsid w:val="0054307E"/>
    <w:rsid w:val="00543614"/>
    <w:rsid w:val="005439C8"/>
    <w:rsid w:val="00543BC8"/>
    <w:rsid w:val="00544123"/>
    <w:rsid w:val="0054470A"/>
    <w:rsid w:val="00544711"/>
    <w:rsid w:val="005447CD"/>
    <w:rsid w:val="00544DE9"/>
    <w:rsid w:val="00544F36"/>
    <w:rsid w:val="00545C3E"/>
    <w:rsid w:val="005460F3"/>
    <w:rsid w:val="005467DA"/>
    <w:rsid w:val="00546CF7"/>
    <w:rsid w:val="00547610"/>
    <w:rsid w:val="0054769B"/>
    <w:rsid w:val="005476FE"/>
    <w:rsid w:val="00547886"/>
    <w:rsid w:val="005479F0"/>
    <w:rsid w:val="00547ADC"/>
    <w:rsid w:val="00547B55"/>
    <w:rsid w:val="00550312"/>
    <w:rsid w:val="005505D2"/>
    <w:rsid w:val="005508D5"/>
    <w:rsid w:val="00550ACD"/>
    <w:rsid w:val="00550BE1"/>
    <w:rsid w:val="00550C60"/>
    <w:rsid w:val="00550DDD"/>
    <w:rsid w:val="00550FC7"/>
    <w:rsid w:val="0055140D"/>
    <w:rsid w:val="00551E2F"/>
    <w:rsid w:val="00551F22"/>
    <w:rsid w:val="0055205D"/>
    <w:rsid w:val="005522AF"/>
    <w:rsid w:val="00552532"/>
    <w:rsid w:val="00552590"/>
    <w:rsid w:val="005527C7"/>
    <w:rsid w:val="005529CD"/>
    <w:rsid w:val="00552EA0"/>
    <w:rsid w:val="00552F69"/>
    <w:rsid w:val="00552FA3"/>
    <w:rsid w:val="005534ED"/>
    <w:rsid w:val="005535FF"/>
    <w:rsid w:val="00553C3C"/>
    <w:rsid w:val="00554035"/>
    <w:rsid w:val="0055470D"/>
    <w:rsid w:val="0055583A"/>
    <w:rsid w:val="0055621F"/>
    <w:rsid w:val="00556263"/>
    <w:rsid w:val="005566D1"/>
    <w:rsid w:val="00556A7C"/>
    <w:rsid w:val="00556CA9"/>
    <w:rsid w:val="00556DD3"/>
    <w:rsid w:val="00556E58"/>
    <w:rsid w:val="00556E86"/>
    <w:rsid w:val="00557139"/>
    <w:rsid w:val="00557A66"/>
    <w:rsid w:val="00557A85"/>
    <w:rsid w:val="00557AF4"/>
    <w:rsid w:val="00557E5A"/>
    <w:rsid w:val="005606B4"/>
    <w:rsid w:val="005607A7"/>
    <w:rsid w:val="00560F4E"/>
    <w:rsid w:val="00561438"/>
    <w:rsid w:val="00561B9F"/>
    <w:rsid w:val="00561E41"/>
    <w:rsid w:val="00561EC9"/>
    <w:rsid w:val="0056211A"/>
    <w:rsid w:val="00562606"/>
    <w:rsid w:val="00562ED1"/>
    <w:rsid w:val="00563212"/>
    <w:rsid w:val="0056326C"/>
    <w:rsid w:val="00563716"/>
    <w:rsid w:val="00563B91"/>
    <w:rsid w:val="00563EFA"/>
    <w:rsid w:val="005640FA"/>
    <w:rsid w:val="0056469D"/>
    <w:rsid w:val="005650BB"/>
    <w:rsid w:val="005650CE"/>
    <w:rsid w:val="005653AF"/>
    <w:rsid w:val="00565456"/>
    <w:rsid w:val="005656CC"/>
    <w:rsid w:val="0056600E"/>
    <w:rsid w:val="0056615F"/>
    <w:rsid w:val="005662BA"/>
    <w:rsid w:val="0056632A"/>
    <w:rsid w:val="005663FA"/>
    <w:rsid w:val="00566692"/>
    <w:rsid w:val="005667B0"/>
    <w:rsid w:val="00566FA2"/>
    <w:rsid w:val="00567056"/>
    <w:rsid w:val="0056708A"/>
    <w:rsid w:val="005676F3"/>
    <w:rsid w:val="00567F94"/>
    <w:rsid w:val="00570598"/>
    <w:rsid w:val="00570699"/>
    <w:rsid w:val="00570893"/>
    <w:rsid w:val="00570C89"/>
    <w:rsid w:val="00570F87"/>
    <w:rsid w:val="0057125B"/>
    <w:rsid w:val="005716F9"/>
    <w:rsid w:val="00572529"/>
    <w:rsid w:val="00572A4C"/>
    <w:rsid w:val="005730D1"/>
    <w:rsid w:val="00573312"/>
    <w:rsid w:val="00573B82"/>
    <w:rsid w:val="00573C6A"/>
    <w:rsid w:val="00573E8A"/>
    <w:rsid w:val="005742A9"/>
    <w:rsid w:val="00574924"/>
    <w:rsid w:val="005749ED"/>
    <w:rsid w:val="00574A15"/>
    <w:rsid w:val="00574A61"/>
    <w:rsid w:val="00574FA0"/>
    <w:rsid w:val="005751C7"/>
    <w:rsid w:val="0057555F"/>
    <w:rsid w:val="0057562F"/>
    <w:rsid w:val="005756AF"/>
    <w:rsid w:val="00575C26"/>
    <w:rsid w:val="00575E58"/>
    <w:rsid w:val="00575F30"/>
    <w:rsid w:val="0057627E"/>
    <w:rsid w:val="005762E4"/>
    <w:rsid w:val="005769CF"/>
    <w:rsid w:val="00576B82"/>
    <w:rsid w:val="00576F24"/>
    <w:rsid w:val="00576F55"/>
    <w:rsid w:val="0057714C"/>
    <w:rsid w:val="0057744A"/>
    <w:rsid w:val="00577DAD"/>
    <w:rsid w:val="00580293"/>
    <w:rsid w:val="005803F6"/>
    <w:rsid w:val="005811D8"/>
    <w:rsid w:val="00581613"/>
    <w:rsid w:val="005817E5"/>
    <w:rsid w:val="00581846"/>
    <w:rsid w:val="00581DBF"/>
    <w:rsid w:val="0058247C"/>
    <w:rsid w:val="005824D2"/>
    <w:rsid w:val="005825DD"/>
    <w:rsid w:val="00583658"/>
    <w:rsid w:val="00583E0D"/>
    <w:rsid w:val="005844E7"/>
    <w:rsid w:val="00584AFF"/>
    <w:rsid w:val="00585576"/>
    <w:rsid w:val="00585F3F"/>
    <w:rsid w:val="00585FE9"/>
    <w:rsid w:val="005860D9"/>
    <w:rsid w:val="00586376"/>
    <w:rsid w:val="00586772"/>
    <w:rsid w:val="00587342"/>
    <w:rsid w:val="005877D3"/>
    <w:rsid w:val="00587803"/>
    <w:rsid w:val="00587A6D"/>
    <w:rsid w:val="00587B23"/>
    <w:rsid w:val="00587D4B"/>
    <w:rsid w:val="00587D59"/>
    <w:rsid w:val="00587D8A"/>
    <w:rsid w:val="00587DAF"/>
    <w:rsid w:val="0059022C"/>
    <w:rsid w:val="00590A15"/>
    <w:rsid w:val="00590D81"/>
    <w:rsid w:val="00591486"/>
    <w:rsid w:val="00591C18"/>
    <w:rsid w:val="00591EA3"/>
    <w:rsid w:val="0059272C"/>
    <w:rsid w:val="0059282A"/>
    <w:rsid w:val="00592CC3"/>
    <w:rsid w:val="00592E36"/>
    <w:rsid w:val="00592F89"/>
    <w:rsid w:val="00592FAC"/>
    <w:rsid w:val="005932E6"/>
    <w:rsid w:val="005938C4"/>
    <w:rsid w:val="00593B6C"/>
    <w:rsid w:val="00593BCA"/>
    <w:rsid w:val="00593BEC"/>
    <w:rsid w:val="00593BEE"/>
    <w:rsid w:val="00593EE7"/>
    <w:rsid w:val="005943EE"/>
    <w:rsid w:val="005944AC"/>
    <w:rsid w:val="0059488A"/>
    <w:rsid w:val="00594BD6"/>
    <w:rsid w:val="00594C25"/>
    <w:rsid w:val="00595539"/>
    <w:rsid w:val="00595704"/>
    <w:rsid w:val="00595708"/>
    <w:rsid w:val="00595BB4"/>
    <w:rsid w:val="00595C2D"/>
    <w:rsid w:val="00595D0A"/>
    <w:rsid w:val="0059601F"/>
    <w:rsid w:val="0059604C"/>
    <w:rsid w:val="00596E98"/>
    <w:rsid w:val="00597083"/>
    <w:rsid w:val="00597960"/>
    <w:rsid w:val="005A006D"/>
    <w:rsid w:val="005A00D3"/>
    <w:rsid w:val="005A03EC"/>
    <w:rsid w:val="005A046D"/>
    <w:rsid w:val="005A0675"/>
    <w:rsid w:val="005A084A"/>
    <w:rsid w:val="005A08D7"/>
    <w:rsid w:val="005A09F0"/>
    <w:rsid w:val="005A0F28"/>
    <w:rsid w:val="005A1316"/>
    <w:rsid w:val="005A1853"/>
    <w:rsid w:val="005A1C59"/>
    <w:rsid w:val="005A1CF7"/>
    <w:rsid w:val="005A1D2E"/>
    <w:rsid w:val="005A1DCF"/>
    <w:rsid w:val="005A25EE"/>
    <w:rsid w:val="005A26C2"/>
    <w:rsid w:val="005A26D0"/>
    <w:rsid w:val="005A2873"/>
    <w:rsid w:val="005A2BE7"/>
    <w:rsid w:val="005A2E6F"/>
    <w:rsid w:val="005A3084"/>
    <w:rsid w:val="005A30CA"/>
    <w:rsid w:val="005A34AF"/>
    <w:rsid w:val="005A42CB"/>
    <w:rsid w:val="005A448F"/>
    <w:rsid w:val="005A4572"/>
    <w:rsid w:val="005A4E93"/>
    <w:rsid w:val="005A51BE"/>
    <w:rsid w:val="005A53DE"/>
    <w:rsid w:val="005A54AD"/>
    <w:rsid w:val="005A57EB"/>
    <w:rsid w:val="005A5A9B"/>
    <w:rsid w:val="005A5DA8"/>
    <w:rsid w:val="005A624D"/>
    <w:rsid w:val="005A644D"/>
    <w:rsid w:val="005A64D4"/>
    <w:rsid w:val="005A650D"/>
    <w:rsid w:val="005A6CBC"/>
    <w:rsid w:val="005A6D73"/>
    <w:rsid w:val="005A6FCF"/>
    <w:rsid w:val="005A7466"/>
    <w:rsid w:val="005A7481"/>
    <w:rsid w:val="005A7530"/>
    <w:rsid w:val="005A7ADA"/>
    <w:rsid w:val="005B0342"/>
    <w:rsid w:val="005B0412"/>
    <w:rsid w:val="005B05A6"/>
    <w:rsid w:val="005B096C"/>
    <w:rsid w:val="005B0CC2"/>
    <w:rsid w:val="005B0CC9"/>
    <w:rsid w:val="005B0D79"/>
    <w:rsid w:val="005B148F"/>
    <w:rsid w:val="005B1820"/>
    <w:rsid w:val="005B187C"/>
    <w:rsid w:val="005B1AA4"/>
    <w:rsid w:val="005B1FE5"/>
    <w:rsid w:val="005B211D"/>
    <w:rsid w:val="005B2215"/>
    <w:rsid w:val="005B26E7"/>
    <w:rsid w:val="005B2BC6"/>
    <w:rsid w:val="005B2E54"/>
    <w:rsid w:val="005B345B"/>
    <w:rsid w:val="005B3757"/>
    <w:rsid w:val="005B3B81"/>
    <w:rsid w:val="005B3EC7"/>
    <w:rsid w:val="005B401F"/>
    <w:rsid w:val="005B414A"/>
    <w:rsid w:val="005B45A5"/>
    <w:rsid w:val="005B4809"/>
    <w:rsid w:val="005B48B2"/>
    <w:rsid w:val="005B4C0B"/>
    <w:rsid w:val="005B5180"/>
    <w:rsid w:val="005B60CE"/>
    <w:rsid w:val="005B6198"/>
    <w:rsid w:val="005B68A2"/>
    <w:rsid w:val="005B6B09"/>
    <w:rsid w:val="005B6BAA"/>
    <w:rsid w:val="005B726C"/>
    <w:rsid w:val="005B777F"/>
    <w:rsid w:val="005B7C17"/>
    <w:rsid w:val="005C0048"/>
    <w:rsid w:val="005C0056"/>
    <w:rsid w:val="005C01BB"/>
    <w:rsid w:val="005C0458"/>
    <w:rsid w:val="005C0B1E"/>
    <w:rsid w:val="005C0B98"/>
    <w:rsid w:val="005C0D32"/>
    <w:rsid w:val="005C0DC1"/>
    <w:rsid w:val="005C1112"/>
    <w:rsid w:val="005C1B3F"/>
    <w:rsid w:val="005C1EEB"/>
    <w:rsid w:val="005C255F"/>
    <w:rsid w:val="005C265C"/>
    <w:rsid w:val="005C2B18"/>
    <w:rsid w:val="005C2B28"/>
    <w:rsid w:val="005C2DB7"/>
    <w:rsid w:val="005C300E"/>
    <w:rsid w:val="005C38AE"/>
    <w:rsid w:val="005C38FF"/>
    <w:rsid w:val="005C3A95"/>
    <w:rsid w:val="005C3C55"/>
    <w:rsid w:val="005C4114"/>
    <w:rsid w:val="005C43D0"/>
    <w:rsid w:val="005C458F"/>
    <w:rsid w:val="005C49E4"/>
    <w:rsid w:val="005C4A1E"/>
    <w:rsid w:val="005C4D2C"/>
    <w:rsid w:val="005C4DBF"/>
    <w:rsid w:val="005C5180"/>
    <w:rsid w:val="005C56A1"/>
    <w:rsid w:val="005C56DB"/>
    <w:rsid w:val="005C57EC"/>
    <w:rsid w:val="005C5C21"/>
    <w:rsid w:val="005C5CB7"/>
    <w:rsid w:val="005C613A"/>
    <w:rsid w:val="005C6214"/>
    <w:rsid w:val="005C62AD"/>
    <w:rsid w:val="005C64C9"/>
    <w:rsid w:val="005C6D98"/>
    <w:rsid w:val="005C726E"/>
    <w:rsid w:val="005C750E"/>
    <w:rsid w:val="005C78B2"/>
    <w:rsid w:val="005C7C6F"/>
    <w:rsid w:val="005C7CBA"/>
    <w:rsid w:val="005C7D04"/>
    <w:rsid w:val="005D02B3"/>
    <w:rsid w:val="005D0525"/>
    <w:rsid w:val="005D0975"/>
    <w:rsid w:val="005D0AC3"/>
    <w:rsid w:val="005D1023"/>
    <w:rsid w:val="005D1192"/>
    <w:rsid w:val="005D119D"/>
    <w:rsid w:val="005D119E"/>
    <w:rsid w:val="005D135F"/>
    <w:rsid w:val="005D13F7"/>
    <w:rsid w:val="005D14D8"/>
    <w:rsid w:val="005D17ED"/>
    <w:rsid w:val="005D17F4"/>
    <w:rsid w:val="005D1B22"/>
    <w:rsid w:val="005D1B36"/>
    <w:rsid w:val="005D1C4A"/>
    <w:rsid w:val="005D20D0"/>
    <w:rsid w:val="005D2248"/>
    <w:rsid w:val="005D2358"/>
    <w:rsid w:val="005D2844"/>
    <w:rsid w:val="005D2BD5"/>
    <w:rsid w:val="005D3078"/>
    <w:rsid w:val="005D320E"/>
    <w:rsid w:val="005D36E6"/>
    <w:rsid w:val="005D3A53"/>
    <w:rsid w:val="005D3C05"/>
    <w:rsid w:val="005D43CC"/>
    <w:rsid w:val="005D5082"/>
    <w:rsid w:val="005D5215"/>
    <w:rsid w:val="005D5269"/>
    <w:rsid w:val="005D5636"/>
    <w:rsid w:val="005D5888"/>
    <w:rsid w:val="005D5DE8"/>
    <w:rsid w:val="005D5DFD"/>
    <w:rsid w:val="005D5FC3"/>
    <w:rsid w:val="005D603F"/>
    <w:rsid w:val="005D6570"/>
    <w:rsid w:val="005D661B"/>
    <w:rsid w:val="005D69B4"/>
    <w:rsid w:val="005D6AAA"/>
    <w:rsid w:val="005D701B"/>
    <w:rsid w:val="005D7232"/>
    <w:rsid w:val="005D729D"/>
    <w:rsid w:val="005D72DB"/>
    <w:rsid w:val="005D7554"/>
    <w:rsid w:val="005D7780"/>
    <w:rsid w:val="005D77C2"/>
    <w:rsid w:val="005D780F"/>
    <w:rsid w:val="005D795C"/>
    <w:rsid w:val="005E006D"/>
    <w:rsid w:val="005E07C1"/>
    <w:rsid w:val="005E07CF"/>
    <w:rsid w:val="005E0817"/>
    <w:rsid w:val="005E0A30"/>
    <w:rsid w:val="005E0AC4"/>
    <w:rsid w:val="005E0E8B"/>
    <w:rsid w:val="005E131D"/>
    <w:rsid w:val="005E14D5"/>
    <w:rsid w:val="005E1E66"/>
    <w:rsid w:val="005E2148"/>
    <w:rsid w:val="005E25E3"/>
    <w:rsid w:val="005E2A7D"/>
    <w:rsid w:val="005E40EB"/>
    <w:rsid w:val="005E43D1"/>
    <w:rsid w:val="005E4C5D"/>
    <w:rsid w:val="005E4F83"/>
    <w:rsid w:val="005E4FC6"/>
    <w:rsid w:val="005E5091"/>
    <w:rsid w:val="005E52CB"/>
    <w:rsid w:val="005E5356"/>
    <w:rsid w:val="005E543B"/>
    <w:rsid w:val="005E5558"/>
    <w:rsid w:val="005E55BA"/>
    <w:rsid w:val="005E5897"/>
    <w:rsid w:val="005E5AB5"/>
    <w:rsid w:val="005E5BBE"/>
    <w:rsid w:val="005E6073"/>
    <w:rsid w:val="005E6104"/>
    <w:rsid w:val="005E6865"/>
    <w:rsid w:val="005E6A42"/>
    <w:rsid w:val="005E6D36"/>
    <w:rsid w:val="005E7066"/>
    <w:rsid w:val="005E7366"/>
    <w:rsid w:val="005E761F"/>
    <w:rsid w:val="005F029F"/>
    <w:rsid w:val="005F0782"/>
    <w:rsid w:val="005F0A91"/>
    <w:rsid w:val="005F0F8A"/>
    <w:rsid w:val="005F0F9E"/>
    <w:rsid w:val="005F130A"/>
    <w:rsid w:val="005F14FC"/>
    <w:rsid w:val="005F150D"/>
    <w:rsid w:val="005F169A"/>
    <w:rsid w:val="005F1B81"/>
    <w:rsid w:val="005F1BF6"/>
    <w:rsid w:val="005F1C08"/>
    <w:rsid w:val="005F1D62"/>
    <w:rsid w:val="005F2157"/>
    <w:rsid w:val="005F222F"/>
    <w:rsid w:val="005F248D"/>
    <w:rsid w:val="005F27E4"/>
    <w:rsid w:val="005F284F"/>
    <w:rsid w:val="005F287D"/>
    <w:rsid w:val="005F2CF6"/>
    <w:rsid w:val="005F2FA2"/>
    <w:rsid w:val="005F2FC9"/>
    <w:rsid w:val="005F3081"/>
    <w:rsid w:val="005F314D"/>
    <w:rsid w:val="005F31DA"/>
    <w:rsid w:val="005F3595"/>
    <w:rsid w:val="005F3A39"/>
    <w:rsid w:val="005F41DD"/>
    <w:rsid w:val="005F4587"/>
    <w:rsid w:val="005F4595"/>
    <w:rsid w:val="005F48E1"/>
    <w:rsid w:val="005F4C8B"/>
    <w:rsid w:val="005F54C8"/>
    <w:rsid w:val="005F6194"/>
    <w:rsid w:val="005F6BBD"/>
    <w:rsid w:val="005F6FD6"/>
    <w:rsid w:val="005F6FEC"/>
    <w:rsid w:val="005F754F"/>
    <w:rsid w:val="00600231"/>
    <w:rsid w:val="00601192"/>
    <w:rsid w:val="00601E3F"/>
    <w:rsid w:val="00602096"/>
    <w:rsid w:val="0060258A"/>
    <w:rsid w:val="00602698"/>
    <w:rsid w:val="006027F4"/>
    <w:rsid w:val="00602ADE"/>
    <w:rsid w:val="00602C86"/>
    <w:rsid w:val="00602F32"/>
    <w:rsid w:val="0060311A"/>
    <w:rsid w:val="0060322F"/>
    <w:rsid w:val="006032D5"/>
    <w:rsid w:val="00603741"/>
    <w:rsid w:val="00603AB5"/>
    <w:rsid w:val="0060450C"/>
    <w:rsid w:val="00604852"/>
    <w:rsid w:val="00604A83"/>
    <w:rsid w:val="006051CC"/>
    <w:rsid w:val="0060626E"/>
    <w:rsid w:val="006063AA"/>
    <w:rsid w:val="0060649D"/>
    <w:rsid w:val="006065D5"/>
    <w:rsid w:val="0060671C"/>
    <w:rsid w:val="0060683B"/>
    <w:rsid w:val="00606A25"/>
    <w:rsid w:val="00606C7C"/>
    <w:rsid w:val="006072FA"/>
    <w:rsid w:val="006078C0"/>
    <w:rsid w:val="00607B2D"/>
    <w:rsid w:val="00607CD0"/>
    <w:rsid w:val="00607D59"/>
    <w:rsid w:val="00607EFC"/>
    <w:rsid w:val="00607F32"/>
    <w:rsid w:val="006100BF"/>
    <w:rsid w:val="00610332"/>
    <w:rsid w:val="0061092A"/>
    <w:rsid w:val="00610F5F"/>
    <w:rsid w:val="006110BB"/>
    <w:rsid w:val="006111CF"/>
    <w:rsid w:val="006112F6"/>
    <w:rsid w:val="0061130F"/>
    <w:rsid w:val="006114FD"/>
    <w:rsid w:val="00611516"/>
    <w:rsid w:val="0061155B"/>
    <w:rsid w:val="00611BA9"/>
    <w:rsid w:val="00611C90"/>
    <w:rsid w:val="00611D25"/>
    <w:rsid w:val="00611F32"/>
    <w:rsid w:val="0061206D"/>
    <w:rsid w:val="00612253"/>
    <w:rsid w:val="006122B5"/>
    <w:rsid w:val="0061240A"/>
    <w:rsid w:val="0061254E"/>
    <w:rsid w:val="00612898"/>
    <w:rsid w:val="00612A81"/>
    <w:rsid w:val="00612CE9"/>
    <w:rsid w:val="00612D6E"/>
    <w:rsid w:val="006130C4"/>
    <w:rsid w:val="006130F4"/>
    <w:rsid w:val="00613547"/>
    <w:rsid w:val="006136C7"/>
    <w:rsid w:val="0061372A"/>
    <w:rsid w:val="00613A9E"/>
    <w:rsid w:val="00613AC9"/>
    <w:rsid w:val="00613CEB"/>
    <w:rsid w:val="00614143"/>
    <w:rsid w:val="00614271"/>
    <w:rsid w:val="00614931"/>
    <w:rsid w:val="00614C40"/>
    <w:rsid w:val="00614DE3"/>
    <w:rsid w:val="00614DF1"/>
    <w:rsid w:val="00614ED2"/>
    <w:rsid w:val="00614FD6"/>
    <w:rsid w:val="00615134"/>
    <w:rsid w:val="006153A4"/>
    <w:rsid w:val="0061576E"/>
    <w:rsid w:val="00615DA2"/>
    <w:rsid w:val="00615F30"/>
    <w:rsid w:val="00616001"/>
    <w:rsid w:val="0061646F"/>
    <w:rsid w:val="00616699"/>
    <w:rsid w:val="00616914"/>
    <w:rsid w:val="00616977"/>
    <w:rsid w:val="00616B0A"/>
    <w:rsid w:val="00616B8E"/>
    <w:rsid w:val="00616D44"/>
    <w:rsid w:val="00616E88"/>
    <w:rsid w:val="00617712"/>
    <w:rsid w:val="00617938"/>
    <w:rsid w:val="00620B53"/>
    <w:rsid w:val="0062106C"/>
    <w:rsid w:val="00621187"/>
    <w:rsid w:val="0062120E"/>
    <w:rsid w:val="0062129D"/>
    <w:rsid w:val="00621372"/>
    <w:rsid w:val="006213BB"/>
    <w:rsid w:val="0062192D"/>
    <w:rsid w:val="00621EA1"/>
    <w:rsid w:val="0062202F"/>
    <w:rsid w:val="0062224F"/>
    <w:rsid w:val="006222C7"/>
    <w:rsid w:val="0062256E"/>
    <w:rsid w:val="006225AF"/>
    <w:rsid w:val="00622973"/>
    <w:rsid w:val="00622D30"/>
    <w:rsid w:val="00622E8E"/>
    <w:rsid w:val="00623F8D"/>
    <w:rsid w:val="0062420A"/>
    <w:rsid w:val="00624EC9"/>
    <w:rsid w:val="00624F84"/>
    <w:rsid w:val="00624FA9"/>
    <w:rsid w:val="0062579D"/>
    <w:rsid w:val="00626113"/>
    <w:rsid w:val="00626170"/>
    <w:rsid w:val="0062639D"/>
    <w:rsid w:val="0062648A"/>
    <w:rsid w:val="0062651F"/>
    <w:rsid w:val="006265CF"/>
    <w:rsid w:val="0062670C"/>
    <w:rsid w:val="0062691E"/>
    <w:rsid w:val="00626AD3"/>
    <w:rsid w:val="00626B2F"/>
    <w:rsid w:val="00626C2A"/>
    <w:rsid w:val="00626CEB"/>
    <w:rsid w:val="006274E4"/>
    <w:rsid w:val="00627677"/>
    <w:rsid w:val="00627E00"/>
    <w:rsid w:val="00627E7B"/>
    <w:rsid w:val="006308DD"/>
    <w:rsid w:val="00630B90"/>
    <w:rsid w:val="006311DE"/>
    <w:rsid w:val="0063138B"/>
    <w:rsid w:val="006313E9"/>
    <w:rsid w:val="0063170E"/>
    <w:rsid w:val="00631B40"/>
    <w:rsid w:val="00631C0B"/>
    <w:rsid w:val="00631CBA"/>
    <w:rsid w:val="00631CEA"/>
    <w:rsid w:val="00631DC8"/>
    <w:rsid w:val="00631E78"/>
    <w:rsid w:val="00632094"/>
    <w:rsid w:val="00632712"/>
    <w:rsid w:val="00632831"/>
    <w:rsid w:val="00632D8D"/>
    <w:rsid w:val="00632E61"/>
    <w:rsid w:val="00633512"/>
    <w:rsid w:val="00633791"/>
    <w:rsid w:val="00633A7F"/>
    <w:rsid w:val="00633BB2"/>
    <w:rsid w:val="00633C32"/>
    <w:rsid w:val="00633D0D"/>
    <w:rsid w:val="00634188"/>
    <w:rsid w:val="00634391"/>
    <w:rsid w:val="006343F4"/>
    <w:rsid w:val="00634735"/>
    <w:rsid w:val="006349E3"/>
    <w:rsid w:val="00634CA2"/>
    <w:rsid w:val="00634EC9"/>
    <w:rsid w:val="00634FB2"/>
    <w:rsid w:val="006358FF"/>
    <w:rsid w:val="0063599B"/>
    <w:rsid w:val="0063638D"/>
    <w:rsid w:val="0063681A"/>
    <w:rsid w:val="0063687F"/>
    <w:rsid w:val="006373B5"/>
    <w:rsid w:val="006374C6"/>
    <w:rsid w:val="006376DA"/>
    <w:rsid w:val="00637856"/>
    <w:rsid w:val="00637C21"/>
    <w:rsid w:val="00637DEB"/>
    <w:rsid w:val="006401D5"/>
    <w:rsid w:val="0064081A"/>
    <w:rsid w:val="00640A98"/>
    <w:rsid w:val="00640CB1"/>
    <w:rsid w:val="00640DDD"/>
    <w:rsid w:val="00640E59"/>
    <w:rsid w:val="00640F80"/>
    <w:rsid w:val="00641049"/>
    <w:rsid w:val="0064113A"/>
    <w:rsid w:val="00641324"/>
    <w:rsid w:val="006417FA"/>
    <w:rsid w:val="00641F35"/>
    <w:rsid w:val="00642606"/>
    <w:rsid w:val="0064288F"/>
    <w:rsid w:val="00642C59"/>
    <w:rsid w:val="00642F12"/>
    <w:rsid w:val="00643021"/>
    <w:rsid w:val="0064327E"/>
    <w:rsid w:val="006433D7"/>
    <w:rsid w:val="0064365B"/>
    <w:rsid w:val="00643790"/>
    <w:rsid w:val="00643B87"/>
    <w:rsid w:val="006443CC"/>
    <w:rsid w:val="0064445A"/>
    <w:rsid w:val="0064496B"/>
    <w:rsid w:val="00644B07"/>
    <w:rsid w:val="00644C20"/>
    <w:rsid w:val="006450C3"/>
    <w:rsid w:val="0064544C"/>
    <w:rsid w:val="00645D32"/>
    <w:rsid w:val="00645F85"/>
    <w:rsid w:val="0064603F"/>
    <w:rsid w:val="00646D85"/>
    <w:rsid w:val="00647875"/>
    <w:rsid w:val="00647BE1"/>
    <w:rsid w:val="00647F18"/>
    <w:rsid w:val="00647F6E"/>
    <w:rsid w:val="00650462"/>
    <w:rsid w:val="00650843"/>
    <w:rsid w:val="006508F6"/>
    <w:rsid w:val="00650DD4"/>
    <w:rsid w:val="00650F35"/>
    <w:rsid w:val="006514FF"/>
    <w:rsid w:val="006515C0"/>
    <w:rsid w:val="00651797"/>
    <w:rsid w:val="006519D8"/>
    <w:rsid w:val="00651F30"/>
    <w:rsid w:val="00651F56"/>
    <w:rsid w:val="006522CC"/>
    <w:rsid w:val="00652449"/>
    <w:rsid w:val="00652F2E"/>
    <w:rsid w:val="00652F93"/>
    <w:rsid w:val="0065364A"/>
    <w:rsid w:val="006538C6"/>
    <w:rsid w:val="00653AE5"/>
    <w:rsid w:val="00654146"/>
    <w:rsid w:val="00654198"/>
    <w:rsid w:val="006541D8"/>
    <w:rsid w:val="0065420A"/>
    <w:rsid w:val="0065426F"/>
    <w:rsid w:val="00654B13"/>
    <w:rsid w:val="00654C81"/>
    <w:rsid w:val="00654E11"/>
    <w:rsid w:val="00655281"/>
    <w:rsid w:val="00655669"/>
    <w:rsid w:val="00655888"/>
    <w:rsid w:val="00655C0D"/>
    <w:rsid w:val="00655EAE"/>
    <w:rsid w:val="0065609D"/>
    <w:rsid w:val="00656287"/>
    <w:rsid w:val="006562C1"/>
    <w:rsid w:val="00656310"/>
    <w:rsid w:val="00656926"/>
    <w:rsid w:val="00656978"/>
    <w:rsid w:val="00656DCD"/>
    <w:rsid w:val="00656E63"/>
    <w:rsid w:val="00656ED6"/>
    <w:rsid w:val="00657264"/>
    <w:rsid w:val="0065728E"/>
    <w:rsid w:val="00657441"/>
    <w:rsid w:val="006575CD"/>
    <w:rsid w:val="006576B0"/>
    <w:rsid w:val="00657704"/>
    <w:rsid w:val="00657953"/>
    <w:rsid w:val="00657B6A"/>
    <w:rsid w:val="00657BED"/>
    <w:rsid w:val="00658B51"/>
    <w:rsid w:val="0066006A"/>
    <w:rsid w:val="00660227"/>
    <w:rsid w:val="0066058B"/>
    <w:rsid w:val="00660B2B"/>
    <w:rsid w:val="00660B55"/>
    <w:rsid w:val="00660CB0"/>
    <w:rsid w:val="0066106D"/>
    <w:rsid w:val="006611B4"/>
    <w:rsid w:val="006615BB"/>
    <w:rsid w:val="006615F4"/>
    <w:rsid w:val="00661EA6"/>
    <w:rsid w:val="00661F7D"/>
    <w:rsid w:val="00661FBF"/>
    <w:rsid w:val="00662411"/>
    <w:rsid w:val="0066255F"/>
    <w:rsid w:val="00662684"/>
    <w:rsid w:val="0066313B"/>
    <w:rsid w:val="006633E9"/>
    <w:rsid w:val="0066377E"/>
    <w:rsid w:val="00663982"/>
    <w:rsid w:val="006639ED"/>
    <w:rsid w:val="00663A39"/>
    <w:rsid w:val="00663DB0"/>
    <w:rsid w:val="00663E41"/>
    <w:rsid w:val="0066431F"/>
    <w:rsid w:val="0066457F"/>
    <w:rsid w:val="006647EE"/>
    <w:rsid w:val="00664892"/>
    <w:rsid w:val="00664E5D"/>
    <w:rsid w:val="00665096"/>
    <w:rsid w:val="0066509F"/>
    <w:rsid w:val="00665151"/>
    <w:rsid w:val="006652D9"/>
    <w:rsid w:val="0066567B"/>
    <w:rsid w:val="00665915"/>
    <w:rsid w:val="00665A6C"/>
    <w:rsid w:val="00665B87"/>
    <w:rsid w:val="00665DC3"/>
    <w:rsid w:val="00665E52"/>
    <w:rsid w:val="00665EF8"/>
    <w:rsid w:val="00666483"/>
    <w:rsid w:val="00666B6C"/>
    <w:rsid w:val="00666BF0"/>
    <w:rsid w:val="006671BF"/>
    <w:rsid w:val="006672AD"/>
    <w:rsid w:val="00667DBB"/>
    <w:rsid w:val="006705C9"/>
    <w:rsid w:val="00670B5E"/>
    <w:rsid w:val="00670E88"/>
    <w:rsid w:val="00670FF6"/>
    <w:rsid w:val="00671356"/>
    <w:rsid w:val="00671568"/>
    <w:rsid w:val="0067161B"/>
    <w:rsid w:val="00671632"/>
    <w:rsid w:val="00671A90"/>
    <w:rsid w:val="00671B34"/>
    <w:rsid w:val="00671D37"/>
    <w:rsid w:val="006721B2"/>
    <w:rsid w:val="00672446"/>
    <w:rsid w:val="00672581"/>
    <w:rsid w:val="00672DDF"/>
    <w:rsid w:val="00673218"/>
    <w:rsid w:val="006732A1"/>
    <w:rsid w:val="00673356"/>
    <w:rsid w:val="00673431"/>
    <w:rsid w:val="00673D77"/>
    <w:rsid w:val="00673E30"/>
    <w:rsid w:val="006742CB"/>
    <w:rsid w:val="006743FE"/>
    <w:rsid w:val="0067445F"/>
    <w:rsid w:val="00674D57"/>
    <w:rsid w:val="00674E87"/>
    <w:rsid w:val="006754E5"/>
    <w:rsid w:val="00675B0D"/>
    <w:rsid w:val="00675F52"/>
    <w:rsid w:val="00675FA1"/>
    <w:rsid w:val="00676618"/>
    <w:rsid w:val="006766F7"/>
    <w:rsid w:val="00676DCD"/>
    <w:rsid w:val="00676E90"/>
    <w:rsid w:val="00677403"/>
    <w:rsid w:val="006776C6"/>
    <w:rsid w:val="00677BF7"/>
    <w:rsid w:val="0068045C"/>
    <w:rsid w:val="0068066E"/>
    <w:rsid w:val="00680832"/>
    <w:rsid w:val="00680A6E"/>
    <w:rsid w:val="00680C5B"/>
    <w:rsid w:val="00681074"/>
    <w:rsid w:val="0068125A"/>
    <w:rsid w:val="00681562"/>
    <w:rsid w:val="006815E9"/>
    <w:rsid w:val="0068176E"/>
    <w:rsid w:val="006817E2"/>
    <w:rsid w:val="00681934"/>
    <w:rsid w:val="006819E2"/>
    <w:rsid w:val="006822D4"/>
    <w:rsid w:val="00682305"/>
    <w:rsid w:val="00682561"/>
    <w:rsid w:val="00682A66"/>
    <w:rsid w:val="00682A89"/>
    <w:rsid w:val="00682EF1"/>
    <w:rsid w:val="00683118"/>
    <w:rsid w:val="0068316A"/>
    <w:rsid w:val="0068396B"/>
    <w:rsid w:val="00683F79"/>
    <w:rsid w:val="006842A4"/>
    <w:rsid w:val="0068499A"/>
    <w:rsid w:val="00684BE1"/>
    <w:rsid w:val="00685567"/>
    <w:rsid w:val="00685629"/>
    <w:rsid w:val="006856C6"/>
    <w:rsid w:val="00685969"/>
    <w:rsid w:val="0068599F"/>
    <w:rsid w:val="00685D7B"/>
    <w:rsid w:val="00685DF3"/>
    <w:rsid w:val="00686205"/>
    <w:rsid w:val="00686270"/>
    <w:rsid w:val="00686413"/>
    <w:rsid w:val="006865B1"/>
    <w:rsid w:val="00686A75"/>
    <w:rsid w:val="00686AD1"/>
    <w:rsid w:val="00687147"/>
    <w:rsid w:val="00687C01"/>
    <w:rsid w:val="00687C29"/>
    <w:rsid w:val="00687CB8"/>
    <w:rsid w:val="00687DCF"/>
    <w:rsid w:val="006900C3"/>
    <w:rsid w:val="006902EE"/>
    <w:rsid w:val="0069063C"/>
    <w:rsid w:val="00690709"/>
    <w:rsid w:val="00690728"/>
    <w:rsid w:val="00690EDA"/>
    <w:rsid w:val="00691B47"/>
    <w:rsid w:val="00691E6B"/>
    <w:rsid w:val="00691F8B"/>
    <w:rsid w:val="00692050"/>
    <w:rsid w:val="006922C8"/>
    <w:rsid w:val="00692358"/>
    <w:rsid w:val="0069285C"/>
    <w:rsid w:val="006928B2"/>
    <w:rsid w:val="00692B43"/>
    <w:rsid w:val="00692C74"/>
    <w:rsid w:val="00692F97"/>
    <w:rsid w:val="0069315B"/>
    <w:rsid w:val="006936C4"/>
    <w:rsid w:val="0069370A"/>
    <w:rsid w:val="00693854"/>
    <w:rsid w:val="00693973"/>
    <w:rsid w:val="006939E7"/>
    <w:rsid w:val="00693B79"/>
    <w:rsid w:val="006940E7"/>
    <w:rsid w:val="006943E1"/>
    <w:rsid w:val="006944CA"/>
    <w:rsid w:val="0069470E"/>
    <w:rsid w:val="00694A28"/>
    <w:rsid w:val="00694BD7"/>
    <w:rsid w:val="00694E37"/>
    <w:rsid w:val="00695050"/>
    <w:rsid w:val="00695C8C"/>
    <w:rsid w:val="00695CAE"/>
    <w:rsid w:val="00695CED"/>
    <w:rsid w:val="00695E0B"/>
    <w:rsid w:val="006961A2"/>
    <w:rsid w:val="00696244"/>
    <w:rsid w:val="006964A2"/>
    <w:rsid w:val="0069666E"/>
    <w:rsid w:val="00696740"/>
    <w:rsid w:val="00696A43"/>
    <w:rsid w:val="00696AC4"/>
    <w:rsid w:val="00697369"/>
    <w:rsid w:val="006977D4"/>
    <w:rsid w:val="006A00E5"/>
    <w:rsid w:val="006A0812"/>
    <w:rsid w:val="006A09F7"/>
    <w:rsid w:val="006A0AB1"/>
    <w:rsid w:val="006A0B00"/>
    <w:rsid w:val="006A0CFD"/>
    <w:rsid w:val="006A0E36"/>
    <w:rsid w:val="006A1089"/>
    <w:rsid w:val="006A12FC"/>
    <w:rsid w:val="006A1A7C"/>
    <w:rsid w:val="006A1DCF"/>
    <w:rsid w:val="006A1EC5"/>
    <w:rsid w:val="006A2AC8"/>
    <w:rsid w:val="006A2C6F"/>
    <w:rsid w:val="006A2E1B"/>
    <w:rsid w:val="006A2EF8"/>
    <w:rsid w:val="006A3477"/>
    <w:rsid w:val="006A365E"/>
    <w:rsid w:val="006A3996"/>
    <w:rsid w:val="006A3CFE"/>
    <w:rsid w:val="006A401E"/>
    <w:rsid w:val="006A425B"/>
    <w:rsid w:val="006A4666"/>
    <w:rsid w:val="006A4742"/>
    <w:rsid w:val="006A4820"/>
    <w:rsid w:val="006A4AAA"/>
    <w:rsid w:val="006A4DA9"/>
    <w:rsid w:val="006A4F68"/>
    <w:rsid w:val="006A51D1"/>
    <w:rsid w:val="006A570C"/>
    <w:rsid w:val="006A5A34"/>
    <w:rsid w:val="006A60F7"/>
    <w:rsid w:val="006A634C"/>
    <w:rsid w:val="006A669C"/>
    <w:rsid w:val="006A67C8"/>
    <w:rsid w:val="006A6859"/>
    <w:rsid w:val="006A787E"/>
    <w:rsid w:val="006A7B52"/>
    <w:rsid w:val="006A7C3B"/>
    <w:rsid w:val="006A7D35"/>
    <w:rsid w:val="006A7D78"/>
    <w:rsid w:val="006B00D2"/>
    <w:rsid w:val="006B037C"/>
    <w:rsid w:val="006B0B07"/>
    <w:rsid w:val="006B14AE"/>
    <w:rsid w:val="006B1D46"/>
    <w:rsid w:val="006B2673"/>
    <w:rsid w:val="006B28AD"/>
    <w:rsid w:val="006B2A5E"/>
    <w:rsid w:val="006B2B41"/>
    <w:rsid w:val="006B2B67"/>
    <w:rsid w:val="006B2DE4"/>
    <w:rsid w:val="006B2EC9"/>
    <w:rsid w:val="006B31E6"/>
    <w:rsid w:val="006B3539"/>
    <w:rsid w:val="006B36D9"/>
    <w:rsid w:val="006B3BAB"/>
    <w:rsid w:val="006B3BC3"/>
    <w:rsid w:val="006B4409"/>
    <w:rsid w:val="006B45C1"/>
    <w:rsid w:val="006B4762"/>
    <w:rsid w:val="006B49DF"/>
    <w:rsid w:val="006B4B32"/>
    <w:rsid w:val="006B4CC9"/>
    <w:rsid w:val="006B50CF"/>
    <w:rsid w:val="006B52B6"/>
    <w:rsid w:val="006B589C"/>
    <w:rsid w:val="006B590A"/>
    <w:rsid w:val="006B5937"/>
    <w:rsid w:val="006B5E69"/>
    <w:rsid w:val="006B62E3"/>
    <w:rsid w:val="006B65A9"/>
    <w:rsid w:val="006B6B9E"/>
    <w:rsid w:val="006B6FB1"/>
    <w:rsid w:val="006B72EC"/>
    <w:rsid w:val="006B73CA"/>
    <w:rsid w:val="006B7A28"/>
    <w:rsid w:val="006C00EE"/>
    <w:rsid w:val="006C0434"/>
    <w:rsid w:val="006C050C"/>
    <w:rsid w:val="006C12C0"/>
    <w:rsid w:val="006C13B4"/>
    <w:rsid w:val="006C14BA"/>
    <w:rsid w:val="006C1B39"/>
    <w:rsid w:val="006C1F52"/>
    <w:rsid w:val="006C2806"/>
    <w:rsid w:val="006C29A3"/>
    <w:rsid w:val="006C2CC7"/>
    <w:rsid w:val="006C2D5D"/>
    <w:rsid w:val="006C2FEB"/>
    <w:rsid w:val="006C32E4"/>
    <w:rsid w:val="006C4193"/>
    <w:rsid w:val="006C4563"/>
    <w:rsid w:val="006C4E79"/>
    <w:rsid w:val="006C508A"/>
    <w:rsid w:val="006C517B"/>
    <w:rsid w:val="006C5324"/>
    <w:rsid w:val="006C5445"/>
    <w:rsid w:val="006C5948"/>
    <w:rsid w:val="006C5B32"/>
    <w:rsid w:val="006C5FAD"/>
    <w:rsid w:val="006C6B00"/>
    <w:rsid w:val="006C6B41"/>
    <w:rsid w:val="006C6D44"/>
    <w:rsid w:val="006C6EFF"/>
    <w:rsid w:val="006C6F78"/>
    <w:rsid w:val="006C7FB7"/>
    <w:rsid w:val="006D0684"/>
    <w:rsid w:val="006D0E3D"/>
    <w:rsid w:val="006D12A6"/>
    <w:rsid w:val="006D1625"/>
    <w:rsid w:val="006D1B2E"/>
    <w:rsid w:val="006D1F1F"/>
    <w:rsid w:val="006D2247"/>
    <w:rsid w:val="006D26B9"/>
    <w:rsid w:val="006D2CE5"/>
    <w:rsid w:val="006D2CE8"/>
    <w:rsid w:val="006D2D39"/>
    <w:rsid w:val="006D2F53"/>
    <w:rsid w:val="006D3179"/>
    <w:rsid w:val="006D366A"/>
    <w:rsid w:val="006D393E"/>
    <w:rsid w:val="006D3AA7"/>
    <w:rsid w:val="006D3B7B"/>
    <w:rsid w:val="006D3D83"/>
    <w:rsid w:val="006D3DC2"/>
    <w:rsid w:val="006D3EF5"/>
    <w:rsid w:val="006D4414"/>
    <w:rsid w:val="006D4523"/>
    <w:rsid w:val="006D46FC"/>
    <w:rsid w:val="006D47B0"/>
    <w:rsid w:val="006D4B4A"/>
    <w:rsid w:val="006D4E31"/>
    <w:rsid w:val="006D53A1"/>
    <w:rsid w:val="006D5650"/>
    <w:rsid w:val="006D5681"/>
    <w:rsid w:val="006D5729"/>
    <w:rsid w:val="006D5808"/>
    <w:rsid w:val="006D5E8A"/>
    <w:rsid w:val="006D61C9"/>
    <w:rsid w:val="006D62D5"/>
    <w:rsid w:val="006D634F"/>
    <w:rsid w:val="006D63C2"/>
    <w:rsid w:val="006D63DE"/>
    <w:rsid w:val="006D648D"/>
    <w:rsid w:val="006D669C"/>
    <w:rsid w:val="006D66B0"/>
    <w:rsid w:val="006D6A4A"/>
    <w:rsid w:val="006D7008"/>
    <w:rsid w:val="006D755C"/>
    <w:rsid w:val="006D75F9"/>
    <w:rsid w:val="006D7D08"/>
    <w:rsid w:val="006E0888"/>
    <w:rsid w:val="006E08C5"/>
    <w:rsid w:val="006E19AD"/>
    <w:rsid w:val="006E1BA7"/>
    <w:rsid w:val="006E1D5F"/>
    <w:rsid w:val="006E1E7C"/>
    <w:rsid w:val="006E23A8"/>
    <w:rsid w:val="006E241E"/>
    <w:rsid w:val="006E271A"/>
    <w:rsid w:val="006E275F"/>
    <w:rsid w:val="006E297A"/>
    <w:rsid w:val="006E313D"/>
    <w:rsid w:val="006E3304"/>
    <w:rsid w:val="006E3352"/>
    <w:rsid w:val="006E413F"/>
    <w:rsid w:val="006E4281"/>
    <w:rsid w:val="006E44F3"/>
    <w:rsid w:val="006E4673"/>
    <w:rsid w:val="006E4758"/>
    <w:rsid w:val="006E494B"/>
    <w:rsid w:val="006E4B4D"/>
    <w:rsid w:val="006E5085"/>
    <w:rsid w:val="006E5100"/>
    <w:rsid w:val="006E56DB"/>
    <w:rsid w:val="006E5A15"/>
    <w:rsid w:val="006E5AE0"/>
    <w:rsid w:val="006E5AE1"/>
    <w:rsid w:val="006E5C34"/>
    <w:rsid w:val="006E6318"/>
    <w:rsid w:val="006E6AE2"/>
    <w:rsid w:val="006E7555"/>
    <w:rsid w:val="006E76A0"/>
    <w:rsid w:val="006E7A07"/>
    <w:rsid w:val="006E7EA9"/>
    <w:rsid w:val="006E7ECD"/>
    <w:rsid w:val="006F0511"/>
    <w:rsid w:val="006F0701"/>
    <w:rsid w:val="006F0766"/>
    <w:rsid w:val="006F07F6"/>
    <w:rsid w:val="006F0A90"/>
    <w:rsid w:val="006F0CFF"/>
    <w:rsid w:val="006F13F9"/>
    <w:rsid w:val="006F1605"/>
    <w:rsid w:val="006F1708"/>
    <w:rsid w:val="006F1770"/>
    <w:rsid w:val="006F1853"/>
    <w:rsid w:val="006F18E1"/>
    <w:rsid w:val="006F1F06"/>
    <w:rsid w:val="006F1FD7"/>
    <w:rsid w:val="006F2349"/>
    <w:rsid w:val="006F275E"/>
    <w:rsid w:val="006F2DC8"/>
    <w:rsid w:val="006F33A2"/>
    <w:rsid w:val="006F366B"/>
    <w:rsid w:val="006F3E1D"/>
    <w:rsid w:val="006F3E40"/>
    <w:rsid w:val="006F41AB"/>
    <w:rsid w:val="006F453B"/>
    <w:rsid w:val="006F4820"/>
    <w:rsid w:val="006F4A3B"/>
    <w:rsid w:val="006F4A40"/>
    <w:rsid w:val="006F52A9"/>
    <w:rsid w:val="006F54EB"/>
    <w:rsid w:val="006F5790"/>
    <w:rsid w:val="006F5909"/>
    <w:rsid w:val="006F5CD3"/>
    <w:rsid w:val="006F640A"/>
    <w:rsid w:val="006F694A"/>
    <w:rsid w:val="006F6CE7"/>
    <w:rsid w:val="006F75D6"/>
    <w:rsid w:val="00700090"/>
    <w:rsid w:val="0070025D"/>
    <w:rsid w:val="0070045C"/>
    <w:rsid w:val="00700606"/>
    <w:rsid w:val="007008B2"/>
    <w:rsid w:val="007009BC"/>
    <w:rsid w:val="00700C5D"/>
    <w:rsid w:val="00701341"/>
    <w:rsid w:val="0070145F"/>
    <w:rsid w:val="00701476"/>
    <w:rsid w:val="00701B34"/>
    <w:rsid w:val="00701D80"/>
    <w:rsid w:val="00702105"/>
    <w:rsid w:val="0070233D"/>
    <w:rsid w:val="00702633"/>
    <w:rsid w:val="00702B5B"/>
    <w:rsid w:val="00702B90"/>
    <w:rsid w:val="00702C24"/>
    <w:rsid w:val="00702E9D"/>
    <w:rsid w:val="0070301E"/>
    <w:rsid w:val="00703177"/>
    <w:rsid w:val="0070368B"/>
    <w:rsid w:val="0070385A"/>
    <w:rsid w:val="00703A20"/>
    <w:rsid w:val="00703D37"/>
    <w:rsid w:val="0070449F"/>
    <w:rsid w:val="00704636"/>
    <w:rsid w:val="007046FC"/>
    <w:rsid w:val="007048B8"/>
    <w:rsid w:val="00704A85"/>
    <w:rsid w:val="00704CCA"/>
    <w:rsid w:val="00704DC3"/>
    <w:rsid w:val="00704F56"/>
    <w:rsid w:val="00705073"/>
    <w:rsid w:val="0070548B"/>
    <w:rsid w:val="007058D2"/>
    <w:rsid w:val="00705B68"/>
    <w:rsid w:val="00705CA3"/>
    <w:rsid w:val="00705F92"/>
    <w:rsid w:val="007060FC"/>
    <w:rsid w:val="00706223"/>
    <w:rsid w:val="0070731C"/>
    <w:rsid w:val="00707505"/>
    <w:rsid w:val="0070750A"/>
    <w:rsid w:val="00707997"/>
    <w:rsid w:val="00707B70"/>
    <w:rsid w:val="00707B9F"/>
    <w:rsid w:val="00707EE5"/>
    <w:rsid w:val="007088AE"/>
    <w:rsid w:val="00710868"/>
    <w:rsid w:val="007108D5"/>
    <w:rsid w:val="0071098C"/>
    <w:rsid w:val="00710F15"/>
    <w:rsid w:val="00711021"/>
    <w:rsid w:val="0071104D"/>
    <w:rsid w:val="00711151"/>
    <w:rsid w:val="007111FC"/>
    <w:rsid w:val="00711240"/>
    <w:rsid w:val="0071129B"/>
    <w:rsid w:val="00711508"/>
    <w:rsid w:val="0071167B"/>
    <w:rsid w:val="00711F8A"/>
    <w:rsid w:val="007121A7"/>
    <w:rsid w:val="007122FD"/>
    <w:rsid w:val="00712483"/>
    <w:rsid w:val="007129E9"/>
    <w:rsid w:val="00712B9A"/>
    <w:rsid w:val="0071344C"/>
    <w:rsid w:val="007135C4"/>
    <w:rsid w:val="00713B06"/>
    <w:rsid w:val="00713B75"/>
    <w:rsid w:val="007140A8"/>
    <w:rsid w:val="0071499D"/>
    <w:rsid w:val="00714F50"/>
    <w:rsid w:val="00715894"/>
    <w:rsid w:val="007159C4"/>
    <w:rsid w:val="00715A48"/>
    <w:rsid w:val="0071604A"/>
    <w:rsid w:val="00716251"/>
    <w:rsid w:val="00716546"/>
    <w:rsid w:val="0071661B"/>
    <w:rsid w:val="0071668B"/>
    <w:rsid w:val="007169D6"/>
    <w:rsid w:val="00716A9C"/>
    <w:rsid w:val="00716BBD"/>
    <w:rsid w:val="00716CEB"/>
    <w:rsid w:val="00716F54"/>
    <w:rsid w:val="0071788A"/>
    <w:rsid w:val="007179D4"/>
    <w:rsid w:val="007205ED"/>
    <w:rsid w:val="007205F0"/>
    <w:rsid w:val="007205FB"/>
    <w:rsid w:val="00720B22"/>
    <w:rsid w:val="00720C2F"/>
    <w:rsid w:val="007210ED"/>
    <w:rsid w:val="00721265"/>
    <w:rsid w:val="00721597"/>
    <w:rsid w:val="00721B23"/>
    <w:rsid w:val="00721DFF"/>
    <w:rsid w:val="007224AE"/>
    <w:rsid w:val="00722651"/>
    <w:rsid w:val="0072272D"/>
    <w:rsid w:val="0072293B"/>
    <w:rsid w:val="00722F2E"/>
    <w:rsid w:val="0072303C"/>
    <w:rsid w:val="007232C5"/>
    <w:rsid w:val="00723384"/>
    <w:rsid w:val="007236D0"/>
    <w:rsid w:val="007238CE"/>
    <w:rsid w:val="00723B2F"/>
    <w:rsid w:val="00723D5A"/>
    <w:rsid w:val="00723D8C"/>
    <w:rsid w:val="00723EBD"/>
    <w:rsid w:val="00724154"/>
    <w:rsid w:val="00724646"/>
    <w:rsid w:val="00724974"/>
    <w:rsid w:val="00724B7C"/>
    <w:rsid w:val="00724FE8"/>
    <w:rsid w:val="0072529F"/>
    <w:rsid w:val="00725828"/>
    <w:rsid w:val="00725C01"/>
    <w:rsid w:val="00725E9E"/>
    <w:rsid w:val="0072614C"/>
    <w:rsid w:val="00726603"/>
    <w:rsid w:val="00726BE7"/>
    <w:rsid w:val="0072725D"/>
    <w:rsid w:val="007272CA"/>
    <w:rsid w:val="00727552"/>
    <w:rsid w:val="00727DA9"/>
    <w:rsid w:val="007301F0"/>
    <w:rsid w:val="00730668"/>
    <w:rsid w:val="00730890"/>
    <w:rsid w:val="00730F34"/>
    <w:rsid w:val="007313A4"/>
    <w:rsid w:val="00731DA6"/>
    <w:rsid w:val="007325D7"/>
    <w:rsid w:val="007326A5"/>
    <w:rsid w:val="00732E5E"/>
    <w:rsid w:val="007332AA"/>
    <w:rsid w:val="007336EF"/>
    <w:rsid w:val="00733791"/>
    <w:rsid w:val="00733C0C"/>
    <w:rsid w:val="00733DD8"/>
    <w:rsid w:val="00733F21"/>
    <w:rsid w:val="00733FE6"/>
    <w:rsid w:val="00734260"/>
    <w:rsid w:val="0073445A"/>
    <w:rsid w:val="00734782"/>
    <w:rsid w:val="00734D10"/>
    <w:rsid w:val="00734F80"/>
    <w:rsid w:val="00735314"/>
    <w:rsid w:val="007356ED"/>
    <w:rsid w:val="0073582D"/>
    <w:rsid w:val="00735FE2"/>
    <w:rsid w:val="0073663D"/>
    <w:rsid w:val="007368CB"/>
    <w:rsid w:val="0073697F"/>
    <w:rsid w:val="00736FD9"/>
    <w:rsid w:val="0073727D"/>
    <w:rsid w:val="007372CD"/>
    <w:rsid w:val="007373F5"/>
    <w:rsid w:val="00737583"/>
    <w:rsid w:val="00737899"/>
    <w:rsid w:val="00737C3B"/>
    <w:rsid w:val="00737D7B"/>
    <w:rsid w:val="0074031E"/>
    <w:rsid w:val="007404DE"/>
    <w:rsid w:val="007406E6"/>
    <w:rsid w:val="0074095E"/>
    <w:rsid w:val="00740C0A"/>
    <w:rsid w:val="007421E2"/>
    <w:rsid w:val="00742D37"/>
    <w:rsid w:val="00742DB5"/>
    <w:rsid w:val="00742E6C"/>
    <w:rsid w:val="0074345C"/>
    <w:rsid w:val="00743DD3"/>
    <w:rsid w:val="00743F81"/>
    <w:rsid w:val="0074401C"/>
    <w:rsid w:val="00744049"/>
    <w:rsid w:val="0074486B"/>
    <w:rsid w:val="007449FB"/>
    <w:rsid w:val="00744A8F"/>
    <w:rsid w:val="00744B78"/>
    <w:rsid w:val="00744D25"/>
    <w:rsid w:val="00745047"/>
    <w:rsid w:val="007450BE"/>
    <w:rsid w:val="007450D9"/>
    <w:rsid w:val="0074564B"/>
    <w:rsid w:val="0074604F"/>
    <w:rsid w:val="00746100"/>
    <w:rsid w:val="00746958"/>
    <w:rsid w:val="00746DFA"/>
    <w:rsid w:val="00746E5B"/>
    <w:rsid w:val="00746FE7"/>
    <w:rsid w:val="007470C6"/>
    <w:rsid w:val="00747D03"/>
    <w:rsid w:val="00750437"/>
    <w:rsid w:val="007509C8"/>
    <w:rsid w:val="00750E2F"/>
    <w:rsid w:val="007518DC"/>
    <w:rsid w:val="00751916"/>
    <w:rsid w:val="00751AA6"/>
    <w:rsid w:val="00751BAC"/>
    <w:rsid w:val="00751DE6"/>
    <w:rsid w:val="00752315"/>
    <w:rsid w:val="007523D8"/>
    <w:rsid w:val="0075283C"/>
    <w:rsid w:val="00752BD0"/>
    <w:rsid w:val="00752C34"/>
    <w:rsid w:val="00752C8B"/>
    <w:rsid w:val="00753259"/>
    <w:rsid w:val="00753293"/>
    <w:rsid w:val="00753ED3"/>
    <w:rsid w:val="00754001"/>
    <w:rsid w:val="007549ED"/>
    <w:rsid w:val="00754A8E"/>
    <w:rsid w:val="00754E66"/>
    <w:rsid w:val="00754F4E"/>
    <w:rsid w:val="00755120"/>
    <w:rsid w:val="0075520D"/>
    <w:rsid w:val="007553BD"/>
    <w:rsid w:val="00755441"/>
    <w:rsid w:val="0075565D"/>
    <w:rsid w:val="00755A19"/>
    <w:rsid w:val="00755BB5"/>
    <w:rsid w:val="00756148"/>
    <w:rsid w:val="00756DA0"/>
    <w:rsid w:val="00756EDA"/>
    <w:rsid w:val="007576EC"/>
    <w:rsid w:val="0075791E"/>
    <w:rsid w:val="00757AAD"/>
    <w:rsid w:val="00757C54"/>
    <w:rsid w:val="007600FA"/>
    <w:rsid w:val="0076019E"/>
    <w:rsid w:val="007601FE"/>
    <w:rsid w:val="007603F4"/>
    <w:rsid w:val="007606FA"/>
    <w:rsid w:val="007608C2"/>
    <w:rsid w:val="00761427"/>
    <w:rsid w:val="0076142B"/>
    <w:rsid w:val="00761460"/>
    <w:rsid w:val="00761560"/>
    <w:rsid w:val="00761922"/>
    <w:rsid w:val="00761F05"/>
    <w:rsid w:val="00762230"/>
    <w:rsid w:val="00762483"/>
    <w:rsid w:val="00762631"/>
    <w:rsid w:val="007628DE"/>
    <w:rsid w:val="00762BD4"/>
    <w:rsid w:val="00762DEB"/>
    <w:rsid w:val="00763141"/>
    <w:rsid w:val="00763AEE"/>
    <w:rsid w:val="00763E24"/>
    <w:rsid w:val="007640A6"/>
    <w:rsid w:val="00764153"/>
    <w:rsid w:val="0076417C"/>
    <w:rsid w:val="00764598"/>
    <w:rsid w:val="0076467B"/>
    <w:rsid w:val="00764B43"/>
    <w:rsid w:val="00764D7E"/>
    <w:rsid w:val="00764F1A"/>
    <w:rsid w:val="007652D5"/>
    <w:rsid w:val="007655D2"/>
    <w:rsid w:val="0076573F"/>
    <w:rsid w:val="00765B03"/>
    <w:rsid w:val="00765B1F"/>
    <w:rsid w:val="00765CEB"/>
    <w:rsid w:val="00765F41"/>
    <w:rsid w:val="007661CF"/>
    <w:rsid w:val="0076653D"/>
    <w:rsid w:val="00766D95"/>
    <w:rsid w:val="00766F85"/>
    <w:rsid w:val="00766F9F"/>
    <w:rsid w:val="00767219"/>
    <w:rsid w:val="00767A9E"/>
    <w:rsid w:val="00767A9F"/>
    <w:rsid w:val="00767B44"/>
    <w:rsid w:val="00767BEA"/>
    <w:rsid w:val="00767BEB"/>
    <w:rsid w:val="00767C44"/>
    <w:rsid w:val="00767C64"/>
    <w:rsid w:val="00767EC1"/>
    <w:rsid w:val="0076A32E"/>
    <w:rsid w:val="00770FD2"/>
    <w:rsid w:val="0077100C"/>
    <w:rsid w:val="00771A94"/>
    <w:rsid w:val="00771ABF"/>
    <w:rsid w:val="00772244"/>
    <w:rsid w:val="007725AD"/>
    <w:rsid w:val="00772E14"/>
    <w:rsid w:val="0077309F"/>
    <w:rsid w:val="007732CB"/>
    <w:rsid w:val="00773BE8"/>
    <w:rsid w:val="0077403D"/>
    <w:rsid w:val="007743BA"/>
    <w:rsid w:val="007744AB"/>
    <w:rsid w:val="007745E2"/>
    <w:rsid w:val="00774A85"/>
    <w:rsid w:val="00774F36"/>
    <w:rsid w:val="007750EE"/>
    <w:rsid w:val="00775348"/>
    <w:rsid w:val="00775434"/>
    <w:rsid w:val="00775538"/>
    <w:rsid w:val="00775695"/>
    <w:rsid w:val="007757E9"/>
    <w:rsid w:val="00775D1D"/>
    <w:rsid w:val="00775DAC"/>
    <w:rsid w:val="0077604D"/>
    <w:rsid w:val="0077623B"/>
    <w:rsid w:val="00776AD6"/>
    <w:rsid w:val="00776D74"/>
    <w:rsid w:val="00776DCE"/>
    <w:rsid w:val="0077726E"/>
    <w:rsid w:val="00777426"/>
    <w:rsid w:val="007775AD"/>
    <w:rsid w:val="00777E43"/>
    <w:rsid w:val="00780177"/>
    <w:rsid w:val="00780228"/>
    <w:rsid w:val="00780888"/>
    <w:rsid w:val="00780CAC"/>
    <w:rsid w:val="00780DC7"/>
    <w:rsid w:val="0078152D"/>
    <w:rsid w:val="00781560"/>
    <w:rsid w:val="007818BA"/>
    <w:rsid w:val="0078195F"/>
    <w:rsid w:val="00781D3C"/>
    <w:rsid w:val="0078226F"/>
    <w:rsid w:val="00782425"/>
    <w:rsid w:val="00782B6B"/>
    <w:rsid w:val="00782C69"/>
    <w:rsid w:val="00782D2C"/>
    <w:rsid w:val="00782DCC"/>
    <w:rsid w:val="00782E4D"/>
    <w:rsid w:val="00782EF4"/>
    <w:rsid w:val="00782EFD"/>
    <w:rsid w:val="00782FC3"/>
    <w:rsid w:val="007830DF"/>
    <w:rsid w:val="007830F3"/>
    <w:rsid w:val="00783641"/>
    <w:rsid w:val="00783937"/>
    <w:rsid w:val="00783C30"/>
    <w:rsid w:val="00783D19"/>
    <w:rsid w:val="007842ED"/>
    <w:rsid w:val="0078451C"/>
    <w:rsid w:val="00784E6C"/>
    <w:rsid w:val="00784F11"/>
    <w:rsid w:val="0078568E"/>
    <w:rsid w:val="00785849"/>
    <w:rsid w:val="00785A67"/>
    <w:rsid w:val="00785E34"/>
    <w:rsid w:val="00785EBD"/>
    <w:rsid w:val="007862A2"/>
    <w:rsid w:val="007862B0"/>
    <w:rsid w:val="00786673"/>
    <w:rsid w:val="00786741"/>
    <w:rsid w:val="00786C92"/>
    <w:rsid w:val="00786F7E"/>
    <w:rsid w:val="00787080"/>
    <w:rsid w:val="007874A9"/>
    <w:rsid w:val="00787529"/>
    <w:rsid w:val="00787853"/>
    <w:rsid w:val="00787936"/>
    <w:rsid w:val="00790078"/>
    <w:rsid w:val="0079014C"/>
    <w:rsid w:val="0079040D"/>
    <w:rsid w:val="007904DD"/>
    <w:rsid w:val="00790760"/>
    <w:rsid w:val="007907C1"/>
    <w:rsid w:val="00790950"/>
    <w:rsid w:val="0079106D"/>
    <w:rsid w:val="0079141C"/>
    <w:rsid w:val="007914A0"/>
    <w:rsid w:val="0079185B"/>
    <w:rsid w:val="0079197E"/>
    <w:rsid w:val="00791F3F"/>
    <w:rsid w:val="00792216"/>
    <w:rsid w:val="00792574"/>
    <w:rsid w:val="007925E4"/>
    <w:rsid w:val="007926C0"/>
    <w:rsid w:val="00792ADC"/>
    <w:rsid w:val="007931EF"/>
    <w:rsid w:val="007934D7"/>
    <w:rsid w:val="007940D5"/>
    <w:rsid w:val="0079419C"/>
    <w:rsid w:val="007941C2"/>
    <w:rsid w:val="007941D4"/>
    <w:rsid w:val="007942B6"/>
    <w:rsid w:val="0079492F"/>
    <w:rsid w:val="0079538E"/>
    <w:rsid w:val="00795A7A"/>
    <w:rsid w:val="00796596"/>
    <w:rsid w:val="0079681E"/>
    <w:rsid w:val="007970FA"/>
    <w:rsid w:val="007971F1"/>
    <w:rsid w:val="00797278"/>
    <w:rsid w:val="007A03A1"/>
    <w:rsid w:val="007A06CE"/>
    <w:rsid w:val="007A0C01"/>
    <w:rsid w:val="007A11D9"/>
    <w:rsid w:val="007A12E4"/>
    <w:rsid w:val="007A141C"/>
    <w:rsid w:val="007A1830"/>
    <w:rsid w:val="007A200A"/>
    <w:rsid w:val="007A2169"/>
    <w:rsid w:val="007A21B3"/>
    <w:rsid w:val="007A21C2"/>
    <w:rsid w:val="007A238B"/>
    <w:rsid w:val="007A2709"/>
    <w:rsid w:val="007A2978"/>
    <w:rsid w:val="007A2B31"/>
    <w:rsid w:val="007A2D43"/>
    <w:rsid w:val="007A3487"/>
    <w:rsid w:val="007A3954"/>
    <w:rsid w:val="007A39EA"/>
    <w:rsid w:val="007A3CC9"/>
    <w:rsid w:val="007A3E19"/>
    <w:rsid w:val="007A4489"/>
    <w:rsid w:val="007A4605"/>
    <w:rsid w:val="007A4626"/>
    <w:rsid w:val="007A4647"/>
    <w:rsid w:val="007A48F5"/>
    <w:rsid w:val="007A4C98"/>
    <w:rsid w:val="007A55AC"/>
    <w:rsid w:val="007A5AC5"/>
    <w:rsid w:val="007A61A7"/>
    <w:rsid w:val="007A6289"/>
    <w:rsid w:val="007A62D6"/>
    <w:rsid w:val="007A64DA"/>
    <w:rsid w:val="007A65FC"/>
    <w:rsid w:val="007A6A26"/>
    <w:rsid w:val="007A6BBF"/>
    <w:rsid w:val="007A6D78"/>
    <w:rsid w:val="007A6F06"/>
    <w:rsid w:val="007A6FCC"/>
    <w:rsid w:val="007A7278"/>
    <w:rsid w:val="007A7540"/>
    <w:rsid w:val="007A759B"/>
    <w:rsid w:val="007A76BE"/>
    <w:rsid w:val="007A76FC"/>
    <w:rsid w:val="007A7F18"/>
    <w:rsid w:val="007B0037"/>
    <w:rsid w:val="007B00C9"/>
    <w:rsid w:val="007B0586"/>
    <w:rsid w:val="007B068D"/>
    <w:rsid w:val="007B0719"/>
    <w:rsid w:val="007B083C"/>
    <w:rsid w:val="007B0AAF"/>
    <w:rsid w:val="007B0BD0"/>
    <w:rsid w:val="007B0F68"/>
    <w:rsid w:val="007B10B4"/>
    <w:rsid w:val="007B113C"/>
    <w:rsid w:val="007B121C"/>
    <w:rsid w:val="007B12D8"/>
    <w:rsid w:val="007B15DE"/>
    <w:rsid w:val="007B1655"/>
    <w:rsid w:val="007B1A37"/>
    <w:rsid w:val="007B1BA1"/>
    <w:rsid w:val="007B1C14"/>
    <w:rsid w:val="007B1C5C"/>
    <w:rsid w:val="007B1DDE"/>
    <w:rsid w:val="007B24FF"/>
    <w:rsid w:val="007B27FB"/>
    <w:rsid w:val="007B2803"/>
    <w:rsid w:val="007B3020"/>
    <w:rsid w:val="007B3260"/>
    <w:rsid w:val="007B3710"/>
    <w:rsid w:val="007B3F97"/>
    <w:rsid w:val="007B478D"/>
    <w:rsid w:val="007B49A1"/>
    <w:rsid w:val="007B4EE8"/>
    <w:rsid w:val="007B5116"/>
    <w:rsid w:val="007B53EB"/>
    <w:rsid w:val="007B5A89"/>
    <w:rsid w:val="007B5C90"/>
    <w:rsid w:val="007B5D18"/>
    <w:rsid w:val="007B5E95"/>
    <w:rsid w:val="007B6427"/>
    <w:rsid w:val="007B66BE"/>
    <w:rsid w:val="007B68AC"/>
    <w:rsid w:val="007B69C2"/>
    <w:rsid w:val="007B6AE2"/>
    <w:rsid w:val="007B6CA8"/>
    <w:rsid w:val="007B70A8"/>
    <w:rsid w:val="007B73EA"/>
    <w:rsid w:val="007B73FB"/>
    <w:rsid w:val="007B7E95"/>
    <w:rsid w:val="007B7EFB"/>
    <w:rsid w:val="007BD9CB"/>
    <w:rsid w:val="007C0938"/>
    <w:rsid w:val="007C0CE6"/>
    <w:rsid w:val="007C0DAC"/>
    <w:rsid w:val="007C0F05"/>
    <w:rsid w:val="007C1425"/>
    <w:rsid w:val="007C1939"/>
    <w:rsid w:val="007C22A1"/>
    <w:rsid w:val="007C2419"/>
    <w:rsid w:val="007C245D"/>
    <w:rsid w:val="007C2731"/>
    <w:rsid w:val="007C27C4"/>
    <w:rsid w:val="007C2885"/>
    <w:rsid w:val="007C4023"/>
    <w:rsid w:val="007C452D"/>
    <w:rsid w:val="007C4E29"/>
    <w:rsid w:val="007C53AC"/>
    <w:rsid w:val="007C5573"/>
    <w:rsid w:val="007C5BB9"/>
    <w:rsid w:val="007C5D05"/>
    <w:rsid w:val="007C5D1A"/>
    <w:rsid w:val="007C6609"/>
    <w:rsid w:val="007C686D"/>
    <w:rsid w:val="007C6A20"/>
    <w:rsid w:val="007C6A5F"/>
    <w:rsid w:val="007C6B72"/>
    <w:rsid w:val="007C6E6B"/>
    <w:rsid w:val="007C6F58"/>
    <w:rsid w:val="007C6F74"/>
    <w:rsid w:val="007C72B5"/>
    <w:rsid w:val="007C74D1"/>
    <w:rsid w:val="007C7A2E"/>
    <w:rsid w:val="007D00C1"/>
    <w:rsid w:val="007D111B"/>
    <w:rsid w:val="007D1501"/>
    <w:rsid w:val="007D1575"/>
    <w:rsid w:val="007D1DE2"/>
    <w:rsid w:val="007D2245"/>
    <w:rsid w:val="007D2398"/>
    <w:rsid w:val="007D2447"/>
    <w:rsid w:val="007D28B9"/>
    <w:rsid w:val="007D2B4B"/>
    <w:rsid w:val="007D2C60"/>
    <w:rsid w:val="007D2D13"/>
    <w:rsid w:val="007D2DD7"/>
    <w:rsid w:val="007D2FA2"/>
    <w:rsid w:val="007D3791"/>
    <w:rsid w:val="007D3A9C"/>
    <w:rsid w:val="007D3C0C"/>
    <w:rsid w:val="007D3DFA"/>
    <w:rsid w:val="007D405D"/>
    <w:rsid w:val="007D4285"/>
    <w:rsid w:val="007D428A"/>
    <w:rsid w:val="007D46BB"/>
    <w:rsid w:val="007D4AF6"/>
    <w:rsid w:val="007D4C16"/>
    <w:rsid w:val="007D50ED"/>
    <w:rsid w:val="007D5194"/>
    <w:rsid w:val="007D567F"/>
    <w:rsid w:val="007D57E2"/>
    <w:rsid w:val="007D5F59"/>
    <w:rsid w:val="007D61D1"/>
    <w:rsid w:val="007D65F5"/>
    <w:rsid w:val="007D665F"/>
    <w:rsid w:val="007D6970"/>
    <w:rsid w:val="007D6DF3"/>
    <w:rsid w:val="007D7429"/>
    <w:rsid w:val="007D7556"/>
    <w:rsid w:val="007D7F5A"/>
    <w:rsid w:val="007E0078"/>
    <w:rsid w:val="007E03F4"/>
    <w:rsid w:val="007E09C9"/>
    <w:rsid w:val="007E0E1A"/>
    <w:rsid w:val="007E142F"/>
    <w:rsid w:val="007E16D0"/>
    <w:rsid w:val="007E1852"/>
    <w:rsid w:val="007E1B6D"/>
    <w:rsid w:val="007E1CF8"/>
    <w:rsid w:val="007E1E0A"/>
    <w:rsid w:val="007E1ED3"/>
    <w:rsid w:val="007E27C2"/>
    <w:rsid w:val="007E2A3E"/>
    <w:rsid w:val="007E2B77"/>
    <w:rsid w:val="007E2CD7"/>
    <w:rsid w:val="007E3D67"/>
    <w:rsid w:val="007E41C4"/>
    <w:rsid w:val="007E4553"/>
    <w:rsid w:val="007E57B8"/>
    <w:rsid w:val="007E5C24"/>
    <w:rsid w:val="007E5C4D"/>
    <w:rsid w:val="007E5C9C"/>
    <w:rsid w:val="007E5FA4"/>
    <w:rsid w:val="007E6158"/>
    <w:rsid w:val="007E62DB"/>
    <w:rsid w:val="007E6818"/>
    <w:rsid w:val="007E6941"/>
    <w:rsid w:val="007E6AF1"/>
    <w:rsid w:val="007E6CA8"/>
    <w:rsid w:val="007E6EC8"/>
    <w:rsid w:val="007E7021"/>
    <w:rsid w:val="007E7155"/>
    <w:rsid w:val="007E756C"/>
    <w:rsid w:val="007E7855"/>
    <w:rsid w:val="007F01D2"/>
    <w:rsid w:val="007F0258"/>
    <w:rsid w:val="007F0C05"/>
    <w:rsid w:val="007F0CB4"/>
    <w:rsid w:val="007F11A7"/>
    <w:rsid w:val="007F11C4"/>
    <w:rsid w:val="007F19D5"/>
    <w:rsid w:val="007F1E8C"/>
    <w:rsid w:val="007F21F4"/>
    <w:rsid w:val="007F2849"/>
    <w:rsid w:val="007F2AD4"/>
    <w:rsid w:val="007F2CF4"/>
    <w:rsid w:val="007F304A"/>
    <w:rsid w:val="007F308E"/>
    <w:rsid w:val="007F31D3"/>
    <w:rsid w:val="007F34C9"/>
    <w:rsid w:val="007F3759"/>
    <w:rsid w:val="007F39AE"/>
    <w:rsid w:val="007F3DB8"/>
    <w:rsid w:val="007F3E22"/>
    <w:rsid w:val="007F42E0"/>
    <w:rsid w:val="007F4497"/>
    <w:rsid w:val="007F4B13"/>
    <w:rsid w:val="007F5835"/>
    <w:rsid w:val="007F5A1E"/>
    <w:rsid w:val="007F5B99"/>
    <w:rsid w:val="007F5BE4"/>
    <w:rsid w:val="007F6830"/>
    <w:rsid w:val="007F7459"/>
    <w:rsid w:val="007F7601"/>
    <w:rsid w:val="007F78E1"/>
    <w:rsid w:val="007F7FF8"/>
    <w:rsid w:val="0080015E"/>
    <w:rsid w:val="00800176"/>
    <w:rsid w:val="0080038F"/>
    <w:rsid w:val="008016AA"/>
    <w:rsid w:val="008017F5"/>
    <w:rsid w:val="00801939"/>
    <w:rsid w:val="00801A51"/>
    <w:rsid w:val="00801D7C"/>
    <w:rsid w:val="00801F04"/>
    <w:rsid w:val="00802053"/>
    <w:rsid w:val="00802203"/>
    <w:rsid w:val="008027B7"/>
    <w:rsid w:val="008029F2"/>
    <w:rsid w:val="00802B5C"/>
    <w:rsid w:val="00803753"/>
    <w:rsid w:val="008037E0"/>
    <w:rsid w:val="00803E23"/>
    <w:rsid w:val="00803EAE"/>
    <w:rsid w:val="00803EFD"/>
    <w:rsid w:val="00804541"/>
    <w:rsid w:val="00805B39"/>
    <w:rsid w:val="00805C1A"/>
    <w:rsid w:val="008060B6"/>
    <w:rsid w:val="00806165"/>
    <w:rsid w:val="00806357"/>
    <w:rsid w:val="00806575"/>
    <w:rsid w:val="0080714A"/>
    <w:rsid w:val="00807665"/>
    <w:rsid w:val="00807AA9"/>
    <w:rsid w:val="00807DFC"/>
    <w:rsid w:val="008102D4"/>
    <w:rsid w:val="008105E3"/>
    <w:rsid w:val="00810819"/>
    <w:rsid w:val="00810935"/>
    <w:rsid w:val="008109FB"/>
    <w:rsid w:val="008113AD"/>
    <w:rsid w:val="00811EC6"/>
    <w:rsid w:val="008122F4"/>
    <w:rsid w:val="00812404"/>
    <w:rsid w:val="00812456"/>
    <w:rsid w:val="008124A1"/>
    <w:rsid w:val="008126BD"/>
    <w:rsid w:val="008128C3"/>
    <w:rsid w:val="00812A5B"/>
    <w:rsid w:val="008136AC"/>
    <w:rsid w:val="00813C19"/>
    <w:rsid w:val="00813D38"/>
    <w:rsid w:val="00814089"/>
    <w:rsid w:val="008140A9"/>
    <w:rsid w:val="00814144"/>
    <w:rsid w:val="0081458E"/>
    <w:rsid w:val="0081459A"/>
    <w:rsid w:val="0081476F"/>
    <w:rsid w:val="008149E6"/>
    <w:rsid w:val="00814C47"/>
    <w:rsid w:val="00814C65"/>
    <w:rsid w:val="00815417"/>
    <w:rsid w:val="00815617"/>
    <w:rsid w:val="0081567D"/>
    <w:rsid w:val="00815821"/>
    <w:rsid w:val="0081592F"/>
    <w:rsid w:val="00815C34"/>
    <w:rsid w:val="00815E9D"/>
    <w:rsid w:val="00816110"/>
    <w:rsid w:val="008161F5"/>
    <w:rsid w:val="00816539"/>
    <w:rsid w:val="00817147"/>
    <w:rsid w:val="0081761D"/>
    <w:rsid w:val="008177BE"/>
    <w:rsid w:val="008179DE"/>
    <w:rsid w:val="00817B06"/>
    <w:rsid w:val="00817CB2"/>
    <w:rsid w:val="0082004E"/>
    <w:rsid w:val="00820074"/>
    <w:rsid w:val="00820078"/>
    <w:rsid w:val="00820536"/>
    <w:rsid w:val="00820680"/>
    <w:rsid w:val="008208D6"/>
    <w:rsid w:val="00820F5F"/>
    <w:rsid w:val="00820F9E"/>
    <w:rsid w:val="00821029"/>
    <w:rsid w:val="008210C3"/>
    <w:rsid w:val="008211E8"/>
    <w:rsid w:val="00821399"/>
    <w:rsid w:val="00821610"/>
    <w:rsid w:val="00822072"/>
    <w:rsid w:val="008221DD"/>
    <w:rsid w:val="00822701"/>
    <w:rsid w:val="00822762"/>
    <w:rsid w:val="00822C15"/>
    <w:rsid w:val="00822D3D"/>
    <w:rsid w:val="00822ECF"/>
    <w:rsid w:val="0082318C"/>
    <w:rsid w:val="00823842"/>
    <w:rsid w:val="0082390D"/>
    <w:rsid w:val="00823FB1"/>
    <w:rsid w:val="008247C2"/>
    <w:rsid w:val="00824F0A"/>
    <w:rsid w:val="00824FA0"/>
    <w:rsid w:val="00825101"/>
    <w:rsid w:val="00825137"/>
    <w:rsid w:val="008259C6"/>
    <w:rsid w:val="00825A6E"/>
    <w:rsid w:val="00825DC4"/>
    <w:rsid w:val="0082602D"/>
    <w:rsid w:val="00826507"/>
    <w:rsid w:val="00826CE3"/>
    <w:rsid w:val="00827348"/>
    <w:rsid w:val="008277B5"/>
    <w:rsid w:val="00827897"/>
    <w:rsid w:val="00827C6B"/>
    <w:rsid w:val="00827D1C"/>
    <w:rsid w:val="008300EE"/>
    <w:rsid w:val="0083021E"/>
    <w:rsid w:val="00830342"/>
    <w:rsid w:val="00830391"/>
    <w:rsid w:val="00830481"/>
    <w:rsid w:val="008304FB"/>
    <w:rsid w:val="00830E02"/>
    <w:rsid w:val="0083190E"/>
    <w:rsid w:val="00831B33"/>
    <w:rsid w:val="00831C97"/>
    <w:rsid w:val="00831EE2"/>
    <w:rsid w:val="00831FEF"/>
    <w:rsid w:val="0083203F"/>
    <w:rsid w:val="0083245E"/>
    <w:rsid w:val="008326AF"/>
    <w:rsid w:val="00832745"/>
    <w:rsid w:val="00832946"/>
    <w:rsid w:val="00832954"/>
    <w:rsid w:val="008329BF"/>
    <w:rsid w:val="00832AA7"/>
    <w:rsid w:val="00832BF5"/>
    <w:rsid w:val="00832D82"/>
    <w:rsid w:val="00832D8D"/>
    <w:rsid w:val="00832FFF"/>
    <w:rsid w:val="0083357D"/>
    <w:rsid w:val="008337DB"/>
    <w:rsid w:val="00833821"/>
    <w:rsid w:val="00833D07"/>
    <w:rsid w:val="008340E2"/>
    <w:rsid w:val="0083441A"/>
    <w:rsid w:val="00834692"/>
    <w:rsid w:val="008347AF"/>
    <w:rsid w:val="00834F23"/>
    <w:rsid w:val="00835220"/>
    <w:rsid w:val="008353B9"/>
    <w:rsid w:val="0083556C"/>
    <w:rsid w:val="008364CA"/>
    <w:rsid w:val="00836885"/>
    <w:rsid w:val="008369B6"/>
    <w:rsid w:val="008369C1"/>
    <w:rsid w:val="00836D2A"/>
    <w:rsid w:val="00836E6F"/>
    <w:rsid w:val="00837701"/>
    <w:rsid w:val="0083780F"/>
    <w:rsid w:val="00837827"/>
    <w:rsid w:val="0083784A"/>
    <w:rsid w:val="00837986"/>
    <w:rsid w:val="008379C4"/>
    <w:rsid w:val="00840187"/>
    <w:rsid w:val="008403F0"/>
    <w:rsid w:val="00841059"/>
    <w:rsid w:val="008418F5"/>
    <w:rsid w:val="00841B00"/>
    <w:rsid w:val="00841C15"/>
    <w:rsid w:val="00842284"/>
    <w:rsid w:val="00842373"/>
    <w:rsid w:val="00842882"/>
    <w:rsid w:val="008428E1"/>
    <w:rsid w:val="00842D58"/>
    <w:rsid w:val="00843085"/>
    <w:rsid w:val="00843514"/>
    <w:rsid w:val="0084428B"/>
    <w:rsid w:val="00844BC2"/>
    <w:rsid w:val="00844C75"/>
    <w:rsid w:val="00845084"/>
    <w:rsid w:val="00845463"/>
    <w:rsid w:val="0084566C"/>
    <w:rsid w:val="00845751"/>
    <w:rsid w:val="00845E33"/>
    <w:rsid w:val="008462B5"/>
    <w:rsid w:val="00846519"/>
    <w:rsid w:val="00846EDA"/>
    <w:rsid w:val="0084744E"/>
    <w:rsid w:val="00847B61"/>
    <w:rsid w:val="00847ED6"/>
    <w:rsid w:val="0085080B"/>
    <w:rsid w:val="00850A18"/>
    <w:rsid w:val="00850C17"/>
    <w:rsid w:val="0085109B"/>
    <w:rsid w:val="00851239"/>
    <w:rsid w:val="008519CD"/>
    <w:rsid w:val="00851BA5"/>
    <w:rsid w:val="00851E93"/>
    <w:rsid w:val="00851FB3"/>
    <w:rsid w:val="0085204D"/>
    <w:rsid w:val="0085227B"/>
    <w:rsid w:val="00852433"/>
    <w:rsid w:val="008526B5"/>
    <w:rsid w:val="0085293F"/>
    <w:rsid w:val="008529C5"/>
    <w:rsid w:val="00852A94"/>
    <w:rsid w:val="00852B43"/>
    <w:rsid w:val="00852B93"/>
    <w:rsid w:val="00852DA9"/>
    <w:rsid w:val="00852F64"/>
    <w:rsid w:val="00853096"/>
    <w:rsid w:val="008538E8"/>
    <w:rsid w:val="00853A68"/>
    <w:rsid w:val="00853ADE"/>
    <w:rsid w:val="00853B82"/>
    <w:rsid w:val="00853E47"/>
    <w:rsid w:val="008540B2"/>
    <w:rsid w:val="00854417"/>
    <w:rsid w:val="00854A9C"/>
    <w:rsid w:val="00854B91"/>
    <w:rsid w:val="00854C51"/>
    <w:rsid w:val="00854C99"/>
    <w:rsid w:val="00854DFE"/>
    <w:rsid w:val="00854E9E"/>
    <w:rsid w:val="008550F6"/>
    <w:rsid w:val="00855289"/>
    <w:rsid w:val="0085555B"/>
    <w:rsid w:val="0085601F"/>
    <w:rsid w:val="00856775"/>
    <w:rsid w:val="00856F11"/>
    <w:rsid w:val="00856F4C"/>
    <w:rsid w:val="008572E8"/>
    <w:rsid w:val="008579A5"/>
    <w:rsid w:val="00857B6A"/>
    <w:rsid w:val="00857D65"/>
    <w:rsid w:val="008601A3"/>
    <w:rsid w:val="008604DB"/>
    <w:rsid w:val="00860710"/>
    <w:rsid w:val="008607A6"/>
    <w:rsid w:val="00860A2C"/>
    <w:rsid w:val="00860A4A"/>
    <w:rsid w:val="00860EF0"/>
    <w:rsid w:val="00861771"/>
    <w:rsid w:val="008619E9"/>
    <w:rsid w:val="00861F94"/>
    <w:rsid w:val="00862136"/>
    <w:rsid w:val="008621FB"/>
    <w:rsid w:val="008626C8"/>
    <w:rsid w:val="00862A5A"/>
    <w:rsid w:val="00862C25"/>
    <w:rsid w:val="00862E09"/>
    <w:rsid w:val="00862F77"/>
    <w:rsid w:val="00863093"/>
    <w:rsid w:val="00863256"/>
    <w:rsid w:val="0086399C"/>
    <w:rsid w:val="00863A68"/>
    <w:rsid w:val="00863F5E"/>
    <w:rsid w:val="00864653"/>
    <w:rsid w:val="00864BF4"/>
    <w:rsid w:val="00864DAF"/>
    <w:rsid w:val="0086582F"/>
    <w:rsid w:val="008658DF"/>
    <w:rsid w:val="00865983"/>
    <w:rsid w:val="00865D21"/>
    <w:rsid w:val="00866050"/>
    <w:rsid w:val="00866487"/>
    <w:rsid w:val="00866ADD"/>
    <w:rsid w:val="00866B8F"/>
    <w:rsid w:val="00866D1C"/>
    <w:rsid w:val="00867211"/>
    <w:rsid w:val="008674D4"/>
    <w:rsid w:val="0086768B"/>
    <w:rsid w:val="008679C5"/>
    <w:rsid w:val="00867AB2"/>
    <w:rsid w:val="00867C91"/>
    <w:rsid w:val="0087017B"/>
    <w:rsid w:val="0087039D"/>
    <w:rsid w:val="008704E1"/>
    <w:rsid w:val="0087052E"/>
    <w:rsid w:val="008709AE"/>
    <w:rsid w:val="008709DC"/>
    <w:rsid w:val="00871036"/>
    <w:rsid w:val="00871156"/>
    <w:rsid w:val="00871846"/>
    <w:rsid w:val="00871F77"/>
    <w:rsid w:val="008720E8"/>
    <w:rsid w:val="0087241E"/>
    <w:rsid w:val="008729F9"/>
    <w:rsid w:val="00872A86"/>
    <w:rsid w:val="008730E6"/>
    <w:rsid w:val="00873AB4"/>
    <w:rsid w:val="00874047"/>
    <w:rsid w:val="00874176"/>
    <w:rsid w:val="0087446F"/>
    <w:rsid w:val="00874F85"/>
    <w:rsid w:val="0087516D"/>
    <w:rsid w:val="00875200"/>
    <w:rsid w:val="008752D4"/>
    <w:rsid w:val="0087557F"/>
    <w:rsid w:val="00875663"/>
    <w:rsid w:val="00875FE8"/>
    <w:rsid w:val="008764CE"/>
    <w:rsid w:val="008770A1"/>
    <w:rsid w:val="0087761D"/>
    <w:rsid w:val="00877852"/>
    <w:rsid w:val="00877CBA"/>
    <w:rsid w:val="00880F76"/>
    <w:rsid w:val="008810BB"/>
    <w:rsid w:val="008812B2"/>
    <w:rsid w:val="008814FE"/>
    <w:rsid w:val="00881A3A"/>
    <w:rsid w:val="00881AA7"/>
    <w:rsid w:val="00881B14"/>
    <w:rsid w:val="00881D01"/>
    <w:rsid w:val="00882706"/>
    <w:rsid w:val="00882715"/>
    <w:rsid w:val="00882D25"/>
    <w:rsid w:val="00882F84"/>
    <w:rsid w:val="00883138"/>
    <w:rsid w:val="0088316E"/>
    <w:rsid w:val="00883924"/>
    <w:rsid w:val="008839F8"/>
    <w:rsid w:val="00883B28"/>
    <w:rsid w:val="00883D50"/>
    <w:rsid w:val="00884093"/>
    <w:rsid w:val="008841CB"/>
    <w:rsid w:val="008849E7"/>
    <w:rsid w:val="00884CBD"/>
    <w:rsid w:val="00884D28"/>
    <w:rsid w:val="00885017"/>
    <w:rsid w:val="0088512F"/>
    <w:rsid w:val="00885597"/>
    <w:rsid w:val="008858C2"/>
    <w:rsid w:val="008858C7"/>
    <w:rsid w:val="00885C59"/>
    <w:rsid w:val="00885DD3"/>
    <w:rsid w:val="00885EB6"/>
    <w:rsid w:val="00886178"/>
    <w:rsid w:val="00886281"/>
    <w:rsid w:val="00886E04"/>
    <w:rsid w:val="00887022"/>
    <w:rsid w:val="0088786C"/>
    <w:rsid w:val="00887D52"/>
    <w:rsid w:val="00887E6D"/>
    <w:rsid w:val="00887EA2"/>
    <w:rsid w:val="008902FE"/>
    <w:rsid w:val="00890339"/>
    <w:rsid w:val="008905F3"/>
    <w:rsid w:val="00890615"/>
    <w:rsid w:val="008910A8"/>
    <w:rsid w:val="008911BE"/>
    <w:rsid w:val="0089177D"/>
    <w:rsid w:val="008918DC"/>
    <w:rsid w:val="00891BCA"/>
    <w:rsid w:val="00891F81"/>
    <w:rsid w:val="00892145"/>
    <w:rsid w:val="008921BF"/>
    <w:rsid w:val="008925D4"/>
    <w:rsid w:val="008925F2"/>
    <w:rsid w:val="00892693"/>
    <w:rsid w:val="00892A27"/>
    <w:rsid w:val="00892FEF"/>
    <w:rsid w:val="00893C60"/>
    <w:rsid w:val="008941CC"/>
    <w:rsid w:val="00894440"/>
    <w:rsid w:val="008946A8"/>
    <w:rsid w:val="008946C9"/>
    <w:rsid w:val="00894814"/>
    <w:rsid w:val="00894946"/>
    <w:rsid w:val="00894997"/>
    <w:rsid w:val="00894E52"/>
    <w:rsid w:val="00894EF6"/>
    <w:rsid w:val="00895B54"/>
    <w:rsid w:val="00896060"/>
    <w:rsid w:val="008961AA"/>
    <w:rsid w:val="00896222"/>
    <w:rsid w:val="008967F8"/>
    <w:rsid w:val="00896E1F"/>
    <w:rsid w:val="0089722D"/>
    <w:rsid w:val="0089785B"/>
    <w:rsid w:val="00897E1F"/>
    <w:rsid w:val="00897E56"/>
    <w:rsid w:val="00897F68"/>
    <w:rsid w:val="008A0489"/>
    <w:rsid w:val="008A077A"/>
    <w:rsid w:val="008A0849"/>
    <w:rsid w:val="008A08AE"/>
    <w:rsid w:val="008A0D98"/>
    <w:rsid w:val="008A1015"/>
    <w:rsid w:val="008A1186"/>
    <w:rsid w:val="008A12BA"/>
    <w:rsid w:val="008A131A"/>
    <w:rsid w:val="008A149C"/>
    <w:rsid w:val="008A14C5"/>
    <w:rsid w:val="008A155F"/>
    <w:rsid w:val="008A15DE"/>
    <w:rsid w:val="008A17AE"/>
    <w:rsid w:val="008A1875"/>
    <w:rsid w:val="008A1AD4"/>
    <w:rsid w:val="008A1E61"/>
    <w:rsid w:val="008A2981"/>
    <w:rsid w:val="008A2B4C"/>
    <w:rsid w:val="008A2CFB"/>
    <w:rsid w:val="008A329D"/>
    <w:rsid w:val="008A3692"/>
    <w:rsid w:val="008A382C"/>
    <w:rsid w:val="008A38B8"/>
    <w:rsid w:val="008A3A60"/>
    <w:rsid w:val="008A3B85"/>
    <w:rsid w:val="008A4044"/>
    <w:rsid w:val="008A4130"/>
    <w:rsid w:val="008A4701"/>
    <w:rsid w:val="008A4888"/>
    <w:rsid w:val="008A4A32"/>
    <w:rsid w:val="008A4E61"/>
    <w:rsid w:val="008A51ED"/>
    <w:rsid w:val="008A5241"/>
    <w:rsid w:val="008A5374"/>
    <w:rsid w:val="008A54B0"/>
    <w:rsid w:val="008A5680"/>
    <w:rsid w:val="008A575E"/>
    <w:rsid w:val="008A5B29"/>
    <w:rsid w:val="008A5D0F"/>
    <w:rsid w:val="008A5F1F"/>
    <w:rsid w:val="008A6084"/>
    <w:rsid w:val="008A6192"/>
    <w:rsid w:val="008A639A"/>
    <w:rsid w:val="008A64DA"/>
    <w:rsid w:val="008A65D4"/>
    <w:rsid w:val="008A67FB"/>
    <w:rsid w:val="008A6B66"/>
    <w:rsid w:val="008A6CB5"/>
    <w:rsid w:val="008A70D5"/>
    <w:rsid w:val="008A7647"/>
    <w:rsid w:val="008A7C18"/>
    <w:rsid w:val="008A7CDD"/>
    <w:rsid w:val="008A7FC6"/>
    <w:rsid w:val="008B00CA"/>
    <w:rsid w:val="008B053A"/>
    <w:rsid w:val="008B0543"/>
    <w:rsid w:val="008B0BD0"/>
    <w:rsid w:val="008B1218"/>
    <w:rsid w:val="008B1532"/>
    <w:rsid w:val="008B16CF"/>
    <w:rsid w:val="008B1749"/>
    <w:rsid w:val="008B1866"/>
    <w:rsid w:val="008B1E6B"/>
    <w:rsid w:val="008B25FE"/>
    <w:rsid w:val="008B2672"/>
    <w:rsid w:val="008B2B45"/>
    <w:rsid w:val="008B30DE"/>
    <w:rsid w:val="008B352A"/>
    <w:rsid w:val="008B353E"/>
    <w:rsid w:val="008B3C03"/>
    <w:rsid w:val="008B3E65"/>
    <w:rsid w:val="008B40CB"/>
    <w:rsid w:val="008B41AF"/>
    <w:rsid w:val="008B4456"/>
    <w:rsid w:val="008B4BD0"/>
    <w:rsid w:val="008B4CF9"/>
    <w:rsid w:val="008B5075"/>
    <w:rsid w:val="008B5550"/>
    <w:rsid w:val="008B62EA"/>
    <w:rsid w:val="008B65C4"/>
    <w:rsid w:val="008B660B"/>
    <w:rsid w:val="008B699F"/>
    <w:rsid w:val="008B69BA"/>
    <w:rsid w:val="008B6CC2"/>
    <w:rsid w:val="008B7275"/>
    <w:rsid w:val="008B758B"/>
    <w:rsid w:val="008B7C6F"/>
    <w:rsid w:val="008C0891"/>
    <w:rsid w:val="008C0AEE"/>
    <w:rsid w:val="008C11C4"/>
    <w:rsid w:val="008C1698"/>
    <w:rsid w:val="008C170E"/>
    <w:rsid w:val="008C17B6"/>
    <w:rsid w:val="008C17CA"/>
    <w:rsid w:val="008C1E02"/>
    <w:rsid w:val="008C2061"/>
    <w:rsid w:val="008C2480"/>
    <w:rsid w:val="008C2987"/>
    <w:rsid w:val="008C2C9C"/>
    <w:rsid w:val="008C2E35"/>
    <w:rsid w:val="008C371E"/>
    <w:rsid w:val="008C4327"/>
    <w:rsid w:val="008C449A"/>
    <w:rsid w:val="008C47A4"/>
    <w:rsid w:val="008C47DC"/>
    <w:rsid w:val="008C4A3C"/>
    <w:rsid w:val="008C4FD0"/>
    <w:rsid w:val="008C5086"/>
    <w:rsid w:val="008C50B4"/>
    <w:rsid w:val="008C5181"/>
    <w:rsid w:val="008C520B"/>
    <w:rsid w:val="008C522F"/>
    <w:rsid w:val="008C52F4"/>
    <w:rsid w:val="008C53B4"/>
    <w:rsid w:val="008C5420"/>
    <w:rsid w:val="008C54E2"/>
    <w:rsid w:val="008C567C"/>
    <w:rsid w:val="008C5827"/>
    <w:rsid w:val="008C6050"/>
    <w:rsid w:val="008C635F"/>
    <w:rsid w:val="008C6604"/>
    <w:rsid w:val="008C6630"/>
    <w:rsid w:val="008C6B37"/>
    <w:rsid w:val="008C789F"/>
    <w:rsid w:val="008C78E3"/>
    <w:rsid w:val="008C7A8C"/>
    <w:rsid w:val="008D0482"/>
    <w:rsid w:val="008D09DE"/>
    <w:rsid w:val="008D0A27"/>
    <w:rsid w:val="008D0D0E"/>
    <w:rsid w:val="008D0E90"/>
    <w:rsid w:val="008D10F7"/>
    <w:rsid w:val="008D11A6"/>
    <w:rsid w:val="008D17AF"/>
    <w:rsid w:val="008D195F"/>
    <w:rsid w:val="008D1FCC"/>
    <w:rsid w:val="008D2136"/>
    <w:rsid w:val="008D24C7"/>
    <w:rsid w:val="008D2748"/>
    <w:rsid w:val="008D2768"/>
    <w:rsid w:val="008D279F"/>
    <w:rsid w:val="008D2884"/>
    <w:rsid w:val="008D28AA"/>
    <w:rsid w:val="008D2D48"/>
    <w:rsid w:val="008D2D66"/>
    <w:rsid w:val="008D38F6"/>
    <w:rsid w:val="008D3D67"/>
    <w:rsid w:val="008D445E"/>
    <w:rsid w:val="008D4C5F"/>
    <w:rsid w:val="008D5580"/>
    <w:rsid w:val="008D5975"/>
    <w:rsid w:val="008D5E23"/>
    <w:rsid w:val="008D603E"/>
    <w:rsid w:val="008D6289"/>
    <w:rsid w:val="008D639B"/>
    <w:rsid w:val="008D663D"/>
    <w:rsid w:val="008D68E6"/>
    <w:rsid w:val="008D6AAF"/>
    <w:rsid w:val="008D6D30"/>
    <w:rsid w:val="008D6E09"/>
    <w:rsid w:val="008D73D8"/>
    <w:rsid w:val="008D74BA"/>
    <w:rsid w:val="008D7AFB"/>
    <w:rsid w:val="008D7B9B"/>
    <w:rsid w:val="008E0384"/>
    <w:rsid w:val="008E04BE"/>
    <w:rsid w:val="008E057A"/>
    <w:rsid w:val="008E0E8D"/>
    <w:rsid w:val="008E0F82"/>
    <w:rsid w:val="008E1100"/>
    <w:rsid w:val="008E16CD"/>
    <w:rsid w:val="008E18EC"/>
    <w:rsid w:val="008E1986"/>
    <w:rsid w:val="008E25E4"/>
    <w:rsid w:val="008E2CF9"/>
    <w:rsid w:val="008E3432"/>
    <w:rsid w:val="008E3902"/>
    <w:rsid w:val="008E3A0A"/>
    <w:rsid w:val="008E3CF8"/>
    <w:rsid w:val="008E4258"/>
    <w:rsid w:val="008E42DF"/>
    <w:rsid w:val="008E436C"/>
    <w:rsid w:val="008E5030"/>
    <w:rsid w:val="008E51A1"/>
    <w:rsid w:val="008E51E5"/>
    <w:rsid w:val="008E54B4"/>
    <w:rsid w:val="008E57B3"/>
    <w:rsid w:val="008E5BBB"/>
    <w:rsid w:val="008E5C55"/>
    <w:rsid w:val="008E5EA9"/>
    <w:rsid w:val="008E67FC"/>
    <w:rsid w:val="008E6A45"/>
    <w:rsid w:val="008E6D90"/>
    <w:rsid w:val="008E6EF5"/>
    <w:rsid w:val="008E73E3"/>
    <w:rsid w:val="008E772F"/>
    <w:rsid w:val="008F046B"/>
    <w:rsid w:val="008F0575"/>
    <w:rsid w:val="008F08A7"/>
    <w:rsid w:val="008F0D99"/>
    <w:rsid w:val="008F0E9C"/>
    <w:rsid w:val="008F116A"/>
    <w:rsid w:val="008F14EE"/>
    <w:rsid w:val="008F168A"/>
    <w:rsid w:val="008F193A"/>
    <w:rsid w:val="008F1A9F"/>
    <w:rsid w:val="008F1B4D"/>
    <w:rsid w:val="008F1D4E"/>
    <w:rsid w:val="008F1E44"/>
    <w:rsid w:val="008F1EF0"/>
    <w:rsid w:val="008F2407"/>
    <w:rsid w:val="008F25BE"/>
    <w:rsid w:val="008F2675"/>
    <w:rsid w:val="008F2691"/>
    <w:rsid w:val="008F3035"/>
    <w:rsid w:val="008F350C"/>
    <w:rsid w:val="008F380B"/>
    <w:rsid w:val="008F397E"/>
    <w:rsid w:val="008F3A3F"/>
    <w:rsid w:val="008F3FE6"/>
    <w:rsid w:val="008F45EB"/>
    <w:rsid w:val="008F472B"/>
    <w:rsid w:val="008F4D7A"/>
    <w:rsid w:val="008F4E9C"/>
    <w:rsid w:val="008F50D1"/>
    <w:rsid w:val="008F5A45"/>
    <w:rsid w:val="008F6173"/>
    <w:rsid w:val="008F665C"/>
    <w:rsid w:val="008F6736"/>
    <w:rsid w:val="008F6ADB"/>
    <w:rsid w:val="008F6F70"/>
    <w:rsid w:val="008F7096"/>
    <w:rsid w:val="008F70C9"/>
    <w:rsid w:val="008F71A9"/>
    <w:rsid w:val="008F723E"/>
    <w:rsid w:val="008F7364"/>
    <w:rsid w:val="008F73CD"/>
    <w:rsid w:val="008F76A8"/>
    <w:rsid w:val="008F7771"/>
    <w:rsid w:val="008F7900"/>
    <w:rsid w:val="008F7A55"/>
    <w:rsid w:val="008F7D49"/>
    <w:rsid w:val="008F7D5C"/>
    <w:rsid w:val="008F7E13"/>
    <w:rsid w:val="009001D4"/>
    <w:rsid w:val="00900361"/>
    <w:rsid w:val="009003E1"/>
    <w:rsid w:val="00900868"/>
    <w:rsid w:val="009009E0"/>
    <w:rsid w:val="00900EA8"/>
    <w:rsid w:val="0090110C"/>
    <w:rsid w:val="0090155D"/>
    <w:rsid w:val="00902395"/>
    <w:rsid w:val="00902918"/>
    <w:rsid w:val="00902BD5"/>
    <w:rsid w:val="00902EA4"/>
    <w:rsid w:val="00902F01"/>
    <w:rsid w:val="00902FE1"/>
    <w:rsid w:val="009033B0"/>
    <w:rsid w:val="0090355C"/>
    <w:rsid w:val="00903883"/>
    <w:rsid w:val="00903997"/>
    <w:rsid w:val="00903B02"/>
    <w:rsid w:val="00903F7E"/>
    <w:rsid w:val="009042C5"/>
    <w:rsid w:val="009045E5"/>
    <w:rsid w:val="009046B7"/>
    <w:rsid w:val="00904CE2"/>
    <w:rsid w:val="0090507F"/>
    <w:rsid w:val="00905CCC"/>
    <w:rsid w:val="00905E0A"/>
    <w:rsid w:val="00905F37"/>
    <w:rsid w:val="00905F83"/>
    <w:rsid w:val="009060AF"/>
    <w:rsid w:val="0090624F"/>
    <w:rsid w:val="00906457"/>
    <w:rsid w:val="009064A9"/>
    <w:rsid w:val="009067C9"/>
    <w:rsid w:val="00906916"/>
    <w:rsid w:val="00906EFE"/>
    <w:rsid w:val="00907481"/>
    <w:rsid w:val="009076A1"/>
    <w:rsid w:val="00907712"/>
    <w:rsid w:val="00907E9D"/>
    <w:rsid w:val="00910510"/>
    <w:rsid w:val="0091082E"/>
    <w:rsid w:val="00911C9B"/>
    <w:rsid w:val="00912376"/>
    <w:rsid w:val="009124C2"/>
    <w:rsid w:val="00912716"/>
    <w:rsid w:val="009129B8"/>
    <w:rsid w:val="009137EB"/>
    <w:rsid w:val="00913806"/>
    <w:rsid w:val="009138AA"/>
    <w:rsid w:val="00913A46"/>
    <w:rsid w:val="00913CB8"/>
    <w:rsid w:val="00913E0F"/>
    <w:rsid w:val="00913E37"/>
    <w:rsid w:val="00914060"/>
    <w:rsid w:val="009140C4"/>
    <w:rsid w:val="009140C6"/>
    <w:rsid w:val="009141E4"/>
    <w:rsid w:val="0091420F"/>
    <w:rsid w:val="00914A6B"/>
    <w:rsid w:val="009154BD"/>
    <w:rsid w:val="00915C2D"/>
    <w:rsid w:val="00915D9A"/>
    <w:rsid w:val="009163DB"/>
    <w:rsid w:val="0091679A"/>
    <w:rsid w:val="00916A84"/>
    <w:rsid w:val="00916B5F"/>
    <w:rsid w:val="009174DD"/>
    <w:rsid w:val="009175AE"/>
    <w:rsid w:val="0091764A"/>
    <w:rsid w:val="00917A1E"/>
    <w:rsid w:val="00917D29"/>
    <w:rsid w:val="00920137"/>
    <w:rsid w:val="009201E1"/>
    <w:rsid w:val="00920640"/>
    <w:rsid w:val="00920823"/>
    <w:rsid w:val="00920A2E"/>
    <w:rsid w:val="00920D34"/>
    <w:rsid w:val="00920D99"/>
    <w:rsid w:val="00920FA4"/>
    <w:rsid w:val="00920FEC"/>
    <w:rsid w:val="00921357"/>
    <w:rsid w:val="00921664"/>
    <w:rsid w:val="009216F5"/>
    <w:rsid w:val="00921F4B"/>
    <w:rsid w:val="009220E1"/>
    <w:rsid w:val="0092227F"/>
    <w:rsid w:val="00922496"/>
    <w:rsid w:val="0092250F"/>
    <w:rsid w:val="0092258D"/>
    <w:rsid w:val="00923753"/>
    <w:rsid w:val="009237A0"/>
    <w:rsid w:val="00923982"/>
    <w:rsid w:val="00923ACA"/>
    <w:rsid w:val="00923CE1"/>
    <w:rsid w:val="00924B56"/>
    <w:rsid w:val="00924C6F"/>
    <w:rsid w:val="00924D2A"/>
    <w:rsid w:val="00924E55"/>
    <w:rsid w:val="009254A0"/>
    <w:rsid w:val="00925588"/>
    <w:rsid w:val="00925652"/>
    <w:rsid w:val="00925873"/>
    <w:rsid w:val="00925B9A"/>
    <w:rsid w:val="00925F09"/>
    <w:rsid w:val="00925FB1"/>
    <w:rsid w:val="00925FC1"/>
    <w:rsid w:val="00926564"/>
    <w:rsid w:val="00926C8A"/>
    <w:rsid w:val="00926D77"/>
    <w:rsid w:val="00927725"/>
    <w:rsid w:val="00927870"/>
    <w:rsid w:val="009279FC"/>
    <w:rsid w:val="00927C8C"/>
    <w:rsid w:val="00930692"/>
    <w:rsid w:val="00930AC8"/>
    <w:rsid w:val="009318C0"/>
    <w:rsid w:val="00931E72"/>
    <w:rsid w:val="0093202F"/>
    <w:rsid w:val="009320CE"/>
    <w:rsid w:val="009323A6"/>
    <w:rsid w:val="00932459"/>
    <w:rsid w:val="00932A35"/>
    <w:rsid w:val="00932BAD"/>
    <w:rsid w:val="00932D1C"/>
    <w:rsid w:val="00932EA0"/>
    <w:rsid w:val="0093300F"/>
    <w:rsid w:val="00933139"/>
    <w:rsid w:val="00933356"/>
    <w:rsid w:val="00933AE8"/>
    <w:rsid w:val="00933BD5"/>
    <w:rsid w:val="00933BE7"/>
    <w:rsid w:val="0093404D"/>
    <w:rsid w:val="009341A5"/>
    <w:rsid w:val="00934545"/>
    <w:rsid w:val="0093456E"/>
    <w:rsid w:val="009347C2"/>
    <w:rsid w:val="009347D7"/>
    <w:rsid w:val="0093481B"/>
    <w:rsid w:val="00934941"/>
    <w:rsid w:val="0093541B"/>
    <w:rsid w:val="0093591C"/>
    <w:rsid w:val="00936227"/>
    <w:rsid w:val="00936719"/>
    <w:rsid w:val="0093682D"/>
    <w:rsid w:val="00936E07"/>
    <w:rsid w:val="00936ED7"/>
    <w:rsid w:val="00936F4D"/>
    <w:rsid w:val="009375A2"/>
    <w:rsid w:val="009376C7"/>
    <w:rsid w:val="00937B7B"/>
    <w:rsid w:val="00937D20"/>
    <w:rsid w:val="00937F3F"/>
    <w:rsid w:val="00940334"/>
    <w:rsid w:val="009407BA"/>
    <w:rsid w:val="009407EC"/>
    <w:rsid w:val="00940BD8"/>
    <w:rsid w:val="009411B3"/>
    <w:rsid w:val="0094156E"/>
    <w:rsid w:val="00941806"/>
    <w:rsid w:val="00941B67"/>
    <w:rsid w:val="00941DEE"/>
    <w:rsid w:val="00942079"/>
    <w:rsid w:val="0094262F"/>
    <w:rsid w:val="00942847"/>
    <w:rsid w:val="00942AE1"/>
    <w:rsid w:val="00943508"/>
    <w:rsid w:val="0094367C"/>
    <w:rsid w:val="00943886"/>
    <w:rsid w:val="009439D7"/>
    <w:rsid w:val="00943A06"/>
    <w:rsid w:val="00943A62"/>
    <w:rsid w:val="00943B31"/>
    <w:rsid w:val="00943E50"/>
    <w:rsid w:val="00943F3F"/>
    <w:rsid w:val="009440A1"/>
    <w:rsid w:val="009441DA"/>
    <w:rsid w:val="00944399"/>
    <w:rsid w:val="009443EC"/>
    <w:rsid w:val="00944598"/>
    <w:rsid w:val="00944710"/>
    <w:rsid w:val="009447DB"/>
    <w:rsid w:val="00944931"/>
    <w:rsid w:val="00944995"/>
    <w:rsid w:val="00944A78"/>
    <w:rsid w:val="00944E6D"/>
    <w:rsid w:val="00945171"/>
    <w:rsid w:val="009451C4"/>
    <w:rsid w:val="00945437"/>
    <w:rsid w:val="0094562A"/>
    <w:rsid w:val="009456DA"/>
    <w:rsid w:val="0094574D"/>
    <w:rsid w:val="0094647F"/>
    <w:rsid w:val="0094655A"/>
    <w:rsid w:val="00946740"/>
    <w:rsid w:val="009468E3"/>
    <w:rsid w:val="009469DB"/>
    <w:rsid w:val="00946A0A"/>
    <w:rsid w:val="00946B97"/>
    <w:rsid w:val="00946D13"/>
    <w:rsid w:val="00946ED6"/>
    <w:rsid w:val="00947058"/>
    <w:rsid w:val="0094724F"/>
    <w:rsid w:val="009472FF"/>
    <w:rsid w:val="0094758B"/>
    <w:rsid w:val="00947920"/>
    <w:rsid w:val="00947AC3"/>
    <w:rsid w:val="00947B52"/>
    <w:rsid w:val="00950239"/>
    <w:rsid w:val="009503CF"/>
    <w:rsid w:val="00950542"/>
    <w:rsid w:val="00950879"/>
    <w:rsid w:val="00951A9B"/>
    <w:rsid w:val="00951E74"/>
    <w:rsid w:val="00952131"/>
    <w:rsid w:val="009522EF"/>
    <w:rsid w:val="00952342"/>
    <w:rsid w:val="0095253E"/>
    <w:rsid w:val="00952854"/>
    <w:rsid w:val="00952A90"/>
    <w:rsid w:val="00952AC0"/>
    <w:rsid w:val="009530EA"/>
    <w:rsid w:val="009531DE"/>
    <w:rsid w:val="009538A6"/>
    <w:rsid w:val="00953D7E"/>
    <w:rsid w:val="00953E09"/>
    <w:rsid w:val="00954044"/>
    <w:rsid w:val="00954142"/>
    <w:rsid w:val="009542CF"/>
    <w:rsid w:val="0095433B"/>
    <w:rsid w:val="00954FB2"/>
    <w:rsid w:val="00955132"/>
    <w:rsid w:val="00955271"/>
    <w:rsid w:val="0095565B"/>
    <w:rsid w:val="00955812"/>
    <w:rsid w:val="0095710B"/>
    <w:rsid w:val="009571BD"/>
    <w:rsid w:val="00957216"/>
    <w:rsid w:val="0095731E"/>
    <w:rsid w:val="009573FD"/>
    <w:rsid w:val="009574C1"/>
    <w:rsid w:val="009574EA"/>
    <w:rsid w:val="00957BE3"/>
    <w:rsid w:val="0095C548"/>
    <w:rsid w:val="0096017B"/>
    <w:rsid w:val="009602CB"/>
    <w:rsid w:val="00960989"/>
    <w:rsid w:val="00960C50"/>
    <w:rsid w:val="00960E5E"/>
    <w:rsid w:val="00960F72"/>
    <w:rsid w:val="009610A5"/>
    <w:rsid w:val="009611F0"/>
    <w:rsid w:val="0096134E"/>
    <w:rsid w:val="0096141B"/>
    <w:rsid w:val="00961CCF"/>
    <w:rsid w:val="0096205D"/>
    <w:rsid w:val="00962B40"/>
    <w:rsid w:val="009639DD"/>
    <w:rsid w:val="00963B3E"/>
    <w:rsid w:val="00963ECA"/>
    <w:rsid w:val="009644FE"/>
    <w:rsid w:val="009646CB"/>
    <w:rsid w:val="009653DE"/>
    <w:rsid w:val="00965585"/>
    <w:rsid w:val="0096597E"/>
    <w:rsid w:val="00965F02"/>
    <w:rsid w:val="00966011"/>
    <w:rsid w:val="009661BE"/>
    <w:rsid w:val="009661C4"/>
    <w:rsid w:val="009666B4"/>
    <w:rsid w:val="0096693A"/>
    <w:rsid w:val="00966A92"/>
    <w:rsid w:val="00966B20"/>
    <w:rsid w:val="00966B33"/>
    <w:rsid w:val="00966C45"/>
    <w:rsid w:val="00966F08"/>
    <w:rsid w:val="009671E2"/>
    <w:rsid w:val="009671E7"/>
    <w:rsid w:val="0096746E"/>
    <w:rsid w:val="00967945"/>
    <w:rsid w:val="00970503"/>
    <w:rsid w:val="00970711"/>
    <w:rsid w:val="00970A79"/>
    <w:rsid w:val="00970BF8"/>
    <w:rsid w:val="00970CDE"/>
    <w:rsid w:val="009712DA"/>
    <w:rsid w:val="00971CE9"/>
    <w:rsid w:val="00971DAC"/>
    <w:rsid w:val="00971DFC"/>
    <w:rsid w:val="009721CC"/>
    <w:rsid w:val="00972484"/>
    <w:rsid w:val="00972E98"/>
    <w:rsid w:val="00972ECB"/>
    <w:rsid w:val="00973398"/>
    <w:rsid w:val="00973633"/>
    <w:rsid w:val="00973A39"/>
    <w:rsid w:val="00973DB5"/>
    <w:rsid w:val="00973F94"/>
    <w:rsid w:val="009742DF"/>
    <w:rsid w:val="009743A1"/>
    <w:rsid w:val="009744CC"/>
    <w:rsid w:val="00974BB6"/>
    <w:rsid w:val="009752E9"/>
    <w:rsid w:val="00975429"/>
    <w:rsid w:val="009754FB"/>
    <w:rsid w:val="0097571C"/>
    <w:rsid w:val="009757AA"/>
    <w:rsid w:val="00975A20"/>
    <w:rsid w:val="00975DD9"/>
    <w:rsid w:val="00976216"/>
    <w:rsid w:val="0097668E"/>
    <w:rsid w:val="00976A2C"/>
    <w:rsid w:val="009770C5"/>
    <w:rsid w:val="009774D3"/>
    <w:rsid w:val="009776CA"/>
    <w:rsid w:val="009777F4"/>
    <w:rsid w:val="00977814"/>
    <w:rsid w:val="00977F0E"/>
    <w:rsid w:val="009804B8"/>
    <w:rsid w:val="00981005"/>
    <w:rsid w:val="00981087"/>
    <w:rsid w:val="009810C0"/>
    <w:rsid w:val="00981A01"/>
    <w:rsid w:val="00981A15"/>
    <w:rsid w:val="00981B0E"/>
    <w:rsid w:val="00981F3A"/>
    <w:rsid w:val="009822EB"/>
    <w:rsid w:val="0098267D"/>
    <w:rsid w:val="00982FE4"/>
    <w:rsid w:val="00983775"/>
    <w:rsid w:val="00983D86"/>
    <w:rsid w:val="00983FEB"/>
    <w:rsid w:val="009841DF"/>
    <w:rsid w:val="0098455C"/>
    <w:rsid w:val="00984699"/>
    <w:rsid w:val="00984EB0"/>
    <w:rsid w:val="009853E5"/>
    <w:rsid w:val="009854DB"/>
    <w:rsid w:val="009855CB"/>
    <w:rsid w:val="0098589B"/>
    <w:rsid w:val="009858F2"/>
    <w:rsid w:val="00985F01"/>
    <w:rsid w:val="00986432"/>
    <w:rsid w:val="00986649"/>
    <w:rsid w:val="00986736"/>
    <w:rsid w:val="009869F2"/>
    <w:rsid w:val="00986AC0"/>
    <w:rsid w:val="00987197"/>
    <w:rsid w:val="009873A3"/>
    <w:rsid w:val="009875EE"/>
    <w:rsid w:val="00987644"/>
    <w:rsid w:val="00987AFD"/>
    <w:rsid w:val="00987B8A"/>
    <w:rsid w:val="00987F6F"/>
    <w:rsid w:val="0099024B"/>
    <w:rsid w:val="00991224"/>
    <w:rsid w:val="009917D0"/>
    <w:rsid w:val="00991975"/>
    <w:rsid w:val="00991B78"/>
    <w:rsid w:val="00991DCD"/>
    <w:rsid w:val="00991E9C"/>
    <w:rsid w:val="009924FF"/>
    <w:rsid w:val="009925A5"/>
    <w:rsid w:val="00992655"/>
    <w:rsid w:val="0099266A"/>
    <w:rsid w:val="00992703"/>
    <w:rsid w:val="009927DC"/>
    <w:rsid w:val="0099322C"/>
    <w:rsid w:val="00993289"/>
    <w:rsid w:val="00993C60"/>
    <w:rsid w:val="00993D30"/>
    <w:rsid w:val="009947C0"/>
    <w:rsid w:val="00994D2F"/>
    <w:rsid w:val="0099543E"/>
    <w:rsid w:val="0099585C"/>
    <w:rsid w:val="00995E3F"/>
    <w:rsid w:val="00995F99"/>
    <w:rsid w:val="009962DF"/>
    <w:rsid w:val="009963D8"/>
    <w:rsid w:val="0099653A"/>
    <w:rsid w:val="0099655B"/>
    <w:rsid w:val="009965B7"/>
    <w:rsid w:val="009965CA"/>
    <w:rsid w:val="0099690A"/>
    <w:rsid w:val="00996C98"/>
    <w:rsid w:val="00996CF7"/>
    <w:rsid w:val="00996D6E"/>
    <w:rsid w:val="00996DEF"/>
    <w:rsid w:val="00996E01"/>
    <w:rsid w:val="00997920"/>
    <w:rsid w:val="00997C69"/>
    <w:rsid w:val="00997C76"/>
    <w:rsid w:val="00997ECD"/>
    <w:rsid w:val="009A0565"/>
    <w:rsid w:val="009A1A70"/>
    <w:rsid w:val="009A1D5F"/>
    <w:rsid w:val="009A22E7"/>
    <w:rsid w:val="009A271A"/>
    <w:rsid w:val="009A2BD2"/>
    <w:rsid w:val="009A2D9B"/>
    <w:rsid w:val="009A3070"/>
    <w:rsid w:val="009A33F7"/>
    <w:rsid w:val="009A4104"/>
    <w:rsid w:val="009A4509"/>
    <w:rsid w:val="009A49D7"/>
    <w:rsid w:val="009A49DE"/>
    <w:rsid w:val="009A519A"/>
    <w:rsid w:val="009A531B"/>
    <w:rsid w:val="009A54BE"/>
    <w:rsid w:val="009A56FF"/>
    <w:rsid w:val="009A582C"/>
    <w:rsid w:val="009A5AB2"/>
    <w:rsid w:val="009A5CEC"/>
    <w:rsid w:val="009A5D26"/>
    <w:rsid w:val="009A5EFE"/>
    <w:rsid w:val="009A629B"/>
    <w:rsid w:val="009A690C"/>
    <w:rsid w:val="009A69E3"/>
    <w:rsid w:val="009A6C10"/>
    <w:rsid w:val="009A6CF0"/>
    <w:rsid w:val="009A6EBC"/>
    <w:rsid w:val="009A708A"/>
    <w:rsid w:val="009A73DC"/>
    <w:rsid w:val="009A78D5"/>
    <w:rsid w:val="009A78EE"/>
    <w:rsid w:val="009A7B2D"/>
    <w:rsid w:val="009A7E4F"/>
    <w:rsid w:val="009A7F4D"/>
    <w:rsid w:val="009B012C"/>
    <w:rsid w:val="009B0323"/>
    <w:rsid w:val="009B069D"/>
    <w:rsid w:val="009B0DE2"/>
    <w:rsid w:val="009B0FC0"/>
    <w:rsid w:val="009B120B"/>
    <w:rsid w:val="009B1319"/>
    <w:rsid w:val="009B13FE"/>
    <w:rsid w:val="009B1459"/>
    <w:rsid w:val="009B1BBA"/>
    <w:rsid w:val="009B26AE"/>
    <w:rsid w:val="009B2838"/>
    <w:rsid w:val="009B2AE2"/>
    <w:rsid w:val="009B2E54"/>
    <w:rsid w:val="009B2F39"/>
    <w:rsid w:val="009B35F8"/>
    <w:rsid w:val="009B4246"/>
    <w:rsid w:val="009B4339"/>
    <w:rsid w:val="009B453F"/>
    <w:rsid w:val="009B470A"/>
    <w:rsid w:val="009B4F4F"/>
    <w:rsid w:val="009B5B42"/>
    <w:rsid w:val="009B688E"/>
    <w:rsid w:val="009B6A8C"/>
    <w:rsid w:val="009B6EF7"/>
    <w:rsid w:val="009B7162"/>
    <w:rsid w:val="009C00F2"/>
    <w:rsid w:val="009C028B"/>
    <w:rsid w:val="009C08B3"/>
    <w:rsid w:val="009C0CB8"/>
    <w:rsid w:val="009C11E8"/>
    <w:rsid w:val="009C16BB"/>
    <w:rsid w:val="009C1C3F"/>
    <w:rsid w:val="009C1C5A"/>
    <w:rsid w:val="009C26FF"/>
    <w:rsid w:val="009C2BB7"/>
    <w:rsid w:val="009C2C21"/>
    <w:rsid w:val="009C2E68"/>
    <w:rsid w:val="009C3718"/>
    <w:rsid w:val="009C38FC"/>
    <w:rsid w:val="009C3FE4"/>
    <w:rsid w:val="009C4281"/>
    <w:rsid w:val="009C47D2"/>
    <w:rsid w:val="009C4B5E"/>
    <w:rsid w:val="009C4DEC"/>
    <w:rsid w:val="009C53C3"/>
    <w:rsid w:val="009C55A8"/>
    <w:rsid w:val="009C58B1"/>
    <w:rsid w:val="009C5A65"/>
    <w:rsid w:val="009C5E15"/>
    <w:rsid w:val="009C5EDB"/>
    <w:rsid w:val="009C67B4"/>
    <w:rsid w:val="009C6E1E"/>
    <w:rsid w:val="009C72B8"/>
    <w:rsid w:val="009D0F80"/>
    <w:rsid w:val="009D1518"/>
    <w:rsid w:val="009D16AC"/>
    <w:rsid w:val="009D1757"/>
    <w:rsid w:val="009D279A"/>
    <w:rsid w:val="009D27EB"/>
    <w:rsid w:val="009D2A6C"/>
    <w:rsid w:val="009D2A7E"/>
    <w:rsid w:val="009D2F64"/>
    <w:rsid w:val="009D2F6F"/>
    <w:rsid w:val="009D31EF"/>
    <w:rsid w:val="009D339C"/>
    <w:rsid w:val="009D40B7"/>
    <w:rsid w:val="009D4159"/>
    <w:rsid w:val="009D45EB"/>
    <w:rsid w:val="009D4A5E"/>
    <w:rsid w:val="009D4C7B"/>
    <w:rsid w:val="009D4D19"/>
    <w:rsid w:val="009D51B8"/>
    <w:rsid w:val="009D51C8"/>
    <w:rsid w:val="009D52D5"/>
    <w:rsid w:val="009D53FB"/>
    <w:rsid w:val="009D5992"/>
    <w:rsid w:val="009D5CE1"/>
    <w:rsid w:val="009D5D8C"/>
    <w:rsid w:val="009D6424"/>
    <w:rsid w:val="009D6556"/>
    <w:rsid w:val="009D675C"/>
    <w:rsid w:val="009D6D28"/>
    <w:rsid w:val="009D7673"/>
    <w:rsid w:val="009D76CB"/>
    <w:rsid w:val="009D76D7"/>
    <w:rsid w:val="009D787C"/>
    <w:rsid w:val="009E01D2"/>
    <w:rsid w:val="009E042E"/>
    <w:rsid w:val="009E081F"/>
    <w:rsid w:val="009E0B92"/>
    <w:rsid w:val="009E14DF"/>
    <w:rsid w:val="009E1C8F"/>
    <w:rsid w:val="009E1CE0"/>
    <w:rsid w:val="009E2325"/>
    <w:rsid w:val="009E2A00"/>
    <w:rsid w:val="009E2CA7"/>
    <w:rsid w:val="009E2DE1"/>
    <w:rsid w:val="009E31F4"/>
    <w:rsid w:val="009E335A"/>
    <w:rsid w:val="009E33CD"/>
    <w:rsid w:val="009E35F8"/>
    <w:rsid w:val="009E366D"/>
    <w:rsid w:val="009E435E"/>
    <w:rsid w:val="009E4A1C"/>
    <w:rsid w:val="009E4AB0"/>
    <w:rsid w:val="009E4E12"/>
    <w:rsid w:val="009E5816"/>
    <w:rsid w:val="009E5AF6"/>
    <w:rsid w:val="009E5F87"/>
    <w:rsid w:val="009E6163"/>
    <w:rsid w:val="009E6939"/>
    <w:rsid w:val="009E6C1A"/>
    <w:rsid w:val="009E6CFB"/>
    <w:rsid w:val="009E71FA"/>
    <w:rsid w:val="009E73E2"/>
    <w:rsid w:val="009E7A0A"/>
    <w:rsid w:val="009E7BD9"/>
    <w:rsid w:val="009E7C15"/>
    <w:rsid w:val="009F0AC9"/>
    <w:rsid w:val="009F0C72"/>
    <w:rsid w:val="009F0DC7"/>
    <w:rsid w:val="009F13D9"/>
    <w:rsid w:val="009F1970"/>
    <w:rsid w:val="009F1B0D"/>
    <w:rsid w:val="009F2529"/>
    <w:rsid w:val="009F2E5E"/>
    <w:rsid w:val="009F30C3"/>
    <w:rsid w:val="009F32BD"/>
    <w:rsid w:val="009F34CC"/>
    <w:rsid w:val="009F388A"/>
    <w:rsid w:val="009F458B"/>
    <w:rsid w:val="009F4980"/>
    <w:rsid w:val="009F4B8B"/>
    <w:rsid w:val="009F4D85"/>
    <w:rsid w:val="009F4F3B"/>
    <w:rsid w:val="009F50F7"/>
    <w:rsid w:val="009F5250"/>
    <w:rsid w:val="009F593F"/>
    <w:rsid w:val="009F5C65"/>
    <w:rsid w:val="009F5CA6"/>
    <w:rsid w:val="009F603C"/>
    <w:rsid w:val="009F6043"/>
    <w:rsid w:val="009F607D"/>
    <w:rsid w:val="009F6592"/>
    <w:rsid w:val="009F6618"/>
    <w:rsid w:val="009F675E"/>
    <w:rsid w:val="009F6CEB"/>
    <w:rsid w:val="009F6E79"/>
    <w:rsid w:val="009F6F1E"/>
    <w:rsid w:val="009F6FEC"/>
    <w:rsid w:val="009F71E2"/>
    <w:rsid w:val="009F73BC"/>
    <w:rsid w:val="009F7695"/>
    <w:rsid w:val="00A00060"/>
    <w:rsid w:val="00A0013D"/>
    <w:rsid w:val="00A00186"/>
    <w:rsid w:val="00A00297"/>
    <w:rsid w:val="00A00338"/>
    <w:rsid w:val="00A00450"/>
    <w:rsid w:val="00A00AE1"/>
    <w:rsid w:val="00A00B26"/>
    <w:rsid w:val="00A00C58"/>
    <w:rsid w:val="00A01452"/>
    <w:rsid w:val="00A014C4"/>
    <w:rsid w:val="00A01719"/>
    <w:rsid w:val="00A01818"/>
    <w:rsid w:val="00A01903"/>
    <w:rsid w:val="00A01E11"/>
    <w:rsid w:val="00A01F1A"/>
    <w:rsid w:val="00A026C0"/>
    <w:rsid w:val="00A0286A"/>
    <w:rsid w:val="00A02C35"/>
    <w:rsid w:val="00A02DF2"/>
    <w:rsid w:val="00A02E77"/>
    <w:rsid w:val="00A02EEC"/>
    <w:rsid w:val="00A033CD"/>
    <w:rsid w:val="00A03707"/>
    <w:rsid w:val="00A03730"/>
    <w:rsid w:val="00A0381B"/>
    <w:rsid w:val="00A038D6"/>
    <w:rsid w:val="00A03A29"/>
    <w:rsid w:val="00A03DE6"/>
    <w:rsid w:val="00A0404F"/>
    <w:rsid w:val="00A04B8A"/>
    <w:rsid w:val="00A04C28"/>
    <w:rsid w:val="00A04D88"/>
    <w:rsid w:val="00A050C0"/>
    <w:rsid w:val="00A051F7"/>
    <w:rsid w:val="00A0542C"/>
    <w:rsid w:val="00A05DA3"/>
    <w:rsid w:val="00A05EFF"/>
    <w:rsid w:val="00A05FCF"/>
    <w:rsid w:val="00A06212"/>
    <w:rsid w:val="00A062A1"/>
    <w:rsid w:val="00A07C6A"/>
    <w:rsid w:val="00A10982"/>
    <w:rsid w:val="00A10A53"/>
    <w:rsid w:val="00A10B14"/>
    <w:rsid w:val="00A110AC"/>
    <w:rsid w:val="00A1134F"/>
    <w:rsid w:val="00A116E1"/>
    <w:rsid w:val="00A11969"/>
    <w:rsid w:val="00A11CFD"/>
    <w:rsid w:val="00A1209E"/>
    <w:rsid w:val="00A123FA"/>
    <w:rsid w:val="00A12644"/>
    <w:rsid w:val="00A12812"/>
    <w:rsid w:val="00A1290F"/>
    <w:rsid w:val="00A12E7A"/>
    <w:rsid w:val="00A132DF"/>
    <w:rsid w:val="00A13EEA"/>
    <w:rsid w:val="00A14313"/>
    <w:rsid w:val="00A1489D"/>
    <w:rsid w:val="00A14FE4"/>
    <w:rsid w:val="00A15027"/>
    <w:rsid w:val="00A15964"/>
    <w:rsid w:val="00A15CA5"/>
    <w:rsid w:val="00A16104"/>
    <w:rsid w:val="00A163C8"/>
    <w:rsid w:val="00A163C9"/>
    <w:rsid w:val="00A168CC"/>
    <w:rsid w:val="00A16A4C"/>
    <w:rsid w:val="00A16F8B"/>
    <w:rsid w:val="00A17147"/>
    <w:rsid w:val="00A17594"/>
    <w:rsid w:val="00A17610"/>
    <w:rsid w:val="00A17880"/>
    <w:rsid w:val="00A17886"/>
    <w:rsid w:val="00A17B00"/>
    <w:rsid w:val="00A17E0E"/>
    <w:rsid w:val="00A17F4A"/>
    <w:rsid w:val="00A20099"/>
    <w:rsid w:val="00A2018E"/>
    <w:rsid w:val="00A202A5"/>
    <w:rsid w:val="00A203C4"/>
    <w:rsid w:val="00A20AB6"/>
    <w:rsid w:val="00A20BC4"/>
    <w:rsid w:val="00A20FE8"/>
    <w:rsid w:val="00A21258"/>
    <w:rsid w:val="00A216D3"/>
    <w:rsid w:val="00A21C59"/>
    <w:rsid w:val="00A220A6"/>
    <w:rsid w:val="00A221A6"/>
    <w:rsid w:val="00A224F5"/>
    <w:rsid w:val="00A22889"/>
    <w:rsid w:val="00A22B7E"/>
    <w:rsid w:val="00A2324D"/>
    <w:rsid w:val="00A2345A"/>
    <w:rsid w:val="00A23B3D"/>
    <w:rsid w:val="00A23E4B"/>
    <w:rsid w:val="00A24A40"/>
    <w:rsid w:val="00A24ED0"/>
    <w:rsid w:val="00A2585C"/>
    <w:rsid w:val="00A260E5"/>
    <w:rsid w:val="00A264A0"/>
    <w:rsid w:val="00A2661C"/>
    <w:rsid w:val="00A2675C"/>
    <w:rsid w:val="00A2686B"/>
    <w:rsid w:val="00A26A82"/>
    <w:rsid w:val="00A26C84"/>
    <w:rsid w:val="00A26FF9"/>
    <w:rsid w:val="00A27146"/>
    <w:rsid w:val="00A301B1"/>
    <w:rsid w:val="00A303E2"/>
    <w:rsid w:val="00A30438"/>
    <w:rsid w:val="00A30C30"/>
    <w:rsid w:val="00A30C38"/>
    <w:rsid w:val="00A30F80"/>
    <w:rsid w:val="00A317FD"/>
    <w:rsid w:val="00A31FD3"/>
    <w:rsid w:val="00A31FD6"/>
    <w:rsid w:val="00A32233"/>
    <w:rsid w:val="00A32400"/>
    <w:rsid w:val="00A32AA1"/>
    <w:rsid w:val="00A32AE1"/>
    <w:rsid w:val="00A32C6D"/>
    <w:rsid w:val="00A32CAA"/>
    <w:rsid w:val="00A32E7E"/>
    <w:rsid w:val="00A32E91"/>
    <w:rsid w:val="00A330B2"/>
    <w:rsid w:val="00A3316B"/>
    <w:rsid w:val="00A33BBC"/>
    <w:rsid w:val="00A33E29"/>
    <w:rsid w:val="00A33E53"/>
    <w:rsid w:val="00A33EED"/>
    <w:rsid w:val="00A34070"/>
    <w:rsid w:val="00A341A2"/>
    <w:rsid w:val="00A351C7"/>
    <w:rsid w:val="00A3589B"/>
    <w:rsid w:val="00A36048"/>
    <w:rsid w:val="00A362B0"/>
    <w:rsid w:val="00A36483"/>
    <w:rsid w:val="00A3658D"/>
    <w:rsid w:val="00A366C8"/>
    <w:rsid w:val="00A368DB"/>
    <w:rsid w:val="00A36ACB"/>
    <w:rsid w:val="00A36BA4"/>
    <w:rsid w:val="00A36E4F"/>
    <w:rsid w:val="00A375EE"/>
    <w:rsid w:val="00A402E7"/>
    <w:rsid w:val="00A40721"/>
    <w:rsid w:val="00A407DC"/>
    <w:rsid w:val="00A412F1"/>
    <w:rsid w:val="00A415AD"/>
    <w:rsid w:val="00A4161D"/>
    <w:rsid w:val="00A417F7"/>
    <w:rsid w:val="00A41A1E"/>
    <w:rsid w:val="00A41AED"/>
    <w:rsid w:val="00A421C5"/>
    <w:rsid w:val="00A42223"/>
    <w:rsid w:val="00A42352"/>
    <w:rsid w:val="00A423E8"/>
    <w:rsid w:val="00A42735"/>
    <w:rsid w:val="00A428AF"/>
    <w:rsid w:val="00A42BB3"/>
    <w:rsid w:val="00A43265"/>
    <w:rsid w:val="00A432C9"/>
    <w:rsid w:val="00A4340B"/>
    <w:rsid w:val="00A436B0"/>
    <w:rsid w:val="00A43DEA"/>
    <w:rsid w:val="00A440E0"/>
    <w:rsid w:val="00A44269"/>
    <w:rsid w:val="00A44B0A"/>
    <w:rsid w:val="00A44CA2"/>
    <w:rsid w:val="00A45349"/>
    <w:rsid w:val="00A4568E"/>
    <w:rsid w:val="00A45A58"/>
    <w:rsid w:val="00A45A61"/>
    <w:rsid w:val="00A462E5"/>
    <w:rsid w:val="00A4658C"/>
    <w:rsid w:val="00A46C7A"/>
    <w:rsid w:val="00A46D3B"/>
    <w:rsid w:val="00A47041"/>
    <w:rsid w:val="00A4720F"/>
    <w:rsid w:val="00A4734D"/>
    <w:rsid w:val="00A476DF"/>
    <w:rsid w:val="00A47E31"/>
    <w:rsid w:val="00A5072B"/>
    <w:rsid w:val="00A509CF"/>
    <w:rsid w:val="00A51137"/>
    <w:rsid w:val="00A51609"/>
    <w:rsid w:val="00A5180B"/>
    <w:rsid w:val="00A51821"/>
    <w:rsid w:val="00A519BB"/>
    <w:rsid w:val="00A519FE"/>
    <w:rsid w:val="00A51AE1"/>
    <w:rsid w:val="00A51EBC"/>
    <w:rsid w:val="00A521EB"/>
    <w:rsid w:val="00A52735"/>
    <w:rsid w:val="00A52AEF"/>
    <w:rsid w:val="00A52CAF"/>
    <w:rsid w:val="00A53277"/>
    <w:rsid w:val="00A5391D"/>
    <w:rsid w:val="00A53B06"/>
    <w:rsid w:val="00A53B1A"/>
    <w:rsid w:val="00A541DF"/>
    <w:rsid w:val="00A542B4"/>
    <w:rsid w:val="00A544F5"/>
    <w:rsid w:val="00A54894"/>
    <w:rsid w:val="00A548C6"/>
    <w:rsid w:val="00A54D99"/>
    <w:rsid w:val="00A54E64"/>
    <w:rsid w:val="00A54ED8"/>
    <w:rsid w:val="00A55592"/>
    <w:rsid w:val="00A559F4"/>
    <w:rsid w:val="00A55D1F"/>
    <w:rsid w:val="00A56061"/>
    <w:rsid w:val="00A5614E"/>
    <w:rsid w:val="00A56571"/>
    <w:rsid w:val="00A569CB"/>
    <w:rsid w:val="00A57015"/>
    <w:rsid w:val="00A574E9"/>
    <w:rsid w:val="00A576FC"/>
    <w:rsid w:val="00A57DCE"/>
    <w:rsid w:val="00A57E3E"/>
    <w:rsid w:val="00A600C0"/>
    <w:rsid w:val="00A601CE"/>
    <w:rsid w:val="00A605F6"/>
    <w:rsid w:val="00A60954"/>
    <w:rsid w:val="00A60A7F"/>
    <w:rsid w:val="00A60D46"/>
    <w:rsid w:val="00A61724"/>
    <w:rsid w:val="00A6193F"/>
    <w:rsid w:val="00A619BA"/>
    <w:rsid w:val="00A61AA2"/>
    <w:rsid w:val="00A61E4D"/>
    <w:rsid w:val="00A61EE2"/>
    <w:rsid w:val="00A62317"/>
    <w:rsid w:val="00A6245E"/>
    <w:rsid w:val="00A624D4"/>
    <w:rsid w:val="00A62566"/>
    <w:rsid w:val="00A626ED"/>
    <w:rsid w:val="00A627C4"/>
    <w:rsid w:val="00A62AB9"/>
    <w:rsid w:val="00A62E56"/>
    <w:rsid w:val="00A62EB2"/>
    <w:rsid w:val="00A63071"/>
    <w:rsid w:val="00A63962"/>
    <w:rsid w:val="00A63C88"/>
    <w:rsid w:val="00A63EC7"/>
    <w:rsid w:val="00A64473"/>
    <w:rsid w:val="00A64792"/>
    <w:rsid w:val="00A64B18"/>
    <w:rsid w:val="00A64B4C"/>
    <w:rsid w:val="00A64D07"/>
    <w:rsid w:val="00A65454"/>
    <w:rsid w:val="00A66505"/>
    <w:rsid w:val="00A667E5"/>
    <w:rsid w:val="00A670A5"/>
    <w:rsid w:val="00A673D4"/>
    <w:rsid w:val="00A674A0"/>
    <w:rsid w:val="00A67581"/>
    <w:rsid w:val="00A679FD"/>
    <w:rsid w:val="00A67B87"/>
    <w:rsid w:val="00A707FE"/>
    <w:rsid w:val="00A70944"/>
    <w:rsid w:val="00A70D1B"/>
    <w:rsid w:val="00A70DBD"/>
    <w:rsid w:val="00A70E1E"/>
    <w:rsid w:val="00A710CE"/>
    <w:rsid w:val="00A7193E"/>
    <w:rsid w:val="00A71AB9"/>
    <w:rsid w:val="00A71B7A"/>
    <w:rsid w:val="00A71B9C"/>
    <w:rsid w:val="00A71CE4"/>
    <w:rsid w:val="00A71F50"/>
    <w:rsid w:val="00A726E6"/>
    <w:rsid w:val="00A72827"/>
    <w:rsid w:val="00A72D6C"/>
    <w:rsid w:val="00A733E6"/>
    <w:rsid w:val="00A73AEE"/>
    <w:rsid w:val="00A73B3D"/>
    <w:rsid w:val="00A73FCA"/>
    <w:rsid w:val="00A742EE"/>
    <w:rsid w:val="00A7438F"/>
    <w:rsid w:val="00A74479"/>
    <w:rsid w:val="00A74CAE"/>
    <w:rsid w:val="00A74E35"/>
    <w:rsid w:val="00A74ED5"/>
    <w:rsid w:val="00A7518B"/>
    <w:rsid w:val="00A755AA"/>
    <w:rsid w:val="00A7596C"/>
    <w:rsid w:val="00A75B73"/>
    <w:rsid w:val="00A75D0B"/>
    <w:rsid w:val="00A75E3A"/>
    <w:rsid w:val="00A75E7C"/>
    <w:rsid w:val="00A76607"/>
    <w:rsid w:val="00A7678B"/>
    <w:rsid w:val="00A76F27"/>
    <w:rsid w:val="00A77330"/>
    <w:rsid w:val="00A7773A"/>
    <w:rsid w:val="00A777FE"/>
    <w:rsid w:val="00A77CEF"/>
    <w:rsid w:val="00A77F85"/>
    <w:rsid w:val="00A77F9D"/>
    <w:rsid w:val="00A8038C"/>
    <w:rsid w:val="00A807EA"/>
    <w:rsid w:val="00A80A79"/>
    <w:rsid w:val="00A80BF6"/>
    <w:rsid w:val="00A812E7"/>
    <w:rsid w:val="00A820C9"/>
    <w:rsid w:val="00A82459"/>
    <w:rsid w:val="00A82755"/>
    <w:rsid w:val="00A82D31"/>
    <w:rsid w:val="00A8370D"/>
    <w:rsid w:val="00A83846"/>
    <w:rsid w:val="00A83FED"/>
    <w:rsid w:val="00A83FFA"/>
    <w:rsid w:val="00A844AD"/>
    <w:rsid w:val="00A84621"/>
    <w:rsid w:val="00A84CAD"/>
    <w:rsid w:val="00A84CC3"/>
    <w:rsid w:val="00A856E5"/>
    <w:rsid w:val="00A8586A"/>
    <w:rsid w:val="00A8591E"/>
    <w:rsid w:val="00A85B8E"/>
    <w:rsid w:val="00A85DFA"/>
    <w:rsid w:val="00A85E99"/>
    <w:rsid w:val="00A85F9F"/>
    <w:rsid w:val="00A8608D"/>
    <w:rsid w:val="00A8610B"/>
    <w:rsid w:val="00A86119"/>
    <w:rsid w:val="00A8692D"/>
    <w:rsid w:val="00A86B36"/>
    <w:rsid w:val="00A86C23"/>
    <w:rsid w:val="00A86DEA"/>
    <w:rsid w:val="00A87621"/>
    <w:rsid w:val="00A876EA"/>
    <w:rsid w:val="00A87743"/>
    <w:rsid w:val="00A87AAA"/>
    <w:rsid w:val="00A87BC8"/>
    <w:rsid w:val="00A87DCE"/>
    <w:rsid w:val="00A87F38"/>
    <w:rsid w:val="00A87F71"/>
    <w:rsid w:val="00A90130"/>
    <w:rsid w:val="00A9025C"/>
    <w:rsid w:val="00A903A1"/>
    <w:rsid w:val="00A903D4"/>
    <w:rsid w:val="00A90600"/>
    <w:rsid w:val="00A90A2A"/>
    <w:rsid w:val="00A90A82"/>
    <w:rsid w:val="00A90C0E"/>
    <w:rsid w:val="00A90D0A"/>
    <w:rsid w:val="00A90EC0"/>
    <w:rsid w:val="00A9105D"/>
    <w:rsid w:val="00A919AB"/>
    <w:rsid w:val="00A91A6E"/>
    <w:rsid w:val="00A92015"/>
    <w:rsid w:val="00A92676"/>
    <w:rsid w:val="00A92B24"/>
    <w:rsid w:val="00A92B49"/>
    <w:rsid w:val="00A92F0F"/>
    <w:rsid w:val="00A92FC7"/>
    <w:rsid w:val="00A93158"/>
    <w:rsid w:val="00A93F33"/>
    <w:rsid w:val="00A93FD4"/>
    <w:rsid w:val="00A94056"/>
    <w:rsid w:val="00A942B3"/>
    <w:rsid w:val="00A948B5"/>
    <w:rsid w:val="00A95315"/>
    <w:rsid w:val="00A95414"/>
    <w:rsid w:val="00A956AD"/>
    <w:rsid w:val="00A95764"/>
    <w:rsid w:val="00A95CA0"/>
    <w:rsid w:val="00A95ECD"/>
    <w:rsid w:val="00A95F2B"/>
    <w:rsid w:val="00A96087"/>
    <w:rsid w:val="00A96388"/>
    <w:rsid w:val="00A96B0D"/>
    <w:rsid w:val="00A96EC7"/>
    <w:rsid w:val="00A97123"/>
    <w:rsid w:val="00A9764F"/>
    <w:rsid w:val="00A97E69"/>
    <w:rsid w:val="00AA036B"/>
    <w:rsid w:val="00AA03E9"/>
    <w:rsid w:val="00AA07E0"/>
    <w:rsid w:val="00AA09C9"/>
    <w:rsid w:val="00AA0BB5"/>
    <w:rsid w:val="00AA1179"/>
    <w:rsid w:val="00AA12AA"/>
    <w:rsid w:val="00AA1448"/>
    <w:rsid w:val="00AA1741"/>
    <w:rsid w:val="00AA182E"/>
    <w:rsid w:val="00AA186D"/>
    <w:rsid w:val="00AA1DCD"/>
    <w:rsid w:val="00AA217F"/>
    <w:rsid w:val="00AA26C1"/>
    <w:rsid w:val="00AA2A37"/>
    <w:rsid w:val="00AA2D55"/>
    <w:rsid w:val="00AA2DB8"/>
    <w:rsid w:val="00AA3295"/>
    <w:rsid w:val="00AA32BF"/>
    <w:rsid w:val="00AA3937"/>
    <w:rsid w:val="00AA3CAC"/>
    <w:rsid w:val="00AA3EF1"/>
    <w:rsid w:val="00AA40A3"/>
    <w:rsid w:val="00AA45CD"/>
    <w:rsid w:val="00AA469C"/>
    <w:rsid w:val="00AA495B"/>
    <w:rsid w:val="00AA49D3"/>
    <w:rsid w:val="00AA50DB"/>
    <w:rsid w:val="00AA5B59"/>
    <w:rsid w:val="00AA60E0"/>
    <w:rsid w:val="00AA63CB"/>
    <w:rsid w:val="00AA63DE"/>
    <w:rsid w:val="00AA67DD"/>
    <w:rsid w:val="00AA6934"/>
    <w:rsid w:val="00AA6957"/>
    <w:rsid w:val="00AA6B68"/>
    <w:rsid w:val="00AA6DCA"/>
    <w:rsid w:val="00AA6E87"/>
    <w:rsid w:val="00AA768A"/>
    <w:rsid w:val="00AA7B0B"/>
    <w:rsid w:val="00AA7B19"/>
    <w:rsid w:val="00AB0416"/>
    <w:rsid w:val="00AB0A07"/>
    <w:rsid w:val="00AB0A78"/>
    <w:rsid w:val="00AB0BE4"/>
    <w:rsid w:val="00AB0D86"/>
    <w:rsid w:val="00AB0DE7"/>
    <w:rsid w:val="00AB1DC5"/>
    <w:rsid w:val="00AB214C"/>
    <w:rsid w:val="00AB2345"/>
    <w:rsid w:val="00AB2A3D"/>
    <w:rsid w:val="00AB2B52"/>
    <w:rsid w:val="00AB2C6D"/>
    <w:rsid w:val="00AB2CFD"/>
    <w:rsid w:val="00AB335D"/>
    <w:rsid w:val="00AB3511"/>
    <w:rsid w:val="00AB3E6A"/>
    <w:rsid w:val="00AB41A0"/>
    <w:rsid w:val="00AB42AB"/>
    <w:rsid w:val="00AB476E"/>
    <w:rsid w:val="00AB4770"/>
    <w:rsid w:val="00AB4D43"/>
    <w:rsid w:val="00AB4D5C"/>
    <w:rsid w:val="00AB4F94"/>
    <w:rsid w:val="00AB5026"/>
    <w:rsid w:val="00AB5092"/>
    <w:rsid w:val="00AB5BCA"/>
    <w:rsid w:val="00AB5D7A"/>
    <w:rsid w:val="00AB60D1"/>
    <w:rsid w:val="00AB655D"/>
    <w:rsid w:val="00AB6B45"/>
    <w:rsid w:val="00AB738E"/>
    <w:rsid w:val="00AB748F"/>
    <w:rsid w:val="00AB7848"/>
    <w:rsid w:val="00AB7943"/>
    <w:rsid w:val="00AB7AFA"/>
    <w:rsid w:val="00AB7FEC"/>
    <w:rsid w:val="00AC005F"/>
    <w:rsid w:val="00AC02FE"/>
    <w:rsid w:val="00AC0447"/>
    <w:rsid w:val="00AC050E"/>
    <w:rsid w:val="00AC0579"/>
    <w:rsid w:val="00AC075A"/>
    <w:rsid w:val="00AC08D1"/>
    <w:rsid w:val="00AC092F"/>
    <w:rsid w:val="00AC0C9F"/>
    <w:rsid w:val="00AC1277"/>
    <w:rsid w:val="00AC1926"/>
    <w:rsid w:val="00AC1FE3"/>
    <w:rsid w:val="00AC200B"/>
    <w:rsid w:val="00AC2910"/>
    <w:rsid w:val="00AC3097"/>
    <w:rsid w:val="00AC33DC"/>
    <w:rsid w:val="00AC3483"/>
    <w:rsid w:val="00AC3661"/>
    <w:rsid w:val="00AC370D"/>
    <w:rsid w:val="00AC386D"/>
    <w:rsid w:val="00AC3AEC"/>
    <w:rsid w:val="00AC3C34"/>
    <w:rsid w:val="00AC3D1A"/>
    <w:rsid w:val="00AC4416"/>
    <w:rsid w:val="00AC4418"/>
    <w:rsid w:val="00AC4B78"/>
    <w:rsid w:val="00AC4CE4"/>
    <w:rsid w:val="00AC4E3B"/>
    <w:rsid w:val="00AC513B"/>
    <w:rsid w:val="00AC5158"/>
    <w:rsid w:val="00AC57D9"/>
    <w:rsid w:val="00AC59E4"/>
    <w:rsid w:val="00AC5E91"/>
    <w:rsid w:val="00AC62DC"/>
    <w:rsid w:val="00AC65ED"/>
    <w:rsid w:val="00AC70EF"/>
    <w:rsid w:val="00AC71A1"/>
    <w:rsid w:val="00AC739D"/>
    <w:rsid w:val="00AC766F"/>
    <w:rsid w:val="00AD0227"/>
    <w:rsid w:val="00AD0874"/>
    <w:rsid w:val="00AD0D79"/>
    <w:rsid w:val="00AD0E5B"/>
    <w:rsid w:val="00AD0E69"/>
    <w:rsid w:val="00AD149E"/>
    <w:rsid w:val="00AD20B0"/>
    <w:rsid w:val="00AD21A6"/>
    <w:rsid w:val="00AD21DC"/>
    <w:rsid w:val="00AD2346"/>
    <w:rsid w:val="00AD2AF1"/>
    <w:rsid w:val="00AD35C1"/>
    <w:rsid w:val="00AD3E05"/>
    <w:rsid w:val="00AD3F59"/>
    <w:rsid w:val="00AD413E"/>
    <w:rsid w:val="00AD4A8A"/>
    <w:rsid w:val="00AD4C59"/>
    <w:rsid w:val="00AD5505"/>
    <w:rsid w:val="00AD5D45"/>
    <w:rsid w:val="00AD5DBF"/>
    <w:rsid w:val="00AD6205"/>
    <w:rsid w:val="00AD659C"/>
    <w:rsid w:val="00AD6B56"/>
    <w:rsid w:val="00AD7258"/>
    <w:rsid w:val="00AD72E1"/>
    <w:rsid w:val="00AD7E61"/>
    <w:rsid w:val="00AD7EDA"/>
    <w:rsid w:val="00ADCABC"/>
    <w:rsid w:val="00AE02F1"/>
    <w:rsid w:val="00AE14B1"/>
    <w:rsid w:val="00AE169C"/>
    <w:rsid w:val="00AE19CE"/>
    <w:rsid w:val="00AE1F2B"/>
    <w:rsid w:val="00AE21CF"/>
    <w:rsid w:val="00AE2E9E"/>
    <w:rsid w:val="00AE2F6D"/>
    <w:rsid w:val="00AE305D"/>
    <w:rsid w:val="00AE3151"/>
    <w:rsid w:val="00AE3360"/>
    <w:rsid w:val="00AE3537"/>
    <w:rsid w:val="00AE44A2"/>
    <w:rsid w:val="00AE499A"/>
    <w:rsid w:val="00AE4B06"/>
    <w:rsid w:val="00AE5021"/>
    <w:rsid w:val="00AE50D4"/>
    <w:rsid w:val="00AE5712"/>
    <w:rsid w:val="00AE574B"/>
    <w:rsid w:val="00AE583D"/>
    <w:rsid w:val="00AE593C"/>
    <w:rsid w:val="00AE5955"/>
    <w:rsid w:val="00AE5B12"/>
    <w:rsid w:val="00AE5B40"/>
    <w:rsid w:val="00AE5B52"/>
    <w:rsid w:val="00AE5B6E"/>
    <w:rsid w:val="00AE5DC0"/>
    <w:rsid w:val="00AE6968"/>
    <w:rsid w:val="00AE6A87"/>
    <w:rsid w:val="00AE6C94"/>
    <w:rsid w:val="00AE6CA3"/>
    <w:rsid w:val="00AE6DF8"/>
    <w:rsid w:val="00AE7823"/>
    <w:rsid w:val="00AE78E3"/>
    <w:rsid w:val="00AE7B7B"/>
    <w:rsid w:val="00AE7CBA"/>
    <w:rsid w:val="00AF04A1"/>
    <w:rsid w:val="00AF04F1"/>
    <w:rsid w:val="00AF0A8D"/>
    <w:rsid w:val="00AF0A9E"/>
    <w:rsid w:val="00AF1039"/>
    <w:rsid w:val="00AF1295"/>
    <w:rsid w:val="00AF144E"/>
    <w:rsid w:val="00AF150D"/>
    <w:rsid w:val="00AF165F"/>
    <w:rsid w:val="00AF1BC9"/>
    <w:rsid w:val="00AF1DB6"/>
    <w:rsid w:val="00AF2606"/>
    <w:rsid w:val="00AF2644"/>
    <w:rsid w:val="00AF2891"/>
    <w:rsid w:val="00AF291E"/>
    <w:rsid w:val="00AF2965"/>
    <w:rsid w:val="00AF29EF"/>
    <w:rsid w:val="00AF358E"/>
    <w:rsid w:val="00AF3C39"/>
    <w:rsid w:val="00AF3C67"/>
    <w:rsid w:val="00AF41D7"/>
    <w:rsid w:val="00AF4226"/>
    <w:rsid w:val="00AF4852"/>
    <w:rsid w:val="00AF5014"/>
    <w:rsid w:val="00AF5131"/>
    <w:rsid w:val="00AF5480"/>
    <w:rsid w:val="00AF580F"/>
    <w:rsid w:val="00AF5951"/>
    <w:rsid w:val="00AF5F67"/>
    <w:rsid w:val="00AF5FF6"/>
    <w:rsid w:val="00AF605A"/>
    <w:rsid w:val="00AF60EB"/>
    <w:rsid w:val="00AF658C"/>
    <w:rsid w:val="00AF7257"/>
    <w:rsid w:val="00AF7809"/>
    <w:rsid w:val="00AF7AD0"/>
    <w:rsid w:val="00AF7B7A"/>
    <w:rsid w:val="00AF7FF2"/>
    <w:rsid w:val="00B00330"/>
    <w:rsid w:val="00B007CE"/>
    <w:rsid w:val="00B0094A"/>
    <w:rsid w:val="00B00964"/>
    <w:rsid w:val="00B00BB9"/>
    <w:rsid w:val="00B01430"/>
    <w:rsid w:val="00B017B7"/>
    <w:rsid w:val="00B017F6"/>
    <w:rsid w:val="00B0186B"/>
    <w:rsid w:val="00B01885"/>
    <w:rsid w:val="00B01F34"/>
    <w:rsid w:val="00B02750"/>
    <w:rsid w:val="00B02D55"/>
    <w:rsid w:val="00B02EF7"/>
    <w:rsid w:val="00B03B57"/>
    <w:rsid w:val="00B03ED3"/>
    <w:rsid w:val="00B03F15"/>
    <w:rsid w:val="00B03F47"/>
    <w:rsid w:val="00B04248"/>
    <w:rsid w:val="00B0430B"/>
    <w:rsid w:val="00B0455B"/>
    <w:rsid w:val="00B04632"/>
    <w:rsid w:val="00B050C0"/>
    <w:rsid w:val="00B05311"/>
    <w:rsid w:val="00B05865"/>
    <w:rsid w:val="00B05B57"/>
    <w:rsid w:val="00B05CD5"/>
    <w:rsid w:val="00B0617C"/>
    <w:rsid w:val="00B06504"/>
    <w:rsid w:val="00B06674"/>
    <w:rsid w:val="00B0683F"/>
    <w:rsid w:val="00B06A07"/>
    <w:rsid w:val="00B06F89"/>
    <w:rsid w:val="00B070B0"/>
    <w:rsid w:val="00B072E2"/>
    <w:rsid w:val="00B073DA"/>
    <w:rsid w:val="00B07940"/>
    <w:rsid w:val="00B07D8B"/>
    <w:rsid w:val="00B100C9"/>
    <w:rsid w:val="00B1034E"/>
    <w:rsid w:val="00B10455"/>
    <w:rsid w:val="00B10867"/>
    <w:rsid w:val="00B10B8C"/>
    <w:rsid w:val="00B1124A"/>
    <w:rsid w:val="00B113B5"/>
    <w:rsid w:val="00B11AFA"/>
    <w:rsid w:val="00B11C5F"/>
    <w:rsid w:val="00B1227B"/>
    <w:rsid w:val="00B122C4"/>
    <w:rsid w:val="00B12B80"/>
    <w:rsid w:val="00B12CE0"/>
    <w:rsid w:val="00B12D96"/>
    <w:rsid w:val="00B12DB3"/>
    <w:rsid w:val="00B12E14"/>
    <w:rsid w:val="00B13139"/>
    <w:rsid w:val="00B13184"/>
    <w:rsid w:val="00B13356"/>
    <w:rsid w:val="00B136A7"/>
    <w:rsid w:val="00B13947"/>
    <w:rsid w:val="00B14621"/>
    <w:rsid w:val="00B14A51"/>
    <w:rsid w:val="00B14C29"/>
    <w:rsid w:val="00B14CAB"/>
    <w:rsid w:val="00B14D9F"/>
    <w:rsid w:val="00B168CF"/>
    <w:rsid w:val="00B1706A"/>
    <w:rsid w:val="00B172FE"/>
    <w:rsid w:val="00B173C6"/>
    <w:rsid w:val="00B17434"/>
    <w:rsid w:val="00B17622"/>
    <w:rsid w:val="00B1787D"/>
    <w:rsid w:val="00B17FF7"/>
    <w:rsid w:val="00B20043"/>
    <w:rsid w:val="00B200F9"/>
    <w:rsid w:val="00B20182"/>
    <w:rsid w:val="00B20288"/>
    <w:rsid w:val="00B2040D"/>
    <w:rsid w:val="00B20649"/>
    <w:rsid w:val="00B211F2"/>
    <w:rsid w:val="00B21313"/>
    <w:rsid w:val="00B21331"/>
    <w:rsid w:val="00B21499"/>
    <w:rsid w:val="00B2150E"/>
    <w:rsid w:val="00B21797"/>
    <w:rsid w:val="00B223C1"/>
    <w:rsid w:val="00B228DF"/>
    <w:rsid w:val="00B228F7"/>
    <w:rsid w:val="00B229C3"/>
    <w:rsid w:val="00B23167"/>
    <w:rsid w:val="00B23627"/>
    <w:rsid w:val="00B23E47"/>
    <w:rsid w:val="00B241ED"/>
    <w:rsid w:val="00B242AE"/>
    <w:rsid w:val="00B24562"/>
    <w:rsid w:val="00B245FD"/>
    <w:rsid w:val="00B246DA"/>
    <w:rsid w:val="00B2477F"/>
    <w:rsid w:val="00B2480B"/>
    <w:rsid w:val="00B2492F"/>
    <w:rsid w:val="00B24D8A"/>
    <w:rsid w:val="00B254A9"/>
    <w:rsid w:val="00B2585F"/>
    <w:rsid w:val="00B2590A"/>
    <w:rsid w:val="00B25B67"/>
    <w:rsid w:val="00B26018"/>
    <w:rsid w:val="00B266E1"/>
    <w:rsid w:val="00B278AE"/>
    <w:rsid w:val="00B278E9"/>
    <w:rsid w:val="00B27A27"/>
    <w:rsid w:val="00B3047F"/>
    <w:rsid w:val="00B308AD"/>
    <w:rsid w:val="00B315B0"/>
    <w:rsid w:val="00B31AD9"/>
    <w:rsid w:val="00B32145"/>
    <w:rsid w:val="00B32196"/>
    <w:rsid w:val="00B325E9"/>
    <w:rsid w:val="00B3267C"/>
    <w:rsid w:val="00B3278F"/>
    <w:rsid w:val="00B32887"/>
    <w:rsid w:val="00B32C3C"/>
    <w:rsid w:val="00B32C63"/>
    <w:rsid w:val="00B33213"/>
    <w:rsid w:val="00B33332"/>
    <w:rsid w:val="00B336DC"/>
    <w:rsid w:val="00B3438E"/>
    <w:rsid w:val="00B3449B"/>
    <w:rsid w:val="00B34596"/>
    <w:rsid w:val="00B34641"/>
    <w:rsid w:val="00B34B0F"/>
    <w:rsid w:val="00B34EFC"/>
    <w:rsid w:val="00B351E1"/>
    <w:rsid w:val="00B352C8"/>
    <w:rsid w:val="00B35470"/>
    <w:rsid w:val="00B354F3"/>
    <w:rsid w:val="00B357EC"/>
    <w:rsid w:val="00B3586A"/>
    <w:rsid w:val="00B3597D"/>
    <w:rsid w:val="00B35BE1"/>
    <w:rsid w:val="00B35C84"/>
    <w:rsid w:val="00B35CD2"/>
    <w:rsid w:val="00B35DD2"/>
    <w:rsid w:val="00B36225"/>
    <w:rsid w:val="00B36364"/>
    <w:rsid w:val="00B36729"/>
    <w:rsid w:val="00B36807"/>
    <w:rsid w:val="00B3688E"/>
    <w:rsid w:val="00B36947"/>
    <w:rsid w:val="00B36E90"/>
    <w:rsid w:val="00B3730F"/>
    <w:rsid w:val="00B375AF"/>
    <w:rsid w:val="00B379E4"/>
    <w:rsid w:val="00B40012"/>
    <w:rsid w:val="00B400B1"/>
    <w:rsid w:val="00B408BC"/>
    <w:rsid w:val="00B408FE"/>
    <w:rsid w:val="00B40EE6"/>
    <w:rsid w:val="00B40FB1"/>
    <w:rsid w:val="00B41A5F"/>
    <w:rsid w:val="00B41C89"/>
    <w:rsid w:val="00B41D96"/>
    <w:rsid w:val="00B41FA1"/>
    <w:rsid w:val="00B41FAD"/>
    <w:rsid w:val="00B42307"/>
    <w:rsid w:val="00B42AE7"/>
    <w:rsid w:val="00B43087"/>
    <w:rsid w:val="00B4316F"/>
    <w:rsid w:val="00B4381C"/>
    <w:rsid w:val="00B43CFE"/>
    <w:rsid w:val="00B4404E"/>
    <w:rsid w:val="00B4406D"/>
    <w:rsid w:val="00B4421E"/>
    <w:rsid w:val="00B4428E"/>
    <w:rsid w:val="00B44853"/>
    <w:rsid w:val="00B44A55"/>
    <w:rsid w:val="00B4516B"/>
    <w:rsid w:val="00B45BA3"/>
    <w:rsid w:val="00B45F90"/>
    <w:rsid w:val="00B461BF"/>
    <w:rsid w:val="00B4631F"/>
    <w:rsid w:val="00B46575"/>
    <w:rsid w:val="00B4659A"/>
    <w:rsid w:val="00B465F8"/>
    <w:rsid w:val="00B466CA"/>
    <w:rsid w:val="00B46DC9"/>
    <w:rsid w:val="00B470FD"/>
    <w:rsid w:val="00B477D5"/>
    <w:rsid w:val="00B47B7A"/>
    <w:rsid w:val="00B47E42"/>
    <w:rsid w:val="00B503FC"/>
    <w:rsid w:val="00B50421"/>
    <w:rsid w:val="00B50457"/>
    <w:rsid w:val="00B50630"/>
    <w:rsid w:val="00B50BF6"/>
    <w:rsid w:val="00B511A6"/>
    <w:rsid w:val="00B5130C"/>
    <w:rsid w:val="00B51341"/>
    <w:rsid w:val="00B5137C"/>
    <w:rsid w:val="00B514A5"/>
    <w:rsid w:val="00B515F6"/>
    <w:rsid w:val="00B51A43"/>
    <w:rsid w:val="00B52204"/>
    <w:rsid w:val="00B528BB"/>
    <w:rsid w:val="00B52CDA"/>
    <w:rsid w:val="00B52F45"/>
    <w:rsid w:val="00B53363"/>
    <w:rsid w:val="00B53511"/>
    <w:rsid w:val="00B53710"/>
    <w:rsid w:val="00B5371F"/>
    <w:rsid w:val="00B53AAE"/>
    <w:rsid w:val="00B53ED9"/>
    <w:rsid w:val="00B54102"/>
    <w:rsid w:val="00B5471F"/>
    <w:rsid w:val="00B54BEA"/>
    <w:rsid w:val="00B54DA1"/>
    <w:rsid w:val="00B54F79"/>
    <w:rsid w:val="00B55732"/>
    <w:rsid w:val="00B559F8"/>
    <w:rsid w:val="00B55A08"/>
    <w:rsid w:val="00B55B07"/>
    <w:rsid w:val="00B56266"/>
    <w:rsid w:val="00B567A1"/>
    <w:rsid w:val="00B56CA2"/>
    <w:rsid w:val="00B56E42"/>
    <w:rsid w:val="00B5708B"/>
    <w:rsid w:val="00B571A0"/>
    <w:rsid w:val="00B57CCD"/>
    <w:rsid w:val="00B57D1D"/>
    <w:rsid w:val="00B57E94"/>
    <w:rsid w:val="00B600ED"/>
    <w:rsid w:val="00B61333"/>
    <w:rsid w:val="00B61361"/>
    <w:rsid w:val="00B614D9"/>
    <w:rsid w:val="00B61726"/>
    <w:rsid w:val="00B61D34"/>
    <w:rsid w:val="00B61F5F"/>
    <w:rsid w:val="00B622AC"/>
    <w:rsid w:val="00B62713"/>
    <w:rsid w:val="00B628F8"/>
    <w:rsid w:val="00B62D75"/>
    <w:rsid w:val="00B62D7A"/>
    <w:rsid w:val="00B62E00"/>
    <w:rsid w:val="00B6340F"/>
    <w:rsid w:val="00B637EB"/>
    <w:rsid w:val="00B6388D"/>
    <w:rsid w:val="00B63A2B"/>
    <w:rsid w:val="00B63A3E"/>
    <w:rsid w:val="00B6401F"/>
    <w:rsid w:val="00B64FC4"/>
    <w:rsid w:val="00B6551D"/>
    <w:rsid w:val="00B655E8"/>
    <w:rsid w:val="00B65735"/>
    <w:rsid w:val="00B658AA"/>
    <w:rsid w:val="00B65FC7"/>
    <w:rsid w:val="00B66782"/>
    <w:rsid w:val="00B6689B"/>
    <w:rsid w:val="00B66C78"/>
    <w:rsid w:val="00B67132"/>
    <w:rsid w:val="00B67349"/>
    <w:rsid w:val="00B673FC"/>
    <w:rsid w:val="00B676B1"/>
    <w:rsid w:val="00B677BE"/>
    <w:rsid w:val="00B67982"/>
    <w:rsid w:val="00B67A62"/>
    <w:rsid w:val="00B70037"/>
    <w:rsid w:val="00B7025B"/>
    <w:rsid w:val="00B7027D"/>
    <w:rsid w:val="00B70C25"/>
    <w:rsid w:val="00B70C9A"/>
    <w:rsid w:val="00B710D3"/>
    <w:rsid w:val="00B71353"/>
    <w:rsid w:val="00B715F0"/>
    <w:rsid w:val="00B7165C"/>
    <w:rsid w:val="00B71709"/>
    <w:rsid w:val="00B71904"/>
    <w:rsid w:val="00B71C58"/>
    <w:rsid w:val="00B71F87"/>
    <w:rsid w:val="00B722E0"/>
    <w:rsid w:val="00B7287D"/>
    <w:rsid w:val="00B72DA5"/>
    <w:rsid w:val="00B72DDB"/>
    <w:rsid w:val="00B737B9"/>
    <w:rsid w:val="00B73838"/>
    <w:rsid w:val="00B74419"/>
    <w:rsid w:val="00B7443B"/>
    <w:rsid w:val="00B744DF"/>
    <w:rsid w:val="00B746B9"/>
    <w:rsid w:val="00B748CB"/>
    <w:rsid w:val="00B74ADA"/>
    <w:rsid w:val="00B75262"/>
    <w:rsid w:val="00B75484"/>
    <w:rsid w:val="00B75BFA"/>
    <w:rsid w:val="00B767C6"/>
    <w:rsid w:val="00B7681F"/>
    <w:rsid w:val="00B76CE1"/>
    <w:rsid w:val="00B76E67"/>
    <w:rsid w:val="00B77015"/>
    <w:rsid w:val="00B77310"/>
    <w:rsid w:val="00B775D3"/>
    <w:rsid w:val="00B7761B"/>
    <w:rsid w:val="00B7770B"/>
    <w:rsid w:val="00B77807"/>
    <w:rsid w:val="00B77A3D"/>
    <w:rsid w:val="00B804E8"/>
    <w:rsid w:val="00B80A1A"/>
    <w:rsid w:val="00B80A7F"/>
    <w:rsid w:val="00B80C24"/>
    <w:rsid w:val="00B80F19"/>
    <w:rsid w:val="00B80F7A"/>
    <w:rsid w:val="00B8141D"/>
    <w:rsid w:val="00B81704"/>
    <w:rsid w:val="00B81A08"/>
    <w:rsid w:val="00B81D2A"/>
    <w:rsid w:val="00B81EB6"/>
    <w:rsid w:val="00B8229E"/>
    <w:rsid w:val="00B82397"/>
    <w:rsid w:val="00B8251D"/>
    <w:rsid w:val="00B82AFF"/>
    <w:rsid w:val="00B83048"/>
    <w:rsid w:val="00B833BB"/>
    <w:rsid w:val="00B83496"/>
    <w:rsid w:val="00B83764"/>
    <w:rsid w:val="00B83819"/>
    <w:rsid w:val="00B83FB4"/>
    <w:rsid w:val="00B840EB"/>
    <w:rsid w:val="00B84E54"/>
    <w:rsid w:val="00B84FC4"/>
    <w:rsid w:val="00B851EA"/>
    <w:rsid w:val="00B8534A"/>
    <w:rsid w:val="00B85901"/>
    <w:rsid w:val="00B85970"/>
    <w:rsid w:val="00B862F4"/>
    <w:rsid w:val="00B86589"/>
    <w:rsid w:val="00B86C5A"/>
    <w:rsid w:val="00B871D6"/>
    <w:rsid w:val="00B87248"/>
    <w:rsid w:val="00B872E4"/>
    <w:rsid w:val="00B8751D"/>
    <w:rsid w:val="00B877DB"/>
    <w:rsid w:val="00B87AC1"/>
    <w:rsid w:val="00B901C6"/>
    <w:rsid w:val="00B9096F"/>
    <w:rsid w:val="00B90A34"/>
    <w:rsid w:val="00B91778"/>
    <w:rsid w:val="00B9185D"/>
    <w:rsid w:val="00B91D63"/>
    <w:rsid w:val="00B924F3"/>
    <w:rsid w:val="00B9250B"/>
    <w:rsid w:val="00B92CFD"/>
    <w:rsid w:val="00B92DA5"/>
    <w:rsid w:val="00B9317B"/>
    <w:rsid w:val="00B9321C"/>
    <w:rsid w:val="00B93277"/>
    <w:rsid w:val="00B93618"/>
    <w:rsid w:val="00B937B0"/>
    <w:rsid w:val="00B93C4F"/>
    <w:rsid w:val="00B93DA6"/>
    <w:rsid w:val="00B93DF0"/>
    <w:rsid w:val="00B93FDA"/>
    <w:rsid w:val="00B9405F"/>
    <w:rsid w:val="00B94BB4"/>
    <w:rsid w:val="00B952CD"/>
    <w:rsid w:val="00B95464"/>
    <w:rsid w:val="00B954DA"/>
    <w:rsid w:val="00B95826"/>
    <w:rsid w:val="00B958A5"/>
    <w:rsid w:val="00B959DD"/>
    <w:rsid w:val="00B95BB8"/>
    <w:rsid w:val="00B95DE7"/>
    <w:rsid w:val="00B9640E"/>
    <w:rsid w:val="00B9653E"/>
    <w:rsid w:val="00B96669"/>
    <w:rsid w:val="00B9669B"/>
    <w:rsid w:val="00B9677D"/>
    <w:rsid w:val="00B968D5"/>
    <w:rsid w:val="00B96CAF"/>
    <w:rsid w:val="00B9733E"/>
    <w:rsid w:val="00B97373"/>
    <w:rsid w:val="00B9745A"/>
    <w:rsid w:val="00B974A7"/>
    <w:rsid w:val="00B97594"/>
    <w:rsid w:val="00B978A7"/>
    <w:rsid w:val="00B97D6F"/>
    <w:rsid w:val="00B97D95"/>
    <w:rsid w:val="00BA00D2"/>
    <w:rsid w:val="00BA05FC"/>
    <w:rsid w:val="00BA0875"/>
    <w:rsid w:val="00BA0C00"/>
    <w:rsid w:val="00BA0C75"/>
    <w:rsid w:val="00BA0EB4"/>
    <w:rsid w:val="00BA1B82"/>
    <w:rsid w:val="00BA1EC4"/>
    <w:rsid w:val="00BA21DA"/>
    <w:rsid w:val="00BA26EA"/>
    <w:rsid w:val="00BA29D7"/>
    <w:rsid w:val="00BA2F66"/>
    <w:rsid w:val="00BA31B6"/>
    <w:rsid w:val="00BA3270"/>
    <w:rsid w:val="00BA32FF"/>
    <w:rsid w:val="00BA3365"/>
    <w:rsid w:val="00BA351A"/>
    <w:rsid w:val="00BA3619"/>
    <w:rsid w:val="00BA3805"/>
    <w:rsid w:val="00BA3F56"/>
    <w:rsid w:val="00BA3FF8"/>
    <w:rsid w:val="00BA40F6"/>
    <w:rsid w:val="00BA4225"/>
    <w:rsid w:val="00BA43A2"/>
    <w:rsid w:val="00BA468B"/>
    <w:rsid w:val="00BA479F"/>
    <w:rsid w:val="00BA4891"/>
    <w:rsid w:val="00BA4B84"/>
    <w:rsid w:val="00BA4CDC"/>
    <w:rsid w:val="00BA52B6"/>
    <w:rsid w:val="00BA52E2"/>
    <w:rsid w:val="00BA53CA"/>
    <w:rsid w:val="00BA5475"/>
    <w:rsid w:val="00BA55AE"/>
    <w:rsid w:val="00BA6090"/>
    <w:rsid w:val="00BA63D6"/>
    <w:rsid w:val="00BA6775"/>
    <w:rsid w:val="00BA6F74"/>
    <w:rsid w:val="00BA7306"/>
    <w:rsid w:val="00BA740F"/>
    <w:rsid w:val="00BA7476"/>
    <w:rsid w:val="00BA7898"/>
    <w:rsid w:val="00BA7935"/>
    <w:rsid w:val="00BA7C91"/>
    <w:rsid w:val="00BA7E56"/>
    <w:rsid w:val="00BB0033"/>
    <w:rsid w:val="00BB027A"/>
    <w:rsid w:val="00BB03AE"/>
    <w:rsid w:val="00BB0597"/>
    <w:rsid w:val="00BB05B3"/>
    <w:rsid w:val="00BB0801"/>
    <w:rsid w:val="00BB0FBA"/>
    <w:rsid w:val="00BB119B"/>
    <w:rsid w:val="00BB13B3"/>
    <w:rsid w:val="00BB1A94"/>
    <w:rsid w:val="00BB2128"/>
    <w:rsid w:val="00BB2188"/>
    <w:rsid w:val="00BB2201"/>
    <w:rsid w:val="00BB2F16"/>
    <w:rsid w:val="00BB311E"/>
    <w:rsid w:val="00BB32BB"/>
    <w:rsid w:val="00BB39DC"/>
    <w:rsid w:val="00BB3A19"/>
    <w:rsid w:val="00BB3BCC"/>
    <w:rsid w:val="00BB3D84"/>
    <w:rsid w:val="00BB47F4"/>
    <w:rsid w:val="00BB47FA"/>
    <w:rsid w:val="00BB4892"/>
    <w:rsid w:val="00BB4AA6"/>
    <w:rsid w:val="00BB4BBD"/>
    <w:rsid w:val="00BB50E2"/>
    <w:rsid w:val="00BB538E"/>
    <w:rsid w:val="00BB5478"/>
    <w:rsid w:val="00BB5B33"/>
    <w:rsid w:val="00BB5C5C"/>
    <w:rsid w:val="00BB5C8A"/>
    <w:rsid w:val="00BB5D11"/>
    <w:rsid w:val="00BB5D7C"/>
    <w:rsid w:val="00BB64FC"/>
    <w:rsid w:val="00BB6562"/>
    <w:rsid w:val="00BB6584"/>
    <w:rsid w:val="00BB65A1"/>
    <w:rsid w:val="00BB67C2"/>
    <w:rsid w:val="00BB6D94"/>
    <w:rsid w:val="00BB74A2"/>
    <w:rsid w:val="00BB764D"/>
    <w:rsid w:val="00BB7C61"/>
    <w:rsid w:val="00BC0123"/>
    <w:rsid w:val="00BC0689"/>
    <w:rsid w:val="00BC082B"/>
    <w:rsid w:val="00BC0A12"/>
    <w:rsid w:val="00BC0BB7"/>
    <w:rsid w:val="00BC0D44"/>
    <w:rsid w:val="00BC0F39"/>
    <w:rsid w:val="00BC131D"/>
    <w:rsid w:val="00BC1346"/>
    <w:rsid w:val="00BC15E5"/>
    <w:rsid w:val="00BC2681"/>
    <w:rsid w:val="00BC2984"/>
    <w:rsid w:val="00BC3341"/>
    <w:rsid w:val="00BC3506"/>
    <w:rsid w:val="00BC39EA"/>
    <w:rsid w:val="00BC42A9"/>
    <w:rsid w:val="00BC43FB"/>
    <w:rsid w:val="00BC469F"/>
    <w:rsid w:val="00BC4A3E"/>
    <w:rsid w:val="00BC5347"/>
    <w:rsid w:val="00BC5566"/>
    <w:rsid w:val="00BC55F5"/>
    <w:rsid w:val="00BC577F"/>
    <w:rsid w:val="00BC5780"/>
    <w:rsid w:val="00BC5D0E"/>
    <w:rsid w:val="00BC659B"/>
    <w:rsid w:val="00BC679E"/>
    <w:rsid w:val="00BC686D"/>
    <w:rsid w:val="00BC6C03"/>
    <w:rsid w:val="00BC7179"/>
    <w:rsid w:val="00BC7797"/>
    <w:rsid w:val="00BC79DD"/>
    <w:rsid w:val="00BC7B2F"/>
    <w:rsid w:val="00BC7BDF"/>
    <w:rsid w:val="00BC7D65"/>
    <w:rsid w:val="00BD00DC"/>
    <w:rsid w:val="00BD04B7"/>
    <w:rsid w:val="00BD0AE0"/>
    <w:rsid w:val="00BD0BBB"/>
    <w:rsid w:val="00BD0C98"/>
    <w:rsid w:val="00BD0CA4"/>
    <w:rsid w:val="00BD0D71"/>
    <w:rsid w:val="00BD1040"/>
    <w:rsid w:val="00BD14BB"/>
    <w:rsid w:val="00BD154A"/>
    <w:rsid w:val="00BD1B60"/>
    <w:rsid w:val="00BD1B63"/>
    <w:rsid w:val="00BD1BE3"/>
    <w:rsid w:val="00BD2191"/>
    <w:rsid w:val="00BD21F9"/>
    <w:rsid w:val="00BD228F"/>
    <w:rsid w:val="00BD233B"/>
    <w:rsid w:val="00BD2374"/>
    <w:rsid w:val="00BD2651"/>
    <w:rsid w:val="00BD26D2"/>
    <w:rsid w:val="00BD2719"/>
    <w:rsid w:val="00BD368D"/>
    <w:rsid w:val="00BD38F2"/>
    <w:rsid w:val="00BD45D2"/>
    <w:rsid w:val="00BD476C"/>
    <w:rsid w:val="00BD4911"/>
    <w:rsid w:val="00BD4E8C"/>
    <w:rsid w:val="00BD4EBB"/>
    <w:rsid w:val="00BD5B69"/>
    <w:rsid w:val="00BD6078"/>
    <w:rsid w:val="00BD7354"/>
    <w:rsid w:val="00BD73A3"/>
    <w:rsid w:val="00BD73F3"/>
    <w:rsid w:val="00BD79F4"/>
    <w:rsid w:val="00BE005A"/>
    <w:rsid w:val="00BE02A8"/>
    <w:rsid w:val="00BE050A"/>
    <w:rsid w:val="00BE06EC"/>
    <w:rsid w:val="00BE08C6"/>
    <w:rsid w:val="00BE0998"/>
    <w:rsid w:val="00BE0E9B"/>
    <w:rsid w:val="00BE1613"/>
    <w:rsid w:val="00BE1917"/>
    <w:rsid w:val="00BE1A9D"/>
    <w:rsid w:val="00BE2004"/>
    <w:rsid w:val="00BE25FB"/>
    <w:rsid w:val="00BE2655"/>
    <w:rsid w:val="00BE2A5F"/>
    <w:rsid w:val="00BE2B67"/>
    <w:rsid w:val="00BE2DE8"/>
    <w:rsid w:val="00BE2E7B"/>
    <w:rsid w:val="00BE3375"/>
    <w:rsid w:val="00BE3A76"/>
    <w:rsid w:val="00BE3B22"/>
    <w:rsid w:val="00BE40AC"/>
    <w:rsid w:val="00BE40FA"/>
    <w:rsid w:val="00BE42CF"/>
    <w:rsid w:val="00BE446F"/>
    <w:rsid w:val="00BE471B"/>
    <w:rsid w:val="00BE4BA7"/>
    <w:rsid w:val="00BE5C09"/>
    <w:rsid w:val="00BE5E7E"/>
    <w:rsid w:val="00BE641F"/>
    <w:rsid w:val="00BE64D0"/>
    <w:rsid w:val="00BE67E7"/>
    <w:rsid w:val="00BE6A2C"/>
    <w:rsid w:val="00BE6F63"/>
    <w:rsid w:val="00BE7062"/>
    <w:rsid w:val="00BF004C"/>
    <w:rsid w:val="00BF03E2"/>
    <w:rsid w:val="00BF05B3"/>
    <w:rsid w:val="00BF0870"/>
    <w:rsid w:val="00BF0989"/>
    <w:rsid w:val="00BF0AAC"/>
    <w:rsid w:val="00BF0CD6"/>
    <w:rsid w:val="00BF0D9A"/>
    <w:rsid w:val="00BF1A22"/>
    <w:rsid w:val="00BF1BC0"/>
    <w:rsid w:val="00BF1DF5"/>
    <w:rsid w:val="00BF2550"/>
    <w:rsid w:val="00BF2A84"/>
    <w:rsid w:val="00BF31AD"/>
    <w:rsid w:val="00BF3336"/>
    <w:rsid w:val="00BF3404"/>
    <w:rsid w:val="00BF3558"/>
    <w:rsid w:val="00BF396D"/>
    <w:rsid w:val="00BF3B1A"/>
    <w:rsid w:val="00BF3B97"/>
    <w:rsid w:val="00BF3F96"/>
    <w:rsid w:val="00BF3FEC"/>
    <w:rsid w:val="00BF40CF"/>
    <w:rsid w:val="00BF43F5"/>
    <w:rsid w:val="00BF4932"/>
    <w:rsid w:val="00BF4DB8"/>
    <w:rsid w:val="00BF4F26"/>
    <w:rsid w:val="00BF5661"/>
    <w:rsid w:val="00BF5678"/>
    <w:rsid w:val="00BF569A"/>
    <w:rsid w:val="00BF5757"/>
    <w:rsid w:val="00BF5E35"/>
    <w:rsid w:val="00BF5F42"/>
    <w:rsid w:val="00BF5F69"/>
    <w:rsid w:val="00BF63CE"/>
    <w:rsid w:val="00BF66A8"/>
    <w:rsid w:val="00BF67D7"/>
    <w:rsid w:val="00BF6829"/>
    <w:rsid w:val="00BF6835"/>
    <w:rsid w:val="00BF6CB8"/>
    <w:rsid w:val="00BF707B"/>
    <w:rsid w:val="00BF70FB"/>
    <w:rsid w:val="00BF7235"/>
    <w:rsid w:val="00BF7826"/>
    <w:rsid w:val="00C00085"/>
    <w:rsid w:val="00C00285"/>
    <w:rsid w:val="00C00409"/>
    <w:rsid w:val="00C013F7"/>
    <w:rsid w:val="00C014DB"/>
    <w:rsid w:val="00C016E0"/>
    <w:rsid w:val="00C01B2C"/>
    <w:rsid w:val="00C01CBC"/>
    <w:rsid w:val="00C01CFF"/>
    <w:rsid w:val="00C01D44"/>
    <w:rsid w:val="00C01EDC"/>
    <w:rsid w:val="00C0219A"/>
    <w:rsid w:val="00C02217"/>
    <w:rsid w:val="00C02317"/>
    <w:rsid w:val="00C0249F"/>
    <w:rsid w:val="00C025B7"/>
    <w:rsid w:val="00C0262B"/>
    <w:rsid w:val="00C02750"/>
    <w:rsid w:val="00C02998"/>
    <w:rsid w:val="00C03291"/>
    <w:rsid w:val="00C032C5"/>
    <w:rsid w:val="00C03D76"/>
    <w:rsid w:val="00C03F60"/>
    <w:rsid w:val="00C03FE0"/>
    <w:rsid w:val="00C04446"/>
    <w:rsid w:val="00C045F4"/>
    <w:rsid w:val="00C04A4E"/>
    <w:rsid w:val="00C04BE9"/>
    <w:rsid w:val="00C04DB3"/>
    <w:rsid w:val="00C04EE6"/>
    <w:rsid w:val="00C04F09"/>
    <w:rsid w:val="00C05A40"/>
    <w:rsid w:val="00C05C39"/>
    <w:rsid w:val="00C066BE"/>
    <w:rsid w:val="00C06F6B"/>
    <w:rsid w:val="00C07155"/>
    <w:rsid w:val="00C071BD"/>
    <w:rsid w:val="00C07321"/>
    <w:rsid w:val="00C0766C"/>
    <w:rsid w:val="00C07A23"/>
    <w:rsid w:val="00C07BC6"/>
    <w:rsid w:val="00C07DB8"/>
    <w:rsid w:val="00C07F1D"/>
    <w:rsid w:val="00C1024F"/>
    <w:rsid w:val="00C10412"/>
    <w:rsid w:val="00C10A9B"/>
    <w:rsid w:val="00C10FE8"/>
    <w:rsid w:val="00C1158E"/>
    <w:rsid w:val="00C11AC7"/>
    <w:rsid w:val="00C11D2E"/>
    <w:rsid w:val="00C122C6"/>
    <w:rsid w:val="00C12A03"/>
    <w:rsid w:val="00C12A80"/>
    <w:rsid w:val="00C1301E"/>
    <w:rsid w:val="00C13248"/>
    <w:rsid w:val="00C132BD"/>
    <w:rsid w:val="00C133B6"/>
    <w:rsid w:val="00C135D9"/>
    <w:rsid w:val="00C1366D"/>
    <w:rsid w:val="00C1373A"/>
    <w:rsid w:val="00C13C16"/>
    <w:rsid w:val="00C13DB1"/>
    <w:rsid w:val="00C13F6D"/>
    <w:rsid w:val="00C142B7"/>
    <w:rsid w:val="00C14EDC"/>
    <w:rsid w:val="00C154E0"/>
    <w:rsid w:val="00C15BC9"/>
    <w:rsid w:val="00C15FB8"/>
    <w:rsid w:val="00C161E3"/>
    <w:rsid w:val="00C167B4"/>
    <w:rsid w:val="00C16A95"/>
    <w:rsid w:val="00C16BAF"/>
    <w:rsid w:val="00C16C31"/>
    <w:rsid w:val="00C16D5B"/>
    <w:rsid w:val="00C16E5F"/>
    <w:rsid w:val="00C16F93"/>
    <w:rsid w:val="00C17562"/>
    <w:rsid w:val="00C17B47"/>
    <w:rsid w:val="00C17B51"/>
    <w:rsid w:val="00C17D57"/>
    <w:rsid w:val="00C207B2"/>
    <w:rsid w:val="00C20816"/>
    <w:rsid w:val="00C20B97"/>
    <w:rsid w:val="00C20F63"/>
    <w:rsid w:val="00C21102"/>
    <w:rsid w:val="00C21975"/>
    <w:rsid w:val="00C21D15"/>
    <w:rsid w:val="00C226E3"/>
    <w:rsid w:val="00C22F20"/>
    <w:rsid w:val="00C23269"/>
    <w:rsid w:val="00C23F1C"/>
    <w:rsid w:val="00C2464D"/>
    <w:rsid w:val="00C24859"/>
    <w:rsid w:val="00C2493A"/>
    <w:rsid w:val="00C2498B"/>
    <w:rsid w:val="00C24D91"/>
    <w:rsid w:val="00C25132"/>
    <w:rsid w:val="00C25584"/>
    <w:rsid w:val="00C25640"/>
    <w:rsid w:val="00C25712"/>
    <w:rsid w:val="00C2571F"/>
    <w:rsid w:val="00C25E45"/>
    <w:rsid w:val="00C26090"/>
    <w:rsid w:val="00C267EF"/>
    <w:rsid w:val="00C268B5"/>
    <w:rsid w:val="00C26D6D"/>
    <w:rsid w:val="00C26F37"/>
    <w:rsid w:val="00C2722C"/>
    <w:rsid w:val="00C27780"/>
    <w:rsid w:val="00C27C6D"/>
    <w:rsid w:val="00C27C85"/>
    <w:rsid w:val="00C3009D"/>
    <w:rsid w:val="00C30175"/>
    <w:rsid w:val="00C30894"/>
    <w:rsid w:val="00C30BED"/>
    <w:rsid w:val="00C30DB6"/>
    <w:rsid w:val="00C313E2"/>
    <w:rsid w:val="00C31440"/>
    <w:rsid w:val="00C317AD"/>
    <w:rsid w:val="00C318DA"/>
    <w:rsid w:val="00C31901"/>
    <w:rsid w:val="00C31D9B"/>
    <w:rsid w:val="00C31F49"/>
    <w:rsid w:val="00C32022"/>
    <w:rsid w:val="00C32075"/>
    <w:rsid w:val="00C322CC"/>
    <w:rsid w:val="00C3238E"/>
    <w:rsid w:val="00C3267D"/>
    <w:rsid w:val="00C329A7"/>
    <w:rsid w:val="00C32CF3"/>
    <w:rsid w:val="00C32FBE"/>
    <w:rsid w:val="00C331B2"/>
    <w:rsid w:val="00C338E1"/>
    <w:rsid w:val="00C33A01"/>
    <w:rsid w:val="00C33A1A"/>
    <w:rsid w:val="00C33B08"/>
    <w:rsid w:val="00C33DE1"/>
    <w:rsid w:val="00C33F46"/>
    <w:rsid w:val="00C33FA6"/>
    <w:rsid w:val="00C34024"/>
    <w:rsid w:val="00C343A0"/>
    <w:rsid w:val="00C34793"/>
    <w:rsid w:val="00C34913"/>
    <w:rsid w:val="00C3497F"/>
    <w:rsid w:val="00C34ED0"/>
    <w:rsid w:val="00C34F58"/>
    <w:rsid w:val="00C34FE2"/>
    <w:rsid w:val="00C35994"/>
    <w:rsid w:val="00C3600B"/>
    <w:rsid w:val="00C362FF"/>
    <w:rsid w:val="00C364AF"/>
    <w:rsid w:val="00C366B1"/>
    <w:rsid w:val="00C36AD3"/>
    <w:rsid w:val="00C36AFE"/>
    <w:rsid w:val="00C36B1D"/>
    <w:rsid w:val="00C36E45"/>
    <w:rsid w:val="00C37F93"/>
    <w:rsid w:val="00C40687"/>
    <w:rsid w:val="00C40B1F"/>
    <w:rsid w:val="00C40C0D"/>
    <w:rsid w:val="00C41001"/>
    <w:rsid w:val="00C4117B"/>
    <w:rsid w:val="00C4136D"/>
    <w:rsid w:val="00C4169E"/>
    <w:rsid w:val="00C4190F"/>
    <w:rsid w:val="00C41941"/>
    <w:rsid w:val="00C419B2"/>
    <w:rsid w:val="00C41C6C"/>
    <w:rsid w:val="00C41FAB"/>
    <w:rsid w:val="00C42E78"/>
    <w:rsid w:val="00C42F1B"/>
    <w:rsid w:val="00C43165"/>
    <w:rsid w:val="00C435AD"/>
    <w:rsid w:val="00C4371B"/>
    <w:rsid w:val="00C43845"/>
    <w:rsid w:val="00C4385F"/>
    <w:rsid w:val="00C43C11"/>
    <w:rsid w:val="00C43C1D"/>
    <w:rsid w:val="00C43D5D"/>
    <w:rsid w:val="00C443AC"/>
    <w:rsid w:val="00C44A5B"/>
    <w:rsid w:val="00C44EC0"/>
    <w:rsid w:val="00C450B7"/>
    <w:rsid w:val="00C451B7"/>
    <w:rsid w:val="00C455A6"/>
    <w:rsid w:val="00C45C0E"/>
    <w:rsid w:val="00C45EA3"/>
    <w:rsid w:val="00C4608C"/>
    <w:rsid w:val="00C46841"/>
    <w:rsid w:val="00C469FB"/>
    <w:rsid w:val="00C46D13"/>
    <w:rsid w:val="00C46E19"/>
    <w:rsid w:val="00C46FD2"/>
    <w:rsid w:val="00C4710E"/>
    <w:rsid w:val="00C477A9"/>
    <w:rsid w:val="00C47A65"/>
    <w:rsid w:val="00C47B1D"/>
    <w:rsid w:val="00C47D28"/>
    <w:rsid w:val="00C47FEE"/>
    <w:rsid w:val="00C501EF"/>
    <w:rsid w:val="00C502D6"/>
    <w:rsid w:val="00C5086A"/>
    <w:rsid w:val="00C50AE0"/>
    <w:rsid w:val="00C50B0F"/>
    <w:rsid w:val="00C50BE4"/>
    <w:rsid w:val="00C50FD8"/>
    <w:rsid w:val="00C5100A"/>
    <w:rsid w:val="00C513CE"/>
    <w:rsid w:val="00C51665"/>
    <w:rsid w:val="00C51758"/>
    <w:rsid w:val="00C51B9D"/>
    <w:rsid w:val="00C51DF1"/>
    <w:rsid w:val="00C52582"/>
    <w:rsid w:val="00C52A78"/>
    <w:rsid w:val="00C53278"/>
    <w:rsid w:val="00C5353D"/>
    <w:rsid w:val="00C53BD7"/>
    <w:rsid w:val="00C53C6C"/>
    <w:rsid w:val="00C53D34"/>
    <w:rsid w:val="00C54107"/>
    <w:rsid w:val="00C543F3"/>
    <w:rsid w:val="00C544DE"/>
    <w:rsid w:val="00C54E01"/>
    <w:rsid w:val="00C5517C"/>
    <w:rsid w:val="00C55A7B"/>
    <w:rsid w:val="00C55A95"/>
    <w:rsid w:val="00C55B36"/>
    <w:rsid w:val="00C55E77"/>
    <w:rsid w:val="00C55EB3"/>
    <w:rsid w:val="00C561EC"/>
    <w:rsid w:val="00C56C91"/>
    <w:rsid w:val="00C56DBB"/>
    <w:rsid w:val="00C570F7"/>
    <w:rsid w:val="00C57442"/>
    <w:rsid w:val="00C57785"/>
    <w:rsid w:val="00C607E7"/>
    <w:rsid w:val="00C608C1"/>
    <w:rsid w:val="00C60930"/>
    <w:rsid w:val="00C60DE5"/>
    <w:rsid w:val="00C61098"/>
    <w:rsid w:val="00C61196"/>
    <w:rsid w:val="00C61D5D"/>
    <w:rsid w:val="00C61D61"/>
    <w:rsid w:val="00C62331"/>
    <w:rsid w:val="00C62338"/>
    <w:rsid w:val="00C62857"/>
    <w:rsid w:val="00C62E15"/>
    <w:rsid w:val="00C63D63"/>
    <w:rsid w:val="00C63FA6"/>
    <w:rsid w:val="00C6453F"/>
    <w:rsid w:val="00C64650"/>
    <w:rsid w:val="00C64C37"/>
    <w:rsid w:val="00C651F4"/>
    <w:rsid w:val="00C6558E"/>
    <w:rsid w:val="00C65FB0"/>
    <w:rsid w:val="00C661AA"/>
    <w:rsid w:val="00C6637C"/>
    <w:rsid w:val="00C66569"/>
    <w:rsid w:val="00C66855"/>
    <w:rsid w:val="00C669A8"/>
    <w:rsid w:val="00C67A48"/>
    <w:rsid w:val="00C67DDD"/>
    <w:rsid w:val="00C70587"/>
    <w:rsid w:val="00C70802"/>
    <w:rsid w:val="00C708FC"/>
    <w:rsid w:val="00C70A12"/>
    <w:rsid w:val="00C70A58"/>
    <w:rsid w:val="00C70FE0"/>
    <w:rsid w:val="00C71090"/>
    <w:rsid w:val="00C7147F"/>
    <w:rsid w:val="00C714F8"/>
    <w:rsid w:val="00C715CF"/>
    <w:rsid w:val="00C7196A"/>
    <w:rsid w:val="00C719D0"/>
    <w:rsid w:val="00C71BB0"/>
    <w:rsid w:val="00C72124"/>
    <w:rsid w:val="00C7228E"/>
    <w:rsid w:val="00C725C6"/>
    <w:rsid w:val="00C72C57"/>
    <w:rsid w:val="00C72DF9"/>
    <w:rsid w:val="00C72FA9"/>
    <w:rsid w:val="00C73270"/>
    <w:rsid w:val="00C7345C"/>
    <w:rsid w:val="00C73983"/>
    <w:rsid w:val="00C740CF"/>
    <w:rsid w:val="00C74C20"/>
    <w:rsid w:val="00C74C6E"/>
    <w:rsid w:val="00C74F9B"/>
    <w:rsid w:val="00C754AF"/>
    <w:rsid w:val="00C75636"/>
    <w:rsid w:val="00C7575D"/>
    <w:rsid w:val="00C757B8"/>
    <w:rsid w:val="00C75950"/>
    <w:rsid w:val="00C75970"/>
    <w:rsid w:val="00C759EA"/>
    <w:rsid w:val="00C76590"/>
    <w:rsid w:val="00C76F5A"/>
    <w:rsid w:val="00C774C7"/>
    <w:rsid w:val="00C77DEF"/>
    <w:rsid w:val="00C77EA2"/>
    <w:rsid w:val="00C8046C"/>
    <w:rsid w:val="00C80594"/>
    <w:rsid w:val="00C80B04"/>
    <w:rsid w:val="00C80B19"/>
    <w:rsid w:val="00C80DD6"/>
    <w:rsid w:val="00C80F63"/>
    <w:rsid w:val="00C80FC0"/>
    <w:rsid w:val="00C819D4"/>
    <w:rsid w:val="00C81B6D"/>
    <w:rsid w:val="00C82268"/>
    <w:rsid w:val="00C82D35"/>
    <w:rsid w:val="00C830CB"/>
    <w:rsid w:val="00C83206"/>
    <w:rsid w:val="00C836D0"/>
    <w:rsid w:val="00C83AB4"/>
    <w:rsid w:val="00C83E70"/>
    <w:rsid w:val="00C83EBA"/>
    <w:rsid w:val="00C83F01"/>
    <w:rsid w:val="00C842D4"/>
    <w:rsid w:val="00C84B9F"/>
    <w:rsid w:val="00C84DEF"/>
    <w:rsid w:val="00C857F0"/>
    <w:rsid w:val="00C86087"/>
    <w:rsid w:val="00C863F5"/>
    <w:rsid w:val="00C867ED"/>
    <w:rsid w:val="00C86A06"/>
    <w:rsid w:val="00C86B3A"/>
    <w:rsid w:val="00C86B90"/>
    <w:rsid w:val="00C86B93"/>
    <w:rsid w:val="00C871E4"/>
    <w:rsid w:val="00C8720E"/>
    <w:rsid w:val="00C874B8"/>
    <w:rsid w:val="00C87935"/>
    <w:rsid w:val="00C87A11"/>
    <w:rsid w:val="00C87B57"/>
    <w:rsid w:val="00C87DA6"/>
    <w:rsid w:val="00C9013F"/>
    <w:rsid w:val="00C90441"/>
    <w:rsid w:val="00C90B3D"/>
    <w:rsid w:val="00C91A12"/>
    <w:rsid w:val="00C91F3F"/>
    <w:rsid w:val="00C92261"/>
    <w:rsid w:val="00C925F5"/>
    <w:rsid w:val="00C926B1"/>
    <w:rsid w:val="00C92882"/>
    <w:rsid w:val="00C92AA8"/>
    <w:rsid w:val="00C92AE8"/>
    <w:rsid w:val="00C9314F"/>
    <w:rsid w:val="00C933CD"/>
    <w:rsid w:val="00C933E3"/>
    <w:rsid w:val="00C936A4"/>
    <w:rsid w:val="00C939CE"/>
    <w:rsid w:val="00C93A11"/>
    <w:rsid w:val="00C94076"/>
    <w:rsid w:val="00C9423C"/>
    <w:rsid w:val="00C9427A"/>
    <w:rsid w:val="00C94409"/>
    <w:rsid w:val="00C9485D"/>
    <w:rsid w:val="00C94AA3"/>
    <w:rsid w:val="00C95430"/>
    <w:rsid w:val="00C9546B"/>
    <w:rsid w:val="00C9550C"/>
    <w:rsid w:val="00C9550D"/>
    <w:rsid w:val="00C955AF"/>
    <w:rsid w:val="00C95827"/>
    <w:rsid w:val="00C95D47"/>
    <w:rsid w:val="00C96044"/>
    <w:rsid w:val="00C960C4"/>
    <w:rsid w:val="00C9645D"/>
    <w:rsid w:val="00C96538"/>
    <w:rsid w:val="00C965A1"/>
    <w:rsid w:val="00C9684D"/>
    <w:rsid w:val="00C96DCF"/>
    <w:rsid w:val="00C9716F"/>
    <w:rsid w:val="00C9798B"/>
    <w:rsid w:val="00C97A51"/>
    <w:rsid w:val="00C97A8B"/>
    <w:rsid w:val="00CA086E"/>
    <w:rsid w:val="00CA0BC1"/>
    <w:rsid w:val="00CA0F5B"/>
    <w:rsid w:val="00CA0FCD"/>
    <w:rsid w:val="00CA14DE"/>
    <w:rsid w:val="00CA164D"/>
    <w:rsid w:val="00CA1992"/>
    <w:rsid w:val="00CA21BA"/>
    <w:rsid w:val="00CA2430"/>
    <w:rsid w:val="00CA35B0"/>
    <w:rsid w:val="00CA3960"/>
    <w:rsid w:val="00CA3D55"/>
    <w:rsid w:val="00CA43B1"/>
    <w:rsid w:val="00CA446A"/>
    <w:rsid w:val="00CA46E1"/>
    <w:rsid w:val="00CA4720"/>
    <w:rsid w:val="00CA4A57"/>
    <w:rsid w:val="00CA592E"/>
    <w:rsid w:val="00CA64CC"/>
    <w:rsid w:val="00CA664B"/>
    <w:rsid w:val="00CA6BC5"/>
    <w:rsid w:val="00CA6D27"/>
    <w:rsid w:val="00CA6DBA"/>
    <w:rsid w:val="00CA72D3"/>
    <w:rsid w:val="00CA79C5"/>
    <w:rsid w:val="00CB0173"/>
    <w:rsid w:val="00CB037B"/>
    <w:rsid w:val="00CB0465"/>
    <w:rsid w:val="00CB0971"/>
    <w:rsid w:val="00CB0EBF"/>
    <w:rsid w:val="00CB1222"/>
    <w:rsid w:val="00CB1287"/>
    <w:rsid w:val="00CB13C6"/>
    <w:rsid w:val="00CB22B7"/>
    <w:rsid w:val="00CB2D9C"/>
    <w:rsid w:val="00CB335B"/>
    <w:rsid w:val="00CB368E"/>
    <w:rsid w:val="00CB3C43"/>
    <w:rsid w:val="00CB438C"/>
    <w:rsid w:val="00CB4573"/>
    <w:rsid w:val="00CB45F8"/>
    <w:rsid w:val="00CB47FF"/>
    <w:rsid w:val="00CB4AD4"/>
    <w:rsid w:val="00CB5658"/>
    <w:rsid w:val="00CB5787"/>
    <w:rsid w:val="00CB58AC"/>
    <w:rsid w:val="00CB6445"/>
    <w:rsid w:val="00CB6581"/>
    <w:rsid w:val="00CB6786"/>
    <w:rsid w:val="00CB6855"/>
    <w:rsid w:val="00CB6ACF"/>
    <w:rsid w:val="00CB70B9"/>
    <w:rsid w:val="00CB7208"/>
    <w:rsid w:val="00CB7359"/>
    <w:rsid w:val="00CB73AD"/>
    <w:rsid w:val="00CB74BC"/>
    <w:rsid w:val="00CB7D8F"/>
    <w:rsid w:val="00CB7DBC"/>
    <w:rsid w:val="00CC003E"/>
    <w:rsid w:val="00CC06B0"/>
    <w:rsid w:val="00CC0A2F"/>
    <w:rsid w:val="00CC0C34"/>
    <w:rsid w:val="00CC0F68"/>
    <w:rsid w:val="00CC0FB5"/>
    <w:rsid w:val="00CC1669"/>
    <w:rsid w:val="00CC189D"/>
    <w:rsid w:val="00CC19BC"/>
    <w:rsid w:val="00CC1C46"/>
    <w:rsid w:val="00CC1FA6"/>
    <w:rsid w:val="00CC204D"/>
    <w:rsid w:val="00CC237B"/>
    <w:rsid w:val="00CC23FB"/>
    <w:rsid w:val="00CC2412"/>
    <w:rsid w:val="00CC2428"/>
    <w:rsid w:val="00CC2566"/>
    <w:rsid w:val="00CC25F6"/>
    <w:rsid w:val="00CC2BC9"/>
    <w:rsid w:val="00CC2CDB"/>
    <w:rsid w:val="00CC2CF3"/>
    <w:rsid w:val="00CC2D9C"/>
    <w:rsid w:val="00CC3293"/>
    <w:rsid w:val="00CC32C0"/>
    <w:rsid w:val="00CC335A"/>
    <w:rsid w:val="00CC3463"/>
    <w:rsid w:val="00CC34BE"/>
    <w:rsid w:val="00CC35B7"/>
    <w:rsid w:val="00CC3B88"/>
    <w:rsid w:val="00CC3C9F"/>
    <w:rsid w:val="00CC4081"/>
    <w:rsid w:val="00CC470A"/>
    <w:rsid w:val="00CC493E"/>
    <w:rsid w:val="00CC4BCE"/>
    <w:rsid w:val="00CC4BE0"/>
    <w:rsid w:val="00CC4BE1"/>
    <w:rsid w:val="00CC4C2C"/>
    <w:rsid w:val="00CC4C51"/>
    <w:rsid w:val="00CC5279"/>
    <w:rsid w:val="00CC5838"/>
    <w:rsid w:val="00CC58C2"/>
    <w:rsid w:val="00CC5FC2"/>
    <w:rsid w:val="00CC6076"/>
    <w:rsid w:val="00CC6552"/>
    <w:rsid w:val="00CC656E"/>
    <w:rsid w:val="00CC6765"/>
    <w:rsid w:val="00CC6978"/>
    <w:rsid w:val="00CC71A5"/>
    <w:rsid w:val="00CC76C1"/>
    <w:rsid w:val="00CC7CB0"/>
    <w:rsid w:val="00CD00FB"/>
    <w:rsid w:val="00CD0364"/>
    <w:rsid w:val="00CD0490"/>
    <w:rsid w:val="00CD074B"/>
    <w:rsid w:val="00CD0AAC"/>
    <w:rsid w:val="00CD117E"/>
    <w:rsid w:val="00CD252C"/>
    <w:rsid w:val="00CD25E8"/>
    <w:rsid w:val="00CD2DFF"/>
    <w:rsid w:val="00CD2F48"/>
    <w:rsid w:val="00CD30AF"/>
    <w:rsid w:val="00CD319E"/>
    <w:rsid w:val="00CD32CF"/>
    <w:rsid w:val="00CD39DF"/>
    <w:rsid w:val="00CD39F6"/>
    <w:rsid w:val="00CD3CFB"/>
    <w:rsid w:val="00CD3E24"/>
    <w:rsid w:val="00CD4072"/>
    <w:rsid w:val="00CD4379"/>
    <w:rsid w:val="00CD5443"/>
    <w:rsid w:val="00CD56CD"/>
    <w:rsid w:val="00CD61A1"/>
    <w:rsid w:val="00CD6215"/>
    <w:rsid w:val="00CD6707"/>
    <w:rsid w:val="00CD687A"/>
    <w:rsid w:val="00CD68BD"/>
    <w:rsid w:val="00CD695A"/>
    <w:rsid w:val="00CD697A"/>
    <w:rsid w:val="00CD6A20"/>
    <w:rsid w:val="00CD6CD6"/>
    <w:rsid w:val="00CD73D2"/>
    <w:rsid w:val="00CD7AA8"/>
    <w:rsid w:val="00CE05E7"/>
    <w:rsid w:val="00CE093B"/>
    <w:rsid w:val="00CE0CE1"/>
    <w:rsid w:val="00CE0E1F"/>
    <w:rsid w:val="00CE1170"/>
    <w:rsid w:val="00CE14EE"/>
    <w:rsid w:val="00CE1772"/>
    <w:rsid w:val="00CE182F"/>
    <w:rsid w:val="00CE2520"/>
    <w:rsid w:val="00CE2B18"/>
    <w:rsid w:val="00CE2B49"/>
    <w:rsid w:val="00CE30FC"/>
    <w:rsid w:val="00CE3DEA"/>
    <w:rsid w:val="00CE3E8D"/>
    <w:rsid w:val="00CE4ABA"/>
    <w:rsid w:val="00CE4DB9"/>
    <w:rsid w:val="00CE4F73"/>
    <w:rsid w:val="00CE4FD5"/>
    <w:rsid w:val="00CE5B98"/>
    <w:rsid w:val="00CE5D13"/>
    <w:rsid w:val="00CE61BB"/>
    <w:rsid w:val="00CE61D8"/>
    <w:rsid w:val="00CE63A7"/>
    <w:rsid w:val="00CE6B0F"/>
    <w:rsid w:val="00CE70B7"/>
    <w:rsid w:val="00CE70CB"/>
    <w:rsid w:val="00CE71AF"/>
    <w:rsid w:val="00CE7208"/>
    <w:rsid w:val="00CE756F"/>
    <w:rsid w:val="00CE75D9"/>
    <w:rsid w:val="00CE76D4"/>
    <w:rsid w:val="00CE7EB5"/>
    <w:rsid w:val="00CF026D"/>
    <w:rsid w:val="00CF048D"/>
    <w:rsid w:val="00CF0635"/>
    <w:rsid w:val="00CF0733"/>
    <w:rsid w:val="00CF0AB5"/>
    <w:rsid w:val="00CF0BBA"/>
    <w:rsid w:val="00CF106E"/>
    <w:rsid w:val="00CF13DE"/>
    <w:rsid w:val="00CF15F8"/>
    <w:rsid w:val="00CF17DA"/>
    <w:rsid w:val="00CF1D66"/>
    <w:rsid w:val="00CF1F03"/>
    <w:rsid w:val="00CF2208"/>
    <w:rsid w:val="00CF277B"/>
    <w:rsid w:val="00CF2796"/>
    <w:rsid w:val="00CF2A06"/>
    <w:rsid w:val="00CF2AC2"/>
    <w:rsid w:val="00CF30F6"/>
    <w:rsid w:val="00CF3593"/>
    <w:rsid w:val="00CF39B3"/>
    <w:rsid w:val="00CF3E57"/>
    <w:rsid w:val="00CF49B7"/>
    <w:rsid w:val="00CF4A86"/>
    <w:rsid w:val="00CF4C42"/>
    <w:rsid w:val="00CF5CDF"/>
    <w:rsid w:val="00CF5DA9"/>
    <w:rsid w:val="00CF5ECF"/>
    <w:rsid w:val="00CF61FD"/>
    <w:rsid w:val="00CF67E9"/>
    <w:rsid w:val="00CF6926"/>
    <w:rsid w:val="00CF6A9D"/>
    <w:rsid w:val="00CF6D6C"/>
    <w:rsid w:val="00CF6DF0"/>
    <w:rsid w:val="00CF7280"/>
    <w:rsid w:val="00CF7390"/>
    <w:rsid w:val="00CF777A"/>
    <w:rsid w:val="00CF780D"/>
    <w:rsid w:val="00CF7DE7"/>
    <w:rsid w:val="00D00019"/>
    <w:rsid w:val="00D000B0"/>
    <w:rsid w:val="00D004BF"/>
    <w:rsid w:val="00D0063C"/>
    <w:rsid w:val="00D0099A"/>
    <w:rsid w:val="00D00C61"/>
    <w:rsid w:val="00D00C76"/>
    <w:rsid w:val="00D01154"/>
    <w:rsid w:val="00D012DF"/>
    <w:rsid w:val="00D01306"/>
    <w:rsid w:val="00D01334"/>
    <w:rsid w:val="00D01525"/>
    <w:rsid w:val="00D0155F"/>
    <w:rsid w:val="00D017CD"/>
    <w:rsid w:val="00D01BD5"/>
    <w:rsid w:val="00D01E50"/>
    <w:rsid w:val="00D0203B"/>
    <w:rsid w:val="00D021CA"/>
    <w:rsid w:val="00D027CF"/>
    <w:rsid w:val="00D02938"/>
    <w:rsid w:val="00D02E8F"/>
    <w:rsid w:val="00D0314B"/>
    <w:rsid w:val="00D0330F"/>
    <w:rsid w:val="00D0370D"/>
    <w:rsid w:val="00D03C8B"/>
    <w:rsid w:val="00D03D37"/>
    <w:rsid w:val="00D03E1E"/>
    <w:rsid w:val="00D03EB8"/>
    <w:rsid w:val="00D044B9"/>
    <w:rsid w:val="00D05345"/>
    <w:rsid w:val="00D055C3"/>
    <w:rsid w:val="00D05720"/>
    <w:rsid w:val="00D05868"/>
    <w:rsid w:val="00D05CE7"/>
    <w:rsid w:val="00D0604B"/>
    <w:rsid w:val="00D06569"/>
    <w:rsid w:val="00D06C43"/>
    <w:rsid w:val="00D06EAA"/>
    <w:rsid w:val="00D06F0C"/>
    <w:rsid w:val="00D073D7"/>
    <w:rsid w:val="00D0746A"/>
    <w:rsid w:val="00D07561"/>
    <w:rsid w:val="00D07577"/>
    <w:rsid w:val="00D078E9"/>
    <w:rsid w:val="00D07A71"/>
    <w:rsid w:val="00D07B65"/>
    <w:rsid w:val="00D07FA1"/>
    <w:rsid w:val="00D100E1"/>
    <w:rsid w:val="00D10481"/>
    <w:rsid w:val="00D108E6"/>
    <w:rsid w:val="00D10BA4"/>
    <w:rsid w:val="00D1118F"/>
    <w:rsid w:val="00D11745"/>
    <w:rsid w:val="00D11AD3"/>
    <w:rsid w:val="00D11CEA"/>
    <w:rsid w:val="00D11FE0"/>
    <w:rsid w:val="00D12463"/>
    <w:rsid w:val="00D126E8"/>
    <w:rsid w:val="00D12A56"/>
    <w:rsid w:val="00D131A6"/>
    <w:rsid w:val="00D13600"/>
    <w:rsid w:val="00D1397C"/>
    <w:rsid w:val="00D13B80"/>
    <w:rsid w:val="00D13DCE"/>
    <w:rsid w:val="00D14025"/>
    <w:rsid w:val="00D148C0"/>
    <w:rsid w:val="00D14E91"/>
    <w:rsid w:val="00D14F7E"/>
    <w:rsid w:val="00D15223"/>
    <w:rsid w:val="00D154CA"/>
    <w:rsid w:val="00D15524"/>
    <w:rsid w:val="00D15816"/>
    <w:rsid w:val="00D159BD"/>
    <w:rsid w:val="00D15BA9"/>
    <w:rsid w:val="00D1624C"/>
    <w:rsid w:val="00D164DD"/>
    <w:rsid w:val="00D16959"/>
    <w:rsid w:val="00D16B0F"/>
    <w:rsid w:val="00D16CA5"/>
    <w:rsid w:val="00D16D80"/>
    <w:rsid w:val="00D16F69"/>
    <w:rsid w:val="00D174A1"/>
    <w:rsid w:val="00D17546"/>
    <w:rsid w:val="00D17861"/>
    <w:rsid w:val="00D1798A"/>
    <w:rsid w:val="00D17C91"/>
    <w:rsid w:val="00D200BC"/>
    <w:rsid w:val="00D205F8"/>
    <w:rsid w:val="00D20853"/>
    <w:rsid w:val="00D2087C"/>
    <w:rsid w:val="00D209D5"/>
    <w:rsid w:val="00D20E89"/>
    <w:rsid w:val="00D20FEB"/>
    <w:rsid w:val="00D219CD"/>
    <w:rsid w:val="00D21B9B"/>
    <w:rsid w:val="00D21D0B"/>
    <w:rsid w:val="00D222BF"/>
    <w:rsid w:val="00D227DE"/>
    <w:rsid w:val="00D22C9B"/>
    <w:rsid w:val="00D23033"/>
    <w:rsid w:val="00D23051"/>
    <w:rsid w:val="00D23143"/>
    <w:rsid w:val="00D23781"/>
    <w:rsid w:val="00D238CB"/>
    <w:rsid w:val="00D23CE3"/>
    <w:rsid w:val="00D23D8A"/>
    <w:rsid w:val="00D23F0F"/>
    <w:rsid w:val="00D24661"/>
    <w:rsid w:val="00D24E37"/>
    <w:rsid w:val="00D25482"/>
    <w:rsid w:val="00D25CBB"/>
    <w:rsid w:val="00D2603F"/>
    <w:rsid w:val="00D26457"/>
    <w:rsid w:val="00D2646B"/>
    <w:rsid w:val="00D26E25"/>
    <w:rsid w:val="00D2712C"/>
    <w:rsid w:val="00D272E3"/>
    <w:rsid w:val="00D276B3"/>
    <w:rsid w:val="00D2788C"/>
    <w:rsid w:val="00D27D74"/>
    <w:rsid w:val="00D27E86"/>
    <w:rsid w:val="00D27E9E"/>
    <w:rsid w:val="00D27EDF"/>
    <w:rsid w:val="00D27F5B"/>
    <w:rsid w:val="00D301AA"/>
    <w:rsid w:val="00D3055C"/>
    <w:rsid w:val="00D30689"/>
    <w:rsid w:val="00D30ABB"/>
    <w:rsid w:val="00D30CB7"/>
    <w:rsid w:val="00D30CC9"/>
    <w:rsid w:val="00D3136F"/>
    <w:rsid w:val="00D31ABF"/>
    <w:rsid w:val="00D31BB2"/>
    <w:rsid w:val="00D31D58"/>
    <w:rsid w:val="00D3250A"/>
    <w:rsid w:val="00D32780"/>
    <w:rsid w:val="00D32A85"/>
    <w:rsid w:val="00D32CAC"/>
    <w:rsid w:val="00D32D3F"/>
    <w:rsid w:val="00D333D9"/>
    <w:rsid w:val="00D33473"/>
    <w:rsid w:val="00D3366A"/>
    <w:rsid w:val="00D33957"/>
    <w:rsid w:val="00D33CAF"/>
    <w:rsid w:val="00D34007"/>
    <w:rsid w:val="00D34886"/>
    <w:rsid w:val="00D35120"/>
    <w:rsid w:val="00D35214"/>
    <w:rsid w:val="00D358A1"/>
    <w:rsid w:val="00D358CB"/>
    <w:rsid w:val="00D35B2B"/>
    <w:rsid w:val="00D36009"/>
    <w:rsid w:val="00D3705F"/>
    <w:rsid w:val="00D3715D"/>
    <w:rsid w:val="00D37574"/>
    <w:rsid w:val="00D379EF"/>
    <w:rsid w:val="00D4065F"/>
    <w:rsid w:val="00D4086A"/>
    <w:rsid w:val="00D4098C"/>
    <w:rsid w:val="00D40A31"/>
    <w:rsid w:val="00D40BE4"/>
    <w:rsid w:val="00D4172C"/>
    <w:rsid w:val="00D41B9F"/>
    <w:rsid w:val="00D42547"/>
    <w:rsid w:val="00D42CC5"/>
    <w:rsid w:val="00D42D05"/>
    <w:rsid w:val="00D43092"/>
    <w:rsid w:val="00D436C5"/>
    <w:rsid w:val="00D43707"/>
    <w:rsid w:val="00D4381B"/>
    <w:rsid w:val="00D43BD7"/>
    <w:rsid w:val="00D44053"/>
    <w:rsid w:val="00D44275"/>
    <w:rsid w:val="00D443F3"/>
    <w:rsid w:val="00D4459A"/>
    <w:rsid w:val="00D44706"/>
    <w:rsid w:val="00D4491E"/>
    <w:rsid w:val="00D44A4A"/>
    <w:rsid w:val="00D44BBA"/>
    <w:rsid w:val="00D44D4E"/>
    <w:rsid w:val="00D44F3C"/>
    <w:rsid w:val="00D44F7C"/>
    <w:rsid w:val="00D44FE1"/>
    <w:rsid w:val="00D45FD9"/>
    <w:rsid w:val="00D46139"/>
    <w:rsid w:val="00D465A4"/>
    <w:rsid w:val="00D46C67"/>
    <w:rsid w:val="00D46FAA"/>
    <w:rsid w:val="00D470D7"/>
    <w:rsid w:val="00D4717F"/>
    <w:rsid w:val="00D472D2"/>
    <w:rsid w:val="00D473CA"/>
    <w:rsid w:val="00D47BBA"/>
    <w:rsid w:val="00D50016"/>
    <w:rsid w:val="00D5004B"/>
    <w:rsid w:val="00D5036F"/>
    <w:rsid w:val="00D50395"/>
    <w:rsid w:val="00D505C0"/>
    <w:rsid w:val="00D5069B"/>
    <w:rsid w:val="00D5078D"/>
    <w:rsid w:val="00D5096F"/>
    <w:rsid w:val="00D50B30"/>
    <w:rsid w:val="00D51719"/>
    <w:rsid w:val="00D51855"/>
    <w:rsid w:val="00D51BF8"/>
    <w:rsid w:val="00D51C84"/>
    <w:rsid w:val="00D51CF9"/>
    <w:rsid w:val="00D51EB5"/>
    <w:rsid w:val="00D52979"/>
    <w:rsid w:val="00D529C8"/>
    <w:rsid w:val="00D53759"/>
    <w:rsid w:val="00D53A09"/>
    <w:rsid w:val="00D53C2D"/>
    <w:rsid w:val="00D54252"/>
    <w:rsid w:val="00D5451C"/>
    <w:rsid w:val="00D54B8A"/>
    <w:rsid w:val="00D54D8E"/>
    <w:rsid w:val="00D54FA5"/>
    <w:rsid w:val="00D55027"/>
    <w:rsid w:val="00D553E7"/>
    <w:rsid w:val="00D55568"/>
    <w:rsid w:val="00D56121"/>
    <w:rsid w:val="00D57107"/>
    <w:rsid w:val="00D57183"/>
    <w:rsid w:val="00D57E5E"/>
    <w:rsid w:val="00D60312"/>
    <w:rsid w:val="00D60898"/>
    <w:rsid w:val="00D60D4E"/>
    <w:rsid w:val="00D60DD0"/>
    <w:rsid w:val="00D60F37"/>
    <w:rsid w:val="00D614FA"/>
    <w:rsid w:val="00D61BB2"/>
    <w:rsid w:val="00D61F7C"/>
    <w:rsid w:val="00D62BFB"/>
    <w:rsid w:val="00D62C27"/>
    <w:rsid w:val="00D62CD2"/>
    <w:rsid w:val="00D62D8D"/>
    <w:rsid w:val="00D62D9F"/>
    <w:rsid w:val="00D63488"/>
    <w:rsid w:val="00D63498"/>
    <w:rsid w:val="00D638BB"/>
    <w:rsid w:val="00D645F8"/>
    <w:rsid w:val="00D6482F"/>
    <w:rsid w:val="00D64A1B"/>
    <w:rsid w:val="00D64A74"/>
    <w:rsid w:val="00D64AB4"/>
    <w:rsid w:val="00D64E31"/>
    <w:rsid w:val="00D650C1"/>
    <w:rsid w:val="00D6549F"/>
    <w:rsid w:val="00D655C5"/>
    <w:rsid w:val="00D6568C"/>
    <w:rsid w:val="00D658AD"/>
    <w:rsid w:val="00D659D6"/>
    <w:rsid w:val="00D65B52"/>
    <w:rsid w:val="00D6603B"/>
    <w:rsid w:val="00D667BC"/>
    <w:rsid w:val="00D66B2E"/>
    <w:rsid w:val="00D66BC4"/>
    <w:rsid w:val="00D67597"/>
    <w:rsid w:val="00D6774E"/>
    <w:rsid w:val="00D67AA0"/>
    <w:rsid w:val="00D67AD5"/>
    <w:rsid w:val="00D67B62"/>
    <w:rsid w:val="00D67D08"/>
    <w:rsid w:val="00D67EAC"/>
    <w:rsid w:val="00D67F34"/>
    <w:rsid w:val="00D67FB9"/>
    <w:rsid w:val="00D700AA"/>
    <w:rsid w:val="00D7061D"/>
    <w:rsid w:val="00D708D2"/>
    <w:rsid w:val="00D70937"/>
    <w:rsid w:val="00D7096D"/>
    <w:rsid w:val="00D709FA"/>
    <w:rsid w:val="00D70BF3"/>
    <w:rsid w:val="00D70EC8"/>
    <w:rsid w:val="00D711A7"/>
    <w:rsid w:val="00D71549"/>
    <w:rsid w:val="00D71711"/>
    <w:rsid w:val="00D72507"/>
    <w:rsid w:val="00D72683"/>
    <w:rsid w:val="00D72750"/>
    <w:rsid w:val="00D72A02"/>
    <w:rsid w:val="00D7304F"/>
    <w:rsid w:val="00D730EF"/>
    <w:rsid w:val="00D7338D"/>
    <w:rsid w:val="00D73428"/>
    <w:rsid w:val="00D735A5"/>
    <w:rsid w:val="00D73650"/>
    <w:rsid w:val="00D73682"/>
    <w:rsid w:val="00D7372D"/>
    <w:rsid w:val="00D7438A"/>
    <w:rsid w:val="00D74950"/>
    <w:rsid w:val="00D7497F"/>
    <w:rsid w:val="00D74A5F"/>
    <w:rsid w:val="00D74C10"/>
    <w:rsid w:val="00D74CCC"/>
    <w:rsid w:val="00D7551D"/>
    <w:rsid w:val="00D757A4"/>
    <w:rsid w:val="00D75BAD"/>
    <w:rsid w:val="00D75DA7"/>
    <w:rsid w:val="00D75EDD"/>
    <w:rsid w:val="00D76288"/>
    <w:rsid w:val="00D762CC"/>
    <w:rsid w:val="00D765E0"/>
    <w:rsid w:val="00D77119"/>
    <w:rsid w:val="00D77AEE"/>
    <w:rsid w:val="00D8045F"/>
    <w:rsid w:val="00D8064A"/>
    <w:rsid w:val="00D806F8"/>
    <w:rsid w:val="00D80721"/>
    <w:rsid w:val="00D807EF"/>
    <w:rsid w:val="00D80A5B"/>
    <w:rsid w:val="00D812CF"/>
    <w:rsid w:val="00D81349"/>
    <w:rsid w:val="00D81F2D"/>
    <w:rsid w:val="00D81FC1"/>
    <w:rsid w:val="00D82233"/>
    <w:rsid w:val="00D8231A"/>
    <w:rsid w:val="00D829A3"/>
    <w:rsid w:val="00D82CAC"/>
    <w:rsid w:val="00D83412"/>
    <w:rsid w:val="00D838B6"/>
    <w:rsid w:val="00D83AA7"/>
    <w:rsid w:val="00D83F9A"/>
    <w:rsid w:val="00D8405E"/>
    <w:rsid w:val="00D84DD7"/>
    <w:rsid w:val="00D8570C"/>
    <w:rsid w:val="00D85A95"/>
    <w:rsid w:val="00D85AB4"/>
    <w:rsid w:val="00D85BDD"/>
    <w:rsid w:val="00D85F0E"/>
    <w:rsid w:val="00D861D8"/>
    <w:rsid w:val="00D86A14"/>
    <w:rsid w:val="00D86A9B"/>
    <w:rsid w:val="00D87436"/>
    <w:rsid w:val="00D87981"/>
    <w:rsid w:val="00D87C19"/>
    <w:rsid w:val="00D87C3F"/>
    <w:rsid w:val="00D87CB8"/>
    <w:rsid w:val="00D87CC4"/>
    <w:rsid w:val="00D87DFB"/>
    <w:rsid w:val="00D87EA5"/>
    <w:rsid w:val="00D900DB"/>
    <w:rsid w:val="00D900F0"/>
    <w:rsid w:val="00D90790"/>
    <w:rsid w:val="00D90980"/>
    <w:rsid w:val="00D90DD4"/>
    <w:rsid w:val="00D911BB"/>
    <w:rsid w:val="00D911D5"/>
    <w:rsid w:val="00D91719"/>
    <w:rsid w:val="00D91A3F"/>
    <w:rsid w:val="00D91CF6"/>
    <w:rsid w:val="00D92271"/>
    <w:rsid w:val="00D922DF"/>
    <w:rsid w:val="00D92AD4"/>
    <w:rsid w:val="00D92E03"/>
    <w:rsid w:val="00D936F5"/>
    <w:rsid w:val="00D93F7B"/>
    <w:rsid w:val="00D9412F"/>
    <w:rsid w:val="00D94292"/>
    <w:rsid w:val="00D9429B"/>
    <w:rsid w:val="00D9439D"/>
    <w:rsid w:val="00D943D6"/>
    <w:rsid w:val="00D944F8"/>
    <w:rsid w:val="00D9469F"/>
    <w:rsid w:val="00D946AA"/>
    <w:rsid w:val="00D94832"/>
    <w:rsid w:val="00D949FB"/>
    <w:rsid w:val="00D94CF8"/>
    <w:rsid w:val="00D94E09"/>
    <w:rsid w:val="00D94E71"/>
    <w:rsid w:val="00D94EDC"/>
    <w:rsid w:val="00D95008"/>
    <w:rsid w:val="00D951D5"/>
    <w:rsid w:val="00D9543F"/>
    <w:rsid w:val="00D955BA"/>
    <w:rsid w:val="00D95636"/>
    <w:rsid w:val="00D959BD"/>
    <w:rsid w:val="00D95BEA"/>
    <w:rsid w:val="00D95F9C"/>
    <w:rsid w:val="00D96066"/>
    <w:rsid w:val="00D96B2B"/>
    <w:rsid w:val="00D96B2C"/>
    <w:rsid w:val="00D96CA5"/>
    <w:rsid w:val="00D97267"/>
    <w:rsid w:val="00D97E73"/>
    <w:rsid w:val="00D97FFA"/>
    <w:rsid w:val="00DA0127"/>
    <w:rsid w:val="00DA0544"/>
    <w:rsid w:val="00DA08EC"/>
    <w:rsid w:val="00DA0C48"/>
    <w:rsid w:val="00DA0DB5"/>
    <w:rsid w:val="00DA121A"/>
    <w:rsid w:val="00DA15B0"/>
    <w:rsid w:val="00DA1765"/>
    <w:rsid w:val="00DA177C"/>
    <w:rsid w:val="00DA1900"/>
    <w:rsid w:val="00DA1B39"/>
    <w:rsid w:val="00DA1D99"/>
    <w:rsid w:val="00DA1ED5"/>
    <w:rsid w:val="00DA2717"/>
    <w:rsid w:val="00DA29B9"/>
    <w:rsid w:val="00DA328A"/>
    <w:rsid w:val="00DA3C3B"/>
    <w:rsid w:val="00DA4198"/>
    <w:rsid w:val="00DA44A7"/>
    <w:rsid w:val="00DA4593"/>
    <w:rsid w:val="00DA4935"/>
    <w:rsid w:val="00DA4B6E"/>
    <w:rsid w:val="00DA4F98"/>
    <w:rsid w:val="00DA52BE"/>
    <w:rsid w:val="00DA537F"/>
    <w:rsid w:val="00DA581A"/>
    <w:rsid w:val="00DA582D"/>
    <w:rsid w:val="00DA5E77"/>
    <w:rsid w:val="00DA6586"/>
    <w:rsid w:val="00DA66A5"/>
    <w:rsid w:val="00DA66EE"/>
    <w:rsid w:val="00DA6819"/>
    <w:rsid w:val="00DA6A0C"/>
    <w:rsid w:val="00DA6F6C"/>
    <w:rsid w:val="00DA772D"/>
    <w:rsid w:val="00DA7885"/>
    <w:rsid w:val="00DA7CDD"/>
    <w:rsid w:val="00DA7F9E"/>
    <w:rsid w:val="00DB0207"/>
    <w:rsid w:val="00DB02B9"/>
    <w:rsid w:val="00DB03DE"/>
    <w:rsid w:val="00DB0DB3"/>
    <w:rsid w:val="00DB19CA"/>
    <w:rsid w:val="00DB1C6F"/>
    <w:rsid w:val="00DB2141"/>
    <w:rsid w:val="00DB22D1"/>
    <w:rsid w:val="00DB25E1"/>
    <w:rsid w:val="00DB26C3"/>
    <w:rsid w:val="00DB2EE4"/>
    <w:rsid w:val="00DB3292"/>
    <w:rsid w:val="00DB3779"/>
    <w:rsid w:val="00DB3C33"/>
    <w:rsid w:val="00DB3E58"/>
    <w:rsid w:val="00DB4140"/>
    <w:rsid w:val="00DB44CF"/>
    <w:rsid w:val="00DB4A34"/>
    <w:rsid w:val="00DB4B37"/>
    <w:rsid w:val="00DB532E"/>
    <w:rsid w:val="00DB5354"/>
    <w:rsid w:val="00DB54B0"/>
    <w:rsid w:val="00DB552D"/>
    <w:rsid w:val="00DB60A3"/>
    <w:rsid w:val="00DB61C4"/>
    <w:rsid w:val="00DB6371"/>
    <w:rsid w:val="00DB672B"/>
    <w:rsid w:val="00DB67F5"/>
    <w:rsid w:val="00DB6C87"/>
    <w:rsid w:val="00DB6D07"/>
    <w:rsid w:val="00DB71CD"/>
    <w:rsid w:val="00DB74F3"/>
    <w:rsid w:val="00DC00E3"/>
    <w:rsid w:val="00DC0153"/>
    <w:rsid w:val="00DC02AD"/>
    <w:rsid w:val="00DC0884"/>
    <w:rsid w:val="00DC0B29"/>
    <w:rsid w:val="00DC0BE2"/>
    <w:rsid w:val="00DC0E0C"/>
    <w:rsid w:val="00DC1362"/>
    <w:rsid w:val="00DC15E4"/>
    <w:rsid w:val="00DC1660"/>
    <w:rsid w:val="00DC182A"/>
    <w:rsid w:val="00DC18C6"/>
    <w:rsid w:val="00DC23C4"/>
    <w:rsid w:val="00DC2670"/>
    <w:rsid w:val="00DC26D6"/>
    <w:rsid w:val="00DC2F9A"/>
    <w:rsid w:val="00DC3079"/>
    <w:rsid w:val="00DC3148"/>
    <w:rsid w:val="00DC3AC5"/>
    <w:rsid w:val="00DC3ACC"/>
    <w:rsid w:val="00DC3CCB"/>
    <w:rsid w:val="00DC4A77"/>
    <w:rsid w:val="00DC4D47"/>
    <w:rsid w:val="00DC5272"/>
    <w:rsid w:val="00DC58DE"/>
    <w:rsid w:val="00DC6319"/>
    <w:rsid w:val="00DC65FD"/>
    <w:rsid w:val="00DC6870"/>
    <w:rsid w:val="00DC6D86"/>
    <w:rsid w:val="00DC76AC"/>
    <w:rsid w:val="00DC772B"/>
    <w:rsid w:val="00DC794E"/>
    <w:rsid w:val="00DC7DE4"/>
    <w:rsid w:val="00DD008D"/>
    <w:rsid w:val="00DD0091"/>
    <w:rsid w:val="00DD06FB"/>
    <w:rsid w:val="00DD080B"/>
    <w:rsid w:val="00DD0A2F"/>
    <w:rsid w:val="00DD113F"/>
    <w:rsid w:val="00DD117E"/>
    <w:rsid w:val="00DD12C9"/>
    <w:rsid w:val="00DD1667"/>
    <w:rsid w:val="00DD1672"/>
    <w:rsid w:val="00DD1698"/>
    <w:rsid w:val="00DD172F"/>
    <w:rsid w:val="00DD1F4E"/>
    <w:rsid w:val="00DD1FA8"/>
    <w:rsid w:val="00DD2110"/>
    <w:rsid w:val="00DD2DE1"/>
    <w:rsid w:val="00DD332E"/>
    <w:rsid w:val="00DD367A"/>
    <w:rsid w:val="00DD3DE9"/>
    <w:rsid w:val="00DD40A4"/>
    <w:rsid w:val="00DD42B6"/>
    <w:rsid w:val="00DD44D5"/>
    <w:rsid w:val="00DD4BE9"/>
    <w:rsid w:val="00DD526A"/>
    <w:rsid w:val="00DD5625"/>
    <w:rsid w:val="00DD573A"/>
    <w:rsid w:val="00DD57B2"/>
    <w:rsid w:val="00DD5826"/>
    <w:rsid w:val="00DD5C76"/>
    <w:rsid w:val="00DD5CD0"/>
    <w:rsid w:val="00DD5F03"/>
    <w:rsid w:val="00DD6029"/>
    <w:rsid w:val="00DD611F"/>
    <w:rsid w:val="00DD64B7"/>
    <w:rsid w:val="00DD6583"/>
    <w:rsid w:val="00DD66E5"/>
    <w:rsid w:val="00DD6BEE"/>
    <w:rsid w:val="00DD6E4F"/>
    <w:rsid w:val="00DD6F6D"/>
    <w:rsid w:val="00DD707F"/>
    <w:rsid w:val="00DD763B"/>
    <w:rsid w:val="00DD775D"/>
    <w:rsid w:val="00DD7933"/>
    <w:rsid w:val="00DD7C37"/>
    <w:rsid w:val="00DE00AD"/>
    <w:rsid w:val="00DE0846"/>
    <w:rsid w:val="00DE0A89"/>
    <w:rsid w:val="00DE0E83"/>
    <w:rsid w:val="00DE0FFD"/>
    <w:rsid w:val="00DE12D2"/>
    <w:rsid w:val="00DE1694"/>
    <w:rsid w:val="00DE172B"/>
    <w:rsid w:val="00DE1972"/>
    <w:rsid w:val="00DE19EC"/>
    <w:rsid w:val="00DE1D5E"/>
    <w:rsid w:val="00DE2A17"/>
    <w:rsid w:val="00DE2AFC"/>
    <w:rsid w:val="00DE2B60"/>
    <w:rsid w:val="00DE2F39"/>
    <w:rsid w:val="00DE33E4"/>
    <w:rsid w:val="00DE3AB5"/>
    <w:rsid w:val="00DE3D1E"/>
    <w:rsid w:val="00DE3F6E"/>
    <w:rsid w:val="00DE41C1"/>
    <w:rsid w:val="00DE44CA"/>
    <w:rsid w:val="00DE4D67"/>
    <w:rsid w:val="00DE4E05"/>
    <w:rsid w:val="00DE5022"/>
    <w:rsid w:val="00DE546D"/>
    <w:rsid w:val="00DE55AB"/>
    <w:rsid w:val="00DE5672"/>
    <w:rsid w:val="00DE5767"/>
    <w:rsid w:val="00DE582C"/>
    <w:rsid w:val="00DE5C6B"/>
    <w:rsid w:val="00DE5D52"/>
    <w:rsid w:val="00DE62AC"/>
    <w:rsid w:val="00DE63DA"/>
    <w:rsid w:val="00DE6429"/>
    <w:rsid w:val="00DE6717"/>
    <w:rsid w:val="00DE688A"/>
    <w:rsid w:val="00DE6A75"/>
    <w:rsid w:val="00DE6B1F"/>
    <w:rsid w:val="00DE6B23"/>
    <w:rsid w:val="00DE6BB9"/>
    <w:rsid w:val="00DE6CCF"/>
    <w:rsid w:val="00DE6F5B"/>
    <w:rsid w:val="00DE7140"/>
    <w:rsid w:val="00DE761B"/>
    <w:rsid w:val="00DE7E4C"/>
    <w:rsid w:val="00DEB96B"/>
    <w:rsid w:val="00DF00FE"/>
    <w:rsid w:val="00DF02FB"/>
    <w:rsid w:val="00DF1681"/>
    <w:rsid w:val="00DF188E"/>
    <w:rsid w:val="00DF1DA3"/>
    <w:rsid w:val="00DF1EB4"/>
    <w:rsid w:val="00DF1EF1"/>
    <w:rsid w:val="00DF1F46"/>
    <w:rsid w:val="00DF21F3"/>
    <w:rsid w:val="00DF2561"/>
    <w:rsid w:val="00DF25D6"/>
    <w:rsid w:val="00DF2663"/>
    <w:rsid w:val="00DF2C2C"/>
    <w:rsid w:val="00DF2C31"/>
    <w:rsid w:val="00DF32B2"/>
    <w:rsid w:val="00DF38CC"/>
    <w:rsid w:val="00DF38FE"/>
    <w:rsid w:val="00DF3CDB"/>
    <w:rsid w:val="00DF3E4E"/>
    <w:rsid w:val="00DF3EDF"/>
    <w:rsid w:val="00DF3F14"/>
    <w:rsid w:val="00DF413D"/>
    <w:rsid w:val="00DF41B8"/>
    <w:rsid w:val="00DF422F"/>
    <w:rsid w:val="00DF49C8"/>
    <w:rsid w:val="00DF4C28"/>
    <w:rsid w:val="00DF5564"/>
    <w:rsid w:val="00DF598B"/>
    <w:rsid w:val="00DF5AE0"/>
    <w:rsid w:val="00DF5AEB"/>
    <w:rsid w:val="00DF5DD3"/>
    <w:rsid w:val="00DF5F7C"/>
    <w:rsid w:val="00DF675C"/>
    <w:rsid w:val="00DF67BB"/>
    <w:rsid w:val="00DF69A6"/>
    <w:rsid w:val="00DF6C0C"/>
    <w:rsid w:val="00DF712D"/>
    <w:rsid w:val="00DF7275"/>
    <w:rsid w:val="00DF74F0"/>
    <w:rsid w:val="00DF768A"/>
    <w:rsid w:val="00DF79A5"/>
    <w:rsid w:val="00DF79C7"/>
    <w:rsid w:val="00DF79EB"/>
    <w:rsid w:val="00DF7D3B"/>
    <w:rsid w:val="00DF7D81"/>
    <w:rsid w:val="00DF7EF3"/>
    <w:rsid w:val="00DF7F5F"/>
    <w:rsid w:val="00E00143"/>
    <w:rsid w:val="00E00A56"/>
    <w:rsid w:val="00E00C7E"/>
    <w:rsid w:val="00E00ED2"/>
    <w:rsid w:val="00E011CC"/>
    <w:rsid w:val="00E01729"/>
    <w:rsid w:val="00E018A0"/>
    <w:rsid w:val="00E01A94"/>
    <w:rsid w:val="00E02601"/>
    <w:rsid w:val="00E026D0"/>
    <w:rsid w:val="00E02A5F"/>
    <w:rsid w:val="00E02C5E"/>
    <w:rsid w:val="00E0309C"/>
    <w:rsid w:val="00E035BF"/>
    <w:rsid w:val="00E037FA"/>
    <w:rsid w:val="00E03AF4"/>
    <w:rsid w:val="00E0437D"/>
    <w:rsid w:val="00E0460C"/>
    <w:rsid w:val="00E047B6"/>
    <w:rsid w:val="00E049F1"/>
    <w:rsid w:val="00E04C71"/>
    <w:rsid w:val="00E0535A"/>
    <w:rsid w:val="00E05B87"/>
    <w:rsid w:val="00E05C59"/>
    <w:rsid w:val="00E05D23"/>
    <w:rsid w:val="00E05E11"/>
    <w:rsid w:val="00E060BB"/>
    <w:rsid w:val="00E0644B"/>
    <w:rsid w:val="00E065D3"/>
    <w:rsid w:val="00E066B1"/>
    <w:rsid w:val="00E068EA"/>
    <w:rsid w:val="00E06AB0"/>
    <w:rsid w:val="00E06E88"/>
    <w:rsid w:val="00E07941"/>
    <w:rsid w:val="00E07DDB"/>
    <w:rsid w:val="00E07FFA"/>
    <w:rsid w:val="00E10111"/>
    <w:rsid w:val="00E102AB"/>
    <w:rsid w:val="00E105D0"/>
    <w:rsid w:val="00E10F0A"/>
    <w:rsid w:val="00E11059"/>
    <w:rsid w:val="00E110D6"/>
    <w:rsid w:val="00E11A9F"/>
    <w:rsid w:val="00E11D96"/>
    <w:rsid w:val="00E12130"/>
    <w:rsid w:val="00E12249"/>
    <w:rsid w:val="00E12383"/>
    <w:rsid w:val="00E12698"/>
    <w:rsid w:val="00E12C43"/>
    <w:rsid w:val="00E13020"/>
    <w:rsid w:val="00E131A4"/>
    <w:rsid w:val="00E1334D"/>
    <w:rsid w:val="00E13555"/>
    <w:rsid w:val="00E13872"/>
    <w:rsid w:val="00E13F6E"/>
    <w:rsid w:val="00E14442"/>
    <w:rsid w:val="00E148D4"/>
    <w:rsid w:val="00E15156"/>
    <w:rsid w:val="00E15661"/>
    <w:rsid w:val="00E15978"/>
    <w:rsid w:val="00E15ADC"/>
    <w:rsid w:val="00E162FC"/>
    <w:rsid w:val="00E16988"/>
    <w:rsid w:val="00E17864"/>
    <w:rsid w:val="00E1791D"/>
    <w:rsid w:val="00E17B1B"/>
    <w:rsid w:val="00E206D2"/>
    <w:rsid w:val="00E2080E"/>
    <w:rsid w:val="00E2103F"/>
    <w:rsid w:val="00E21321"/>
    <w:rsid w:val="00E214B9"/>
    <w:rsid w:val="00E2193E"/>
    <w:rsid w:val="00E21E9F"/>
    <w:rsid w:val="00E2218F"/>
    <w:rsid w:val="00E227C8"/>
    <w:rsid w:val="00E22901"/>
    <w:rsid w:val="00E22B42"/>
    <w:rsid w:val="00E22BFA"/>
    <w:rsid w:val="00E2380F"/>
    <w:rsid w:val="00E23C70"/>
    <w:rsid w:val="00E245D5"/>
    <w:rsid w:val="00E2495D"/>
    <w:rsid w:val="00E24B5E"/>
    <w:rsid w:val="00E24D09"/>
    <w:rsid w:val="00E25277"/>
    <w:rsid w:val="00E2541E"/>
    <w:rsid w:val="00E2577D"/>
    <w:rsid w:val="00E258DF"/>
    <w:rsid w:val="00E26068"/>
    <w:rsid w:val="00E26097"/>
    <w:rsid w:val="00E26186"/>
    <w:rsid w:val="00E26259"/>
    <w:rsid w:val="00E2653A"/>
    <w:rsid w:val="00E2658C"/>
    <w:rsid w:val="00E269EC"/>
    <w:rsid w:val="00E26D0E"/>
    <w:rsid w:val="00E26D3F"/>
    <w:rsid w:val="00E26FE9"/>
    <w:rsid w:val="00E27B88"/>
    <w:rsid w:val="00E27D6F"/>
    <w:rsid w:val="00E30459"/>
    <w:rsid w:val="00E30542"/>
    <w:rsid w:val="00E30A03"/>
    <w:rsid w:val="00E313E0"/>
    <w:rsid w:val="00E31501"/>
    <w:rsid w:val="00E3160B"/>
    <w:rsid w:val="00E316B4"/>
    <w:rsid w:val="00E316B9"/>
    <w:rsid w:val="00E31C53"/>
    <w:rsid w:val="00E320B2"/>
    <w:rsid w:val="00E32164"/>
    <w:rsid w:val="00E324D1"/>
    <w:rsid w:val="00E32780"/>
    <w:rsid w:val="00E32E42"/>
    <w:rsid w:val="00E32E8F"/>
    <w:rsid w:val="00E33042"/>
    <w:rsid w:val="00E333C2"/>
    <w:rsid w:val="00E335D8"/>
    <w:rsid w:val="00E336FB"/>
    <w:rsid w:val="00E34391"/>
    <w:rsid w:val="00E34580"/>
    <w:rsid w:val="00E34653"/>
    <w:rsid w:val="00E34728"/>
    <w:rsid w:val="00E34761"/>
    <w:rsid w:val="00E3505E"/>
    <w:rsid w:val="00E359DA"/>
    <w:rsid w:val="00E35FA1"/>
    <w:rsid w:val="00E36072"/>
    <w:rsid w:val="00E36505"/>
    <w:rsid w:val="00E36640"/>
    <w:rsid w:val="00E369B8"/>
    <w:rsid w:val="00E369FE"/>
    <w:rsid w:val="00E36B46"/>
    <w:rsid w:val="00E36E0B"/>
    <w:rsid w:val="00E370A3"/>
    <w:rsid w:val="00E3726E"/>
    <w:rsid w:val="00E372E5"/>
    <w:rsid w:val="00E37372"/>
    <w:rsid w:val="00E37A3C"/>
    <w:rsid w:val="00E37BBE"/>
    <w:rsid w:val="00E37C93"/>
    <w:rsid w:val="00E404FB"/>
    <w:rsid w:val="00E40D33"/>
    <w:rsid w:val="00E40F9F"/>
    <w:rsid w:val="00E41408"/>
    <w:rsid w:val="00E415BF"/>
    <w:rsid w:val="00E4189A"/>
    <w:rsid w:val="00E41922"/>
    <w:rsid w:val="00E41EAC"/>
    <w:rsid w:val="00E426E7"/>
    <w:rsid w:val="00E42804"/>
    <w:rsid w:val="00E42A8A"/>
    <w:rsid w:val="00E42C0F"/>
    <w:rsid w:val="00E4373B"/>
    <w:rsid w:val="00E43791"/>
    <w:rsid w:val="00E43D5B"/>
    <w:rsid w:val="00E4405E"/>
    <w:rsid w:val="00E44193"/>
    <w:rsid w:val="00E441CD"/>
    <w:rsid w:val="00E446ED"/>
    <w:rsid w:val="00E44964"/>
    <w:rsid w:val="00E44E14"/>
    <w:rsid w:val="00E44EA2"/>
    <w:rsid w:val="00E44F70"/>
    <w:rsid w:val="00E450DB"/>
    <w:rsid w:val="00E45552"/>
    <w:rsid w:val="00E45A07"/>
    <w:rsid w:val="00E45A78"/>
    <w:rsid w:val="00E45A7B"/>
    <w:rsid w:val="00E45DFD"/>
    <w:rsid w:val="00E46ACB"/>
    <w:rsid w:val="00E46B50"/>
    <w:rsid w:val="00E47004"/>
    <w:rsid w:val="00E4714B"/>
    <w:rsid w:val="00E47448"/>
    <w:rsid w:val="00E504A5"/>
    <w:rsid w:val="00E51207"/>
    <w:rsid w:val="00E51404"/>
    <w:rsid w:val="00E51686"/>
    <w:rsid w:val="00E51790"/>
    <w:rsid w:val="00E5199E"/>
    <w:rsid w:val="00E51C31"/>
    <w:rsid w:val="00E51F7F"/>
    <w:rsid w:val="00E52192"/>
    <w:rsid w:val="00E522BF"/>
    <w:rsid w:val="00E52357"/>
    <w:rsid w:val="00E523EC"/>
    <w:rsid w:val="00E5285C"/>
    <w:rsid w:val="00E5285F"/>
    <w:rsid w:val="00E52865"/>
    <w:rsid w:val="00E5291A"/>
    <w:rsid w:val="00E52F43"/>
    <w:rsid w:val="00E53224"/>
    <w:rsid w:val="00E538F5"/>
    <w:rsid w:val="00E548A1"/>
    <w:rsid w:val="00E54A29"/>
    <w:rsid w:val="00E54B6B"/>
    <w:rsid w:val="00E54C67"/>
    <w:rsid w:val="00E54CBC"/>
    <w:rsid w:val="00E550A1"/>
    <w:rsid w:val="00E5521E"/>
    <w:rsid w:val="00E556B1"/>
    <w:rsid w:val="00E55AED"/>
    <w:rsid w:val="00E55B00"/>
    <w:rsid w:val="00E55DD3"/>
    <w:rsid w:val="00E55FE0"/>
    <w:rsid w:val="00E56070"/>
    <w:rsid w:val="00E56780"/>
    <w:rsid w:val="00E56995"/>
    <w:rsid w:val="00E56D79"/>
    <w:rsid w:val="00E6036D"/>
    <w:rsid w:val="00E60A48"/>
    <w:rsid w:val="00E60BD6"/>
    <w:rsid w:val="00E60C4B"/>
    <w:rsid w:val="00E60EE7"/>
    <w:rsid w:val="00E6117F"/>
    <w:rsid w:val="00E6188C"/>
    <w:rsid w:val="00E61E53"/>
    <w:rsid w:val="00E62017"/>
    <w:rsid w:val="00E626BF"/>
    <w:rsid w:val="00E626D2"/>
    <w:rsid w:val="00E62EC7"/>
    <w:rsid w:val="00E63247"/>
    <w:rsid w:val="00E6341C"/>
    <w:rsid w:val="00E6364C"/>
    <w:rsid w:val="00E63845"/>
    <w:rsid w:val="00E638F5"/>
    <w:rsid w:val="00E63B76"/>
    <w:rsid w:val="00E63C3A"/>
    <w:rsid w:val="00E64413"/>
    <w:rsid w:val="00E645C5"/>
    <w:rsid w:val="00E64659"/>
    <w:rsid w:val="00E646AD"/>
    <w:rsid w:val="00E64865"/>
    <w:rsid w:val="00E6490C"/>
    <w:rsid w:val="00E64942"/>
    <w:rsid w:val="00E64CA3"/>
    <w:rsid w:val="00E64CCD"/>
    <w:rsid w:val="00E64D96"/>
    <w:rsid w:val="00E651F8"/>
    <w:rsid w:val="00E65536"/>
    <w:rsid w:val="00E65911"/>
    <w:rsid w:val="00E65AFD"/>
    <w:rsid w:val="00E65E5D"/>
    <w:rsid w:val="00E66506"/>
    <w:rsid w:val="00E665CC"/>
    <w:rsid w:val="00E6681C"/>
    <w:rsid w:val="00E66EE1"/>
    <w:rsid w:val="00E673D1"/>
    <w:rsid w:val="00E6784A"/>
    <w:rsid w:val="00E70452"/>
    <w:rsid w:val="00E70517"/>
    <w:rsid w:val="00E705A1"/>
    <w:rsid w:val="00E70766"/>
    <w:rsid w:val="00E707F7"/>
    <w:rsid w:val="00E709EE"/>
    <w:rsid w:val="00E70ADD"/>
    <w:rsid w:val="00E70BB4"/>
    <w:rsid w:val="00E719D1"/>
    <w:rsid w:val="00E71FCF"/>
    <w:rsid w:val="00E72330"/>
    <w:rsid w:val="00E726CF"/>
    <w:rsid w:val="00E726E3"/>
    <w:rsid w:val="00E72859"/>
    <w:rsid w:val="00E728CD"/>
    <w:rsid w:val="00E729AD"/>
    <w:rsid w:val="00E72DAF"/>
    <w:rsid w:val="00E736D4"/>
    <w:rsid w:val="00E7386F"/>
    <w:rsid w:val="00E74107"/>
    <w:rsid w:val="00E74538"/>
    <w:rsid w:val="00E747E9"/>
    <w:rsid w:val="00E74861"/>
    <w:rsid w:val="00E7494F"/>
    <w:rsid w:val="00E74B36"/>
    <w:rsid w:val="00E750EC"/>
    <w:rsid w:val="00E75135"/>
    <w:rsid w:val="00E7541F"/>
    <w:rsid w:val="00E758B0"/>
    <w:rsid w:val="00E75B74"/>
    <w:rsid w:val="00E75F83"/>
    <w:rsid w:val="00E761F1"/>
    <w:rsid w:val="00E76299"/>
    <w:rsid w:val="00E76885"/>
    <w:rsid w:val="00E769DA"/>
    <w:rsid w:val="00E772C7"/>
    <w:rsid w:val="00E77D47"/>
    <w:rsid w:val="00E77DDF"/>
    <w:rsid w:val="00E803AB"/>
    <w:rsid w:val="00E806A8"/>
    <w:rsid w:val="00E8093A"/>
    <w:rsid w:val="00E81455"/>
    <w:rsid w:val="00E8183B"/>
    <w:rsid w:val="00E82089"/>
    <w:rsid w:val="00E82136"/>
    <w:rsid w:val="00E8229D"/>
    <w:rsid w:val="00E823E8"/>
    <w:rsid w:val="00E825D0"/>
    <w:rsid w:val="00E8293A"/>
    <w:rsid w:val="00E834A3"/>
    <w:rsid w:val="00E8351C"/>
    <w:rsid w:val="00E837D0"/>
    <w:rsid w:val="00E8421C"/>
    <w:rsid w:val="00E84661"/>
    <w:rsid w:val="00E84723"/>
    <w:rsid w:val="00E850E1"/>
    <w:rsid w:val="00E8525C"/>
    <w:rsid w:val="00E8531D"/>
    <w:rsid w:val="00E853EF"/>
    <w:rsid w:val="00E854A2"/>
    <w:rsid w:val="00E85654"/>
    <w:rsid w:val="00E85BBE"/>
    <w:rsid w:val="00E85C46"/>
    <w:rsid w:val="00E85DA6"/>
    <w:rsid w:val="00E86082"/>
    <w:rsid w:val="00E8616D"/>
    <w:rsid w:val="00E8675C"/>
    <w:rsid w:val="00E869DC"/>
    <w:rsid w:val="00E86C4A"/>
    <w:rsid w:val="00E872EC"/>
    <w:rsid w:val="00E877AD"/>
    <w:rsid w:val="00E87843"/>
    <w:rsid w:val="00E9014A"/>
    <w:rsid w:val="00E905CA"/>
    <w:rsid w:val="00E90980"/>
    <w:rsid w:val="00E90B9E"/>
    <w:rsid w:val="00E90BCF"/>
    <w:rsid w:val="00E90CEA"/>
    <w:rsid w:val="00E90D84"/>
    <w:rsid w:val="00E90E73"/>
    <w:rsid w:val="00E91115"/>
    <w:rsid w:val="00E91A0A"/>
    <w:rsid w:val="00E91C1E"/>
    <w:rsid w:val="00E91CA0"/>
    <w:rsid w:val="00E91E53"/>
    <w:rsid w:val="00E91EFD"/>
    <w:rsid w:val="00E9212D"/>
    <w:rsid w:val="00E9221F"/>
    <w:rsid w:val="00E9232F"/>
    <w:rsid w:val="00E92428"/>
    <w:rsid w:val="00E92852"/>
    <w:rsid w:val="00E928DB"/>
    <w:rsid w:val="00E92F11"/>
    <w:rsid w:val="00E930CC"/>
    <w:rsid w:val="00E932D5"/>
    <w:rsid w:val="00E93A2B"/>
    <w:rsid w:val="00E93DED"/>
    <w:rsid w:val="00E93ED5"/>
    <w:rsid w:val="00E93ED8"/>
    <w:rsid w:val="00E949C6"/>
    <w:rsid w:val="00E95455"/>
    <w:rsid w:val="00E95864"/>
    <w:rsid w:val="00E96530"/>
    <w:rsid w:val="00E9699A"/>
    <w:rsid w:val="00E969B2"/>
    <w:rsid w:val="00E96B96"/>
    <w:rsid w:val="00E96D1A"/>
    <w:rsid w:val="00E9706F"/>
    <w:rsid w:val="00E97A46"/>
    <w:rsid w:val="00E97A5F"/>
    <w:rsid w:val="00E97B7C"/>
    <w:rsid w:val="00E97BDE"/>
    <w:rsid w:val="00EA01B5"/>
    <w:rsid w:val="00EA0909"/>
    <w:rsid w:val="00EA095A"/>
    <w:rsid w:val="00EA0ADC"/>
    <w:rsid w:val="00EA0D67"/>
    <w:rsid w:val="00EA107E"/>
    <w:rsid w:val="00EA1747"/>
    <w:rsid w:val="00EA1912"/>
    <w:rsid w:val="00EA217C"/>
    <w:rsid w:val="00EA25AB"/>
    <w:rsid w:val="00EA2692"/>
    <w:rsid w:val="00EA2EF2"/>
    <w:rsid w:val="00EA3164"/>
    <w:rsid w:val="00EA3326"/>
    <w:rsid w:val="00EA3544"/>
    <w:rsid w:val="00EA38CE"/>
    <w:rsid w:val="00EA3E68"/>
    <w:rsid w:val="00EA3EDC"/>
    <w:rsid w:val="00EA41DF"/>
    <w:rsid w:val="00EA44E2"/>
    <w:rsid w:val="00EA48E9"/>
    <w:rsid w:val="00EA49B6"/>
    <w:rsid w:val="00EA4E4F"/>
    <w:rsid w:val="00EA4EFF"/>
    <w:rsid w:val="00EA53F1"/>
    <w:rsid w:val="00EA58AE"/>
    <w:rsid w:val="00EA5DE8"/>
    <w:rsid w:val="00EA5E6D"/>
    <w:rsid w:val="00EA5F45"/>
    <w:rsid w:val="00EA6810"/>
    <w:rsid w:val="00EA68EA"/>
    <w:rsid w:val="00EA697D"/>
    <w:rsid w:val="00EA6AD6"/>
    <w:rsid w:val="00EA6F33"/>
    <w:rsid w:val="00EA707E"/>
    <w:rsid w:val="00EA78A6"/>
    <w:rsid w:val="00EA7946"/>
    <w:rsid w:val="00EA7A0C"/>
    <w:rsid w:val="00EA7F0F"/>
    <w:rsid w:val="00EB0000"/>
    <w:rsid w:val="00EB04E7"/>
    <w:rsid w:val="00EB10A8"/>
    <w:rsid w:val="00EB1226"/>
    <w:rsid w:val="00EB12CC"/>
    <w:rsid w:val="00EB134A"/>
    <w:rsid w:val="00EB191E"/>
    <w:rsid w:val="00EB1D71"/>
    <w:rsid w:val="00EB21E8"/>
    <w:rsid w:val="00EB2362"/>
    <w:rsid w:val="00EB29C6"/>
    <w:rsid w:val="00EB2A17"/>
    <w:rsid w:val="00EB2A88"/>
    <w:rsid w:val="00EB2BAB"/>
    <w:rsid w:val="00EB2C0C"/>
    <w:rsid w:val="00EB2C76"/>
    <w:rsid w:val="00EB2D5A"/>
    <w:rsid w:val="00EB2E23"/>
    <w:rsid w:val="00EB3030"/>
    <w:rsid w:val="00EB3672"/>
    <w:rsid w:val="00EB3792"/>
    <w:rsid w:val="00EB37BB"/>
    <w:rsid w:val="00EB3A27"/>
    <w:rsid w:val="00EB3B8A"/>
    <w:rsid w:val="00EB3E5C"/>
    <w:rsid w:val="00EB3F0F"/>
    <w:rsid w:val="00EB3FE9"/>
    <w:rsid w:val="00EB4039"/>
    <w:rsid w:val="00EB457F"/>
    <w:rsid w:val="00EB4758"/>
    <w:rsid w:val="00EB49CF"/>
    <w:rsid w:val="00EB50FE"/>
    <w:rsid w:val="00EB5247"/>
    <w:rsid w:val="00EB5430"/>
    <w:rsid w:val="00EB56AE"/>
    <w:rsid w:val="00EB580D"/>
    <w:rsid w:val="00EB5A0F"/>
    <w:rsid w:val="00EB5D5E"/>
    <w:rsid w:val="00EB5D84"/>
    <w:rsid w:val="00EB5E09"/>
    <w:rsid w:val="00EB5F43"/>
    <w:rsid w:val="00EB6241"/>
    <w:rsid w:val="00EB629E"/>
    <w:rsid w:val="00EB683C"/>
    <w:rsid w:val="00EB6AA8"/>
    <w:rsid w:val="00EB6F13"/>
    <w:rsid w:val="00EB71D6"/>
    <w:rsid w:val="00EB7401"/>
    <w:rsid w:val="00EB778D"/>
    <w:rsid w:val="00EB7E0E"/>
    <w:rsid w:val="00EB7FF1"/>
    <w:rsid w:val="00EC06A7"/>
    <w:rsid w:val="00EC09DB"/>
    <w:rsid w:val="00EC0BEA"/>
    <w:rsid w:val="00EC0E88"/>
    <w:rsid w:val="00EC115D"/>
    <w:rsid w:val="00EC132B"/>
    <w:rsid w:val="00EC151C"/>
    <w:rsid w:val="00EC1582"/>
    <w:rsid w:val="00EC17B5"/>
    <w:rsid w:val="00EC19EC"/>
    <w:rsid w:val="00EC1BE2"/>
    <w:rsid w:val="00EC1DC4"/>
    <w:rsid w:val="00EC223C"/>
    <w:rsid w:val="00EC340B"/>
    <w:rsid w:val="00EC3A99"/>
    <w:rsid w:val="00EC3F5C"/>
    <w:rsid w:val="00EC3F72"/>
    <w:rsid w:val="00EC427A"/>
    <w:rsid w:val="00EC4489"/>
    <w:rsid w:val="00EC4582"/>
    <w:rsid w:val="00EC46C8"/>
    <w:rsid w:val="00EC4E8F"/>
    <w:rsid w:val="00EC5762"/>
    <w:rsid w:val="00EC5AB8"/>
    <w:rsid w:val="00EC5C39"/>
    <w:rsid w:val="00EC65E2"/>
    <w:rsid w:val="00EC69F0"/>
    <w:rsid w:val="00EC6A37"/>
    <w:rsid w:val="00EC6EB4"/>
    <w:rsid w:val="00EC6EF5"/>
    <w:rsid w:val="00EC6F19"/>
    <w:rsid w:val="00EC6FA2"/>
    <w:rsid w:val="00EC7AEE"/>
    <w:rsid w:val="00EC7F46"/>
    <w:rsid w:val="00EC7F72"/>
    <w:rsid w:val="00ED0364"/>
    <w:rsid w:val="00ED081D"/>
    <w:rsid w:val="00ED0A1C"/>
    <w:rsid w:val="00ED1262"/>
    <w:rsid w:val="00ED1342"/>
    <w:rsid w:val="00ED1C6A"/>
    <w:rsid w:val="00ED1FE0"/>
    <w:rsid w:val="00ED267C"/>
    <w:rsid w:val="00ED2A4D"/>
    <w:rsid w:val="00ED2BB9"/>
    <w:rsid w:val="00ED302C"/>
    <w:rsid w:val="00ED3C27"/>
    <w:rsid w:val="00ED4A82"/>
    <w:rsid w:val="00ED4BAD"/>
    <w:rsid w:val="00ED4BC4"/>
    <w:rsid w:val="00ED4C65"/>
    <w:rsid w:val="00ED4E32"/>
    <w:rsid w:val="00ED518F"/>
    <w:rsid w:val="00ED53F7"/>
    <w:rsid w:val="00ED542D"/>
    <w:rsid w:val="00ED571C"/>
    <w:rsid w:val="00ED5CC9"/>
    <w:rsid w:val="00ED5DEE"/>
    <w:rsid w:val="00ED61D0"/>
    <w:rsid w:val="00ED6248"/>
    <w:rsid w:val="00ED6410"/>
    <w:rsid w:val="00ED6C84"/>
    <w:rsid w:val="00ED71FF"/>
    <w:rsid w:val="00ED7323"/>
    <w:rsid w:val="00ED784E"/>
    <w:rsid w:val="00ED79FF"/>
    <w:rsid w:val="00ED7A59"/>
    <w:rsid w:val="00ED7F7F"/>
    <w:rsid w:val="00EDE855"/>
    <w:rsid w:val="00EE056F"/>
    <w:rsid w:val="00EE087C"/>
    <w:rsid w:val="00EE0E47"/>
    <w:rsid w:val="00EE0E91"/>
    <w:rsid w:val="00EE10C2"/>
    <w:rsid w:val="00EE15C3"/>
    <w:rsid w:val="00EE1B08"/>
    <w:rsid w:val="00EE29CD"/>
    <w:rsid w:val="00EE29D3"/>
    <w:rsid w:val="00EE29ED"/>
    <w:rsid w:val="00EE2ADB"/>
    <w:rsid w:val="00EE2B0D"/>
    <w:rsid w:val="00EE2C14"/>
    <w:rsid w:val="00EE2F7E"/>
    <w:rsid w:val="00EE316F"/>
    <w:rsid w:val="00EE3481"/>
    <w:rsid w:val="00EE34D4"/>
    <w:rsid w:val="00EE3785"/>
    <w:rsid w:val="00EE38E0"/>
    <w:rsid w:val="00EE3B56"/>
    <w:rsid w:val="00EE3B95"/>
    <w:rsid w:val="00EE3D4D"/>
    <w:rsid w:val="00EE413A"/>
    <w:rsid w:val="00EE4ABE"/>
    <w:rsid w:val="00EE52C0"/>
    <w:rsid w:val="00EE53FA"/>
    <w:rsid w:val="00EE592A"/>
    <w:rsid w:val="00EE6242"/>
    <w:rsid w:val="00EE66CF"/>
    <w:rsid w:val="00EE6EE0"/>
    <w:rsid w:val="00EE6F7C"/>
    <w:rsid w:val="00EE746B"/>
    <w:rsid w:val="00EE771B"/>
    <w:rsid w:val="00EE7848"/>
    <w:rsid w:val="00EF06B9"/>
    <w:rsid w:val="00EF08A1"/>
    <w:rsid w:val="00EF0F35"/>
    <w:rsid w:val="00EF104C"/>
    <w:rsid w:val="00EF1079"/>
    <w:rsid w:val="00EF112C"/>
    <w:rsid w:val="00EF117F"/>
    <w:rsid w:val="00EF133A"/>
    <w:rsid w:val="00EF1349"/>
    <w:rsid w:val="00EF137F"/>
    <w:rsid w:val="00EF1548"/>
    <w:rsid w:val="00EF17D7"/>
    <w:rsid w:val="00EF19E0"/>
    <w:rsid w:val="00EF1AD9"/>
    <w:rsid w:val="00EF1CA1"/>
    <w:rsid w:val="00EF1EBE"/>
    <w:rsid w:val="00EF2648"/>
    <w:rsid w:val="00EF274C"/>
    <w:rsid w:val="00EF310B"/>
    <w:rsid w:val="00EF35E9"/>
    <w:rsid w:val="00EF3680"/>
    <w:rsid w:val="00EF36B9"/>
    <w:rsid w:val="00EF36C0"/>
    <w:rsid w:val="00EF3705"/>
    <w:rsid w:val="00EF3901"/>
    <w:rsid w:val="00EF3B36"/>
    <w:rsid w:val="00EF3CDC"/>
    <w:rsid w:val="00EF3CE3"/>
    <w:rsid w:val="00EF3FAD"/>
    <w:rsid w:val="00EF40DB"/>
    <w:rsid w:val="00EF42F1"/>
    <w:rsid w:val="00EF4BD5"/>
    <w:rsid w:val="00EF4C6D"/>
    <w:rsid w:val="00EF4D65"/>
    <w:rsid w:val="00EF4E33"/>
    <w:rsid w:val="00EF5098"/>
    <w:rsid w:val="00EF5250"/>
    <w:rsid w:val="00EF52B2"/>
    <w:rsid w:val="00EF5B22"/>
    <w:rsid w:val="00EF6006"/>
    <w:rsid w:val="00EF6377"/>
    <w:rsid w:val="00EF6380"/>
    <w:rsid w:val="00EF66A0"/>
    <w:rsid w:val="00EF6954"/>
    <w:rsid w:val="00EF70DA"/>
    <w:rsid w:val="00EF7943"/>
    <w:rsid w:val="00EF7C58"/>
    <w:rsid w:val="00F00C36"/>
    <w:rsid w:val="00F00D8F"/>
    <w:rsid w:val="00F013D7"/>
    <w:rsid w:val="00F013DE"/>
    <w:rsid w:val="00F01468"/>
    <w:rsid w:val="00F01787"/>
    <w:rsid w:val="00F01AFE"/>
    <w:rsid w:val="00F01B88"/>
    <w:rsid w:val="00F02B49"/>
    <w:rsid w:val="00F02B92"/>
    <w:rsid w:val="00F02BC7"/>
    <w:rsid w:val="00F02DD8"/>
    <w:rsid w:val="00F02E91"/>
    <w:rsid w:val="00F035A5"/>
    <w:rsid w:val="00F036B4"/>
    <w:rsid w:val="00F03BF4"/>
    <w:rsid w:val="00F052A5"/>
    <w:rsid w:val="00F05BDC"/>
    <w:rsid w:val="00F05FD0"/>
    <w:rsid w:val="00F064E5"/>
    <w:rsid w:val="00F06566"/>
    <w:rsid w:val="00F06800"/>
    <w:rsid w:val="00F0713F"/>
    <w:rsid w:val="00F071BE"/>
    <w:rsid w:val="00F071E3"/>
    <w:rsid w:val="00F077EE"/>
    <w:rsid w:val="00F07848"/>
    <w:rsid w:val="00F07AE2"/>
    <w:rsid w:val="00F07E78"/>
    <w:rsid w:val="00F10285"/>
    <w:rsid w:val="00F10AEE"/>
    <w:rsid w:val="00F10D97"/>
    <w:rsid w:val="00F10E4B"/>
    <w:rsid w:val="00F11391"/>
    <w:rsid w:val="00F11448"/>
    <w:rsid w:val="00F114B4"/>
    <w:rsid w:val="00F116B7"/>
    <w:rsid w:val="00F11834"/>
    <w:rsid w:val="00F118B6"/>
    <w:rsid w:val="00F11D1F"/>
    <w:rsid w:val="00F11DA3"/>
    <w:rsid w:val="00F12624"/>
    <w:rsid w:val="00F12DAB"/>
    <w:rsid w:val="00F1314E"/>
    <w:rsid w:val="00F13912"/>
    <w:rsid w:val="00F13943"/>
    <w:rsid w:val="00F13CB0"/>
    <w:rsid w:val="00F13D90"/>
    <w:rsid w:val="00F13DDA"/>
    <w:rsid w:val="00F13E39"/>
    <w:rsid w:val="00F13ECC"/>
    <w:rsid w:val="00F141EB"/>
    <w:rsid w:val="00F14591"/>
    <w:rsid w:val="00F1480A"/>
    <w:rsid w:val="00F1486E"/>
    <w:rsid w:val="00F1488B"/>
    <w:rsid w:val="00F149CD"/>
    <w:rsid w:val="00F15232"/>
    <w:rsid w:val="00F15B0B"/>
    <w:rsid w:val="00F15E9E"/>
    <w:rsid w:val="00F15F06"/>
    <w:rsid w:val="00F16129"/>
    <w:rsid w:val="00F1621C"/>
    <w:rsid w:val="00F164CF"/>
    <w:rsid w:val="00F166F7"/>
    <w:rsid w:val="00F16853"/>
    <w:rsid w:val="00F16B98"/>
    <w:rsid w:val="00F16C57"/>
    <w:rsid w:val="00F16C75"/>
    <w:rsid w:val="00F16E0A"/>
    <w:rsid w:val="00F17118"/>
    <w:rsid w:val="00F17B0C"/>
    <w:rsid w:val="00F182D8"/>
    <w:rsid w:val="00F20510"/>
    <w:rsid w:val="00F20688"/>
    <w:rsid w:val="00F209F6"/>
    <w:rsid w:val="00F20A11"/>
    <w:rsid w:val="00F20CC6"/>
    <w:rsid w:val="00F20EEB"/>
    <w:rsid w:val="00F212C4"/>
    <w:rsid w:val="00F2134C"/>
    <w:rsid w:val="00F213EC"/>
    <w:rsid w:val="00F21809"/>
    <w:rsid w:val="00F21FC9"/>
    <w:rsid w:val="00F2204E"/>
    <w:rsid w:val="00F222FB"/>
    <w:rsid w:val="00F22845"/>
    <w:rsid w:val="00F22D74"/>
    <w:rsid w:val="00F23884"/>
    <w:rsid w:val="00F23926"/>
    <w:rsid w:val="00F23BB3"/>
    <w:rsid w:val="00F23BD1"/>
    <w:rsid w:val="00F23EB8"/>
    <w:rsid w:val="00F23F70"/>
    <w:rsid w:val="00F2422C"/>
    <w:rsid w:val="00F24484"/>
    <w:rsid w:val="00F245C1"/>
    <w:rsid w:val="00F24B64"/>
    <w:rsid w:val="00F24E6C"/>
    <w:rsid w:val="00F25115"/>
    <w:rsid w:val="00F254B3"/>
    <w:rsid w:val="00F2561D"/>
    <w:rsid w:val="00F25C13"/>
    <w:rsid w:val="00F25DCA"/>
    <w:rsid w:val="00F25DDC"/>
    <w:rsid w:val="00F26088"/>
    <w:rsid w:val="00F2613B"/>
    <w:rsid w:val="00F2664B"/>
    <w:rsid w:val="00F26E27"/>
    <w:rsid w:val="00F2720B"/>
    <w:rsid w:val="00F27308"/>
    <w:rsid w:val="00F27E1E"/>
    <w:rsid w:val="00F3006D"/>
    <w:rsid w:val="00F303A4"/>
    <w:rsid w:val="00F30634"/>
    <w:rsid w:val="00F307C5"/>
    <w:rsid w:val="00F30840"/>
    <w:rsid w:val="00F30BD7"/>
    <w:rsid w:val="00F30CAA"/>
    <w:rsid w:val="00F31153"/>
    <w:rsid w:val="00F31293"/>
    <w:rsid w:val="00F31588"/>
    <w:rsid w:val="00F31673"/>
    <w:rsid w:val="00F31A21"/>
    <w:rsid w:val="00F31D86"/>
    <w:rsid w:val="00F322EE"/>
    <w:rsid w:val="00F323E3"/>
    <w:rsid w:val="00F32449"/>
    <w:rsid w:val="00F32607"/>
    <w:rsid w:val="00F32719"/>
    <w:rsid w:val="00F32747"/>
    <w:rsid w:val="00F32859"/>
    <w:rsid w:val="00F32F9F"/>
    <w:rsid w:val="00F3300F"/>
    <w:rsid w:val="00F33109"/>
    <w:rsid w:val="00F33BCA"/>
    <w:rsid w:val="00F33FBD"/>
    <w:rsid w:val="00F33FDE"/>
    <w:rsid w:val="00F3417B"/>
    <w:rsid w:val="00F3423C"/>
    <w:rsid w:val="00F34289"/>
    <w:rsid w:val="00F344C8"/>
    <w:rsid w:val="00F3456E"/>
    <w:rsid w:val="00F345A2"/>
    <w:rsid w:val="00F34C37"/>
    <w:rsid w:val="00F35024"/>
    <w:rsid w:val="00F352E3"/>
    <w:rsid w:val="00F3544D"/>
    <w:rsid w:val="00F35627"/>
    <w:rsid w:val="00F35715"/>
    <w:rsid w:val="00F35882"/>
    <w:rsid w:val="00F3591C"/>
    <w:rsid w:val="00F359C7"/>
    <w:rsid w:val="00F35CF4"/>
    <w:rsid w:val="00F35D36"/>
    <w:rsid w:val="00F35E03"/>
    <w:rsid w:val="00F35FAA"/>
    <w:rsid w:val="00F361DA"/>
    <w:rsid w:val="00F36623"/>
    <w:rsid w:val="00F36FF7"/>
    <w:rsid w:val="00F37298"/>
    <w:rsid w:val="00F37597"/>
    <w:rsid w:val="00F37890"/>
    <w:rsid w:val="00F37B70"/>
    <w:rsid w:val="00F37FEF"/>
    <w:rsid w:val="00F4029A"/>
    <w:rsid w:val="00F40474"/>
    <w:rsid w:val="00F40A11"/>
    <w:rsid w:val="00F40AE6"/>
    <w:rsid w:val="00F40D84"/>
    <w:rsid w:val="00F40F36"/>
    <w:rsid w:val="00F40F3C"/>
    <w:rsid w:val="00F40F82"/>
    <w:rsid w:val="00F40FEC"/>
    <w:rsid w:val="00F413AA"/>
    <w:rsid w:val="00F415B9"/>
    <w:rsid w:val="00F41A51"/>
    <w:rsid w:val="00F41BDB"/>
    <w:rsid w:val="00F4226F"/>
    <w:rsid w:val="00F42300"/>
    <w:rsid w:val="00F425F8"/>
    <w:rsid w:val="00F4263B"/>
    <w:rsid w:val="00F426BD"/>
    <w:rsid w:val="00F4271C"/>
    <w:rsid w:val="00F42827"/>
    <w:rsid w:val="00F42F09"/>
    <w:rsid w:val="00F43852"/>
    <w:rsid w:val="00F43A73"/>
    <w:rsid w:val="00F43DAB"/>
    <w:rsid w:val="00F441BB"/>
    <w:rsid w:val="00F44883"/>
    <w:rsid w:val="00F44C53"/>
    <w:rsid w:val="00F44C87"/>
    <w:rsid w:val="00F44E3A"/>
    <w:rsid w:val="00F44F8F"/>
    <w:rsid w:val="00F452F4"/>
    <w:rsid w:val="00F4547A"/>
    <w:rsid w:val="00F459B7"/>
    <w:rsid w:val="00F46317"/>
    <w:rsid w:val="00F463D0"/>
    <w:rsid w:val="00F471F5"/>
    <w:rsid w:val="00F47260"/>
    <w:rsid w:val="00F479F0"/>
    <w:rsid w:val="00F47D8D"/>
    <w:rsid w:val="00F503DB"/>
    <w:rsid w:val="00F50583"/>
    <w:rsid w:val="00F506BA"/>
    <w:rsid w:val="00F506C6"/>
    <w:rsid w:val="00F50BF1"/>
    <w:rsid w:val="00F50F1B"/>
    <w:rsid w:val="00F51067"/>
    <w:rsid w:val="00F5117F"/>
    <w:rsid w:val="00F519E5"/>
    <w:rsid w:val="00F51CBE"/>
    <w:rsid w:val="00F523A7"/>
    <w:rsid w:val="00F52575"/>
    <w:rsid w:val="00F5282B"/>
    <w:rsid w:val="00F52F99"/>
    <w:rsid w:val="00F52FAA"/>
    <w:rsid w:val="00F531EC"/>
    <w:rsid w:val="00F5329C"/>
    <w:rsid w:val="00F53374"/>
    <w:rsid w:val="00F534A3"/>
    <w:rsid w:val="00F5377D"/>
    <w:rsid w:val="00F53CD9"/>
    <w:rsid w:val="00F53EFF"/>
    <w:rsid w:val="00F53F6E"/>
    <w:rsid w:val="00F5471C"/>
    <w:rsid w:val="00F54CF8"/>
    <w:rsid w:val="00F5500F"/>
    <w:rsid w:val="00F550E6"/>
    <w:rsid w:val="00F55516"/>
    <w:rsid w:val="00F555B1"/>
    <w:rsid w:val="00F555D1"/>
    <w:rsid w:val="00F559A9"/>
    <w:rsid w:val="00F55B5E"/>
    <w:rsid w:val="00F5674A"/>
    <w:rsid w:val="00F5682A"/>
    <w:rsid w:val="00F5699C"/>
    <w:rsid w:val="00F56B66"/>
    <w:rsid w:val="00F56EBA"/>
    <w:rsid w:val="00F56F2E"/>
    <w:rsid w:val="00F570A4"/>
    <w:rsid w:val="00F5711B"/>
    <w:rsid w:val="00F5763D"/>
    <w:rsid w:val="00F57AD9"/>
    <w:rsid w:val="00F602A5"/>
    <w:rsid w:val="00F6039C"/>
    <w:rsid w:val="00F60426"/>
    <w:rsid w:val="00F6066A"/>
    <w:rsid w:val="00F60CE5"/>
    <w:rsid w:val="00F60F35"/>
    <w:rsid w:val="00F60FF2"/>
    <w:rsid w:val="00F6131B"/>
    <w:rsid w:val="00F61B05"/>
    <w:rsid w:val="00F61BEA"/>
    <w:rsid w:val="00F61EA8"/>
    <w:rsid w:val="00F6235D"/>
    <w:rsid w:val="00F623EA"/>
    <w:rsid w:val="00F62505"/>
    <w:rsid w:val="00F625A5"/>
    <w:rsid w:val="00F627DE"/>
    <w:rsid w:val="00F627F0"/>
    <w:rsid w:val="00F62AE0"/>
    <w:rsid w:val="00F63F7F"/>
    <w:rsid w:val="00F64066"/>
    <w:rsid w:val="00F640F7"/>
    <w:rsid w:val="00F64764"/>
    <w:rsid w:val="00F64910"/>
    <w:rsid w:val="00F64A7E"/>
    <w:rsid w:val="00F651F5"/>
    <w:rsid w:val="00F65349"/>
    <w:rsid w:val="00F6561D"/>
    <w:rsid w:val="00F65866"/>
    <w:rsid w:val="00F659AA"/>
    <w:rsid w:val="00F65CB8"/>
    <w:rsid w:val="00F65DFC"/>
    <w:rsid w:val="00F65FCB"/>
    <w:rsid w:val="00F65FF1"/>
    <w:rsid w:val="00F66256"/>
    <w:rsid w:val="00F6662A"/>
    <w:rsid w:val="00F6665F"/>
    <w:rsid w:val="00F66722"/>
    <w:rsid w:val="00F66860"/>
    <w:rsid w:val="00F66AF8"/>
    <w:rsid w:val="00F66D3D"/>
    <w:rsid w:val="00F671CE"/>
    <w:rsid w:val="00F67211"/>
    <w:rsid w:val="00F67259"/>
    <w:rsid w:val="00F6749E"/>
    <w:rsid w:val="00F7009E"/>
    <w:rsid w:val="00F70741"/>
    <w:rsid w:val="00F708BE"/>
    <w:rsid w:val="00F70B92"/>
    <w:rsid w:val="00F70ED0"/>
    <w:rsid w:val="00F7109C"/>
    <w:rsid w:val="00F71386"/>
    <w:rsid w:val="00F7188A"/>
    <w:rsid w:val="00F71B21"/>
    <w:rsid w:val="00F71D63"/>
    <w:rsid w:val="00F722C9"/>
    <w:rsid w:val="00F72A30"/>
    <w:rsid w:val="00F72B38"/>
    <w:rsid w:val="00F72BBD"/>
    <w:rsid w:val="00F72EDF"/>
    <w:rsid w:val="00F73C67"/>
    <w:rsid w:val="00F73D1C"/>
    <w:rsid w:val="00F73DA2"/>
    <w:rsid w:val="00F73FF3"/>
    <w:rsid w:val="00F74CD4"/>
    <w:rsid w:val="00F74EA0"/>
    <w:rsid w:val="00F74F11"/>
    <w:rsid w:val="00F75419"/>
    <w:rsid w:val="00F756D8"/>
    <w:rsid w:val="00F75AC5"/>
    <w:rsid w:val="00F75DCF"/>
    <w:rsid w:val="00F75DFB"/>
    <w:rsid w:val="00F75E12"/>
    <w:rsid w:val="00F75E2C"/>
    <w:rsid w:val="00F75EAB"/>
    <w:rsid w:val="00F76050"/>
    <w:rsid w:val="00F7623F"/>
    <w:rsid w:val="00F76283"/>
    <w:rsid w:val="00F765C4"/>
    <w:rsid w:val="00F767C9"/>
    <w:rsid w:val="00F76953"/>
    <w:rsid w:val="00F76FB8"/>
    <w:rsid w:val="00F772E7"/>
    <w:rsid w:val="00F7745D"/>
    <w:rsid w:val="00F77559"/>
    <w:rsid w:val="00F77838"/>
    <w:rsid w:val="00F77A5A"/>
    <w:rsid w:val="00F77FA9"/>
    <w:rsid w:val="00F8026A"/>
    <w:rsid w:val="00F8048E"/>
    <w:rsid w:val="00F8078C"/>
    <w:rsid w:val="00F807D4"/>
    <w:rsid w:val="00F81004"/>
    <w:rsid w:val="00F813D4"/>
    <w:rsid w:val="00F81677"/>
    <w:rsid w:val="00F816D9"/>
    <w:rsid w:val="00F81749"/>
    <w:rsid w:val="00F81837"/>
    <w:rsid w:val="00F81935"/>
    <w:rsid w:val="00F81BB3"/>
    <w:rsid w:val="00F82163"/>
    <w:rsid w:val="00F82264"/>
    <w:rsid w:val="00F827FE"/>
    <w:rsid w:val="00F82897"/>
    <w:rsid w:val="00F82974"/>
    <w:rsid w:val="00F82BB0"/>
    <w:rsid w:val="00F82F17"/>
    <w:rsid w:val="00F82F20"/>
    <w:rsid w:val="00F8311A"/>
    <w:rsid w:val="00F8318B"/>
    <w:rsid w:val="00F83523"/>
    <w:rsid w:val="00F836BC"/>
    <w:rsid w:val="00F8413B"/>
    <w:rsid w:val="00F8428B"/>
    <w:rsid w:val="00F843A3"/>
    <w:rsid w:val="00F84417"/>
    <w:rsid w:val="00F84C88"/>
    <w:rsid w:val="00F854FB"/>
    <w:rsid w:val="00F856D9"/>
    <w:rsid w:val="00F857C9"/>
    <w:rsid w:val="00F86517"/>
    <w:rsid w:val="00F870E3"/>
    <w:rsid w:val="00F8759A"/>
    <w:rsid w:val="00F875BB"/>
    <w:rsid w:val="00F8781C"/>
    <w:rsid w:val="00F87863"/>
    <w:rsid w:val="00F87A12"/>
    <w:rsid w:val="00F87A60"/>
    <w:rsid w:val="00F87B05"/>
    <w:rsid w:val="00F87FD9"/>
    <w:rsid w:val="00F9060D"/>
    <w:rsid w:val="00F90784"/>
    <w:rsid w:val="00F90E7B"/>
    <w:rsid w:val="00F9159F"/>
    <w:rsid w:val="00F91735"/>
    <w:rsid w:val="00F91826"/>
    <w:rsid w:val="00F91D4C"/>
    <w:rsid w:val="00F92358"/>
    <w:rsid w:val="00F9276C"/>
    <w:rsid w:val="00F92855"/>
    <w:rsid w:val="00F9295D"/>
    <w:rsid w:val="00F92BEE"/>
    <w:rsid w:val="00F92E38"/>
    <w:rsid w:val="00F92F54"/>
    <w:rsid w:val="00F93253"/>
    <w:rsid w:val="00F93A7C"/>
    <w:rsid w:val="00F93A9F"/>
    <w:rsid w:val="00F93AD5"/>
    <w:rsid w:val="00F93EEB"/>
    <w:rsid w:val="00F94CAD"/>
    <w:rsid w:val="00F94D37"/>
    <w:rsid w:val="00F94DDC"/>
    <w:rsid w:val="00F951E6"/>
    <w:rsid w:val="00F9521B"/>
    <w:rsid w:val="00F95323"/>
    <w:rsid w:val="00F954A5"/>
    <w:rsid w:val="00F954B5"/>
    <w:rsid w:val="00F9561A"/>
    <w:rsid w:val="00F956A4"/>
    <w:rsid w:val="00F959B9"/>
    <w:rsid w:val="00F95D34"/>
    <w:rsid w:val="00F96031"/>
    <w:rsid w:val="00F9609B"/>
    <w:rsid w:val="00F96215"/>
    <w:rsid w:val="00F966A7"/>
    <w:rsid w:val="00F967ED"/>
    <w:rsid w:val="00F970B1"/>
    <w:rsid w:val="00F974AC"/>
    <w:rsid w:val="00F974F2"/>
    <w:rsid w:val="00F97CBD"/>
    <w:rsid w:val="00F97D26"/>
    <w:rsid w:val="00FA0460"/>
    <w:rsid w:val="00FA081B"/>
    <w:rsid w:val="00FA12BE"/>
    <w:rsid w:val="00FA1ACD"/>
    <w:rsid w:val="00FA1B43"/>
    <w:rsid w:val="00FA1E0B"/>
    <w:rsid w:val="00FA2642"/>
    <w:rsid w:val="00FA27EC"/>
    <w:rsid w:val="00FA28B3"/>
    <w:rsid w:val="00FA2947"/>
    <w:rsid w:val="00FA33D8"/>
    <w:rsid w:val="00FA36D4"/>
    <w:rsid w:val="00FA3EE3"/>
    <w:rsid w:val="00FA4024"/>
    <w:rsid w:val="00FA4916"/>
    <w:rsid w:val="00FA4950"/>
    <w:rsid w:val="00FA4CAD"/>
    <w:rsid w:val="00FA5B2A"/>
    <w:rsid w:val="00FA5C5B"/>
    <w:rsid w:val="00FA5C69"/>
    <w:rsid w:val="00FA62B2"/>
    <w:rsid w:val="00FA63AD"/>
    <w:rsid w:val="00FA6627"/>
    <w:rsid w:val="00FA683C"/>
    <w:rsid w:val="00FA69D8"/>
    <w:rsid w:val="00FA6D1D"/>
    <w:rsid w:val="00FA6E5E"/>
    <w:rsid w:val="00FA6F6C"/>
    <w:rsid w:val="00FA74F2"/>
    <w:rsid w:val="00FA76F0"/>
    <w:rsid w:val="00FA7856"/>
    <w:rsid w:val="00FA7B48"/>
    <w:rsid w:val="00FA7B54"/>
    <w:rsid w:val="00FA7D79"/>
    <w:rsid w:val="00FA7DC0"/>
    <w:rsid w:val="00FA7DD6"/>
    <w:rsid w:val="00FB0083"/>
    <w:rsid w:val="00FB0420"/>
    <w:rsid w:val="00FB0833"/>
    <w:rsid w:val="00FB09B4"/>
    <w:rsid w:val="00FB0D2F"/>
    <w:rsid w:val="00FB1425"/>
    <w:rsid w:val="00FB14E1"/>
    <w:rsid w:val="00FB1565"/>
    <w:rsid w:val="00FB1CE6"/>
    <w:rsid w:val="00FB214B"/>
    <w:rsid w:val="00FB2184"/>
    <w:rsid w:val="00FB2B6A"/>
    <w:rsid w:val="00FB2D54"/>
    <w:rsid w:val="00FB2DCD"/>
    <w:rsid w:val="00FB33D7"/>
    <w:rsid w:val="00FB3BEE"/>
    <w:rsid w:val="00FB3C12"/>
    <w:rsid w:val="00FB3CFC"/>
    <w:rsid w:val="00FB3D13"/>
    <w:rsid w:val="00FB3DBB"/>
    <w:rsid w:val="00FB406F"/>
    <w:rsid w:val="00FB4737"/>
    <w:rsid w:val="00FB486E"/>
    <w:rsid w:val="00FB4BF2"/>
    <w:rsid w:val="00FB4E7D"/>
    <w:rsid w:val="00FB4F58"/>
    <w:rsid w:val="00FB5270"/>
    <w:rsid w:val="00FB5488"/>
    <w:rsid w:val="00FB551E"/>
    <w:rsid w:val="00FB5677"/>
    <w:rsid w:val="00FB5D03"/>
    <w:rsid w:val="00FB70AF"/>
    <w:rsid w:val="00FB72DC"/>
    <w:rsid w:val="00FB7342"/>
    <w:rsid w:val="00FB76E6"/>
    <w:rsid w:val="00FB7775"/>
    <w:rsid w:val="00FC0C58"/>
    <w:rsid w:val="00FC119E"/>
    <w:rsid w:val="00FC11E6"/>
    <w:rsid w:val="00FC11EA"/>
    <w:rsid w:val="00FC1219"/>
    <w:rsid w:val="00FC133B"/>
    <w:rsid w:val="00FC13F2"/>
    <w:rsid w:val="00FC145C"/>
    <w:rsid w:val="00FC14DA"/>
    <w:rsid w:val="00FC18A0"/>
    <w:rsid w:val="00FC18A8"/>
    <w:rsid w:val="00FC2F6B"/>
    <w:rsid w:val="00FC306F"/>
    <w:rsid w:val="00FC318F"/>
    <w:rsid w:val="00FC32FE"/>
    <w:rsid w:val="00FC3EE7"/>
    <w:rsid w:val="00FC3FAB"/>
    <w:rsid w:val="00FC43B2"/>
    <w:rsid w:val="00FC4688"/>
    <w:rsid w:val="00FC490B"/>
    <w:rsid w:val="00FC5154"/>
    <w:rsid w:val="00FC560D"/>
    <w:rsid w:val="00FC5867"/>
    <w:rsid w:val="00FC6292"/>
    <w:rsid w:val="00FC63E5"/>
    <w:rsid w:val="00FC675E"/>
    <w:rsid w:val="00FC682D"/>
    <w:rsid w:val="00FC6C7E"/>
    <w:rsid w:val="00FC6EE3"/>
    <w:rsid w:val="00FC7219"/>
    <w:rsid w:val="00FC72D0"/>
    <w:rsid w:val="00FC777A"/>
    <w:rsid w:val="00FC7975"/>
    <w:rsid w:val="00FC7A1F"/>
    <w:rsid w:val="00FC7B8C"/>
    <w:rsid w:val="00FC7D87"/>
    <w:rsid w:val="00FC7E5D"/>
    <w:rsid w:val="00FD0123"/>
    <w:rsid w:val="00FD0910"/>
    <w:rsid w:val="00FD0ACA"/>
    <w:rsid w:val="00FD0C93"/>
    <w:rsid w:val="00FD0FA5"/>
    <w:rsid w:val="00FD1176"/>
    <w:rsid w:val="00FD1180"/>
    <w:rsid w:val="00FD12AA"/>
    <w:rsid w:val="00FD1C7A"/>
    <w:rsid w:val="00FD1D0A"/>
    <w:rsid w:val="00FD1F36"/>
    <w:rsid w:val="00FD1FAE"/>
    <w:rsid w:val="00FD286E"/>
    <w:rsid w:val="00FD2E5B"/>
    <w:rsid w:val="00FD32D2"/>
    <w:rsid w:val="00FD35AC"/>
    <w:rsid w:val="00FD3766"/>
    <w:rsid w:val="00FD37A6"/>
    <w:rsid w:val="00FD3AF0"/>
    <w:rsid w:val="00FD3B08"/>
    <w:rsid w:val="00FD3F78"/>
    <w:rsid w:val="00FD412A"/>
    <w:rsid w:val="00FD42F2"/>
    <w:rsid w:val="00FD4348"/>
    <w:rsid w:val="00FD455A"/>
    <w:rsid w:val="00FD46C9"/>
    <w:rsid w:val="00FD4780"/>
    <w:rsid w:val="00FD4834"/>
    <w:rsid w:val="00FD4E70"/>
    <w:rsid w:val="00FD5147"/>
    <w:rsid w:val="00FD5496"/>
    <w:rsid w:val="00FD55B2"/>
    <w:rsid w:val="00FD5A3B"/>
    <w:rsid w:val="00FD5AC1"/>
    <w:rsid w:val="00FD5EA9"/>
    <w:rsid w:val="00FD5FBC"/>
    <w:rsid w:val="00FD6118"/>
    <w:rsid w:val="00FD6658"/>
    <w:rsid w:val="00FD66D6"/>
    <w:rsid w:val="00FD6744"/>
    <w:rsid w:val="00FD6A96"/>
    <w:rsid w:val="00FD6E85"/>
    <w:rsid w:val="00FD70A6"/>
    <w:rsid w:val="00FD74D1"/>
    <w:rsid w:val="00FD77F3"/>
    <w:rsid w:val="00FD79C1"/>
    <w:rsid w:val="00FE0234"/>
    <w:rsid w:val="00FE02EF"/>
    <w:rsid w:val="00FE0359"/>
    <w:rsid w:val="00FE06FE"/>
    <w:rsid w:val="00FE0935"/>
    <w:rsid w:val="00FE0D32"/>
    <w:rsid w:val="00FE109D"/>
    <w:rsid w:val="00FE10AC"/>
    <w:rsid w:val="00FE15D0"/>
    <w:rsid w:val="00FE1660"/>
    <w:rsid w:val="00FE1AC4"/>
    <w:rsid w:val="00FE1D2A"/>
    <w:rsid w:val="00FE2BDF"/>
    <w:rsid w:val="00FE2CFE"/>
    <w:rsid w:val="00FE302F"/>
    <w:rsid w:val="00FE3427"/>
    <w:rsid w:val="00FE34B9"/>
    <w:rsid w:val="00FE3526"/>
    <w:rsid w:val="00FE3652"/>
    <w:rsid w:val="00FE41BB"/>
    <w:rsid w:val="00FE4535"/>
    <w:rsid w:val="00FE46DE"/>
    <w:rsid w:val="00FE4A67"/>
    <w:rsid w:val="00FE53E6"/>
    <w:rsid w:val="00FE5495"/>
    <w:rsid w:val="00FE598D"/>
    <w:rsid w:val="00FE59C3"/>
    <w:rsid w:val="00FE59FF"/>
    <w:rsid w:val="00FE5F9E"/>
    <w:rsid w:val="00FE62EF"/>
    <w:rsid w:val="00FE64FD"/>
    <w:rsid w:val="00FE6BAE"/>
    <w:rsid w:val="00FE7235"/>
    <w:rsid w:val="00FE7382"/>
    <w:rsid w:val="00FE75FA"/>
    <w:rsid w:val="00FE766F"/>
    <w:rsid w:val="00FE77BA"/>
    <w:rsid w:val="00FE79DD"/>
    <w:rsid w:val="00FE7B38"/>
    <w:rsid w:val="00FF01AD"/>
    <w:rsid w:val="00FF039F"/>
    <w:rsid w:val="00FF03C3"/>
    <w:rsid w:val="00FF0653"/>
    <w:rsid w:val="00FF07E8"/>
    <w:rsid w:val="00FF0CAE"/>
    <w:rsid w:val="00FF11CE"/>
    <w:rsid w:val="00FF12F0"/>
    <w:rsid w:val="00FF1603"/>
    <w:rsid w:val="00FF1BBB"/>
    <w:rsid w:val="00FF1D3F"/>
    <w:rsid w:val="00FF1DA5"/>
    <w:rsid w:val="00FF29CE"/>
    <w:rsid w:val="00FF30FD"/>
    <w:rsid w:val="00FF334B"/>
    <w:rsid w:val="00FF35A9"/>
    <w:rsid w:val="00FF35F0"/>
    <w:rsid w:val="00FF38BB"/>
    <w:rsid w:val="00FF3BE3"/>
    <w:rsid w:val="00FF3D32"/>
    <w:rsid w:val="00FF404A"/>
    <w:rsid w:val="00FF46EA"/>
    <w:rsid w:val="00FF4E77"/>
    <w:rsid w:val="00FF5339"/>
    <w:rsid w:val="00FF55CD"/>
    <w:rsid w:val="00FF5EB3"/>
    <w:rsid w:val="00FF5F86"/>
    <w:rsid w:val="00FF6587"/>
    <w:rsid w:val="00FF68D1"/>
    <w:rsid w:val="00FF6D4B"/>
    <w:rsid w:val="00FF6E5B"/>
    <w:rsid w:val="00FF70DC"/>
    <w:rsid w:val="00FF7C0E"/>
    <w:rsid w:val="0101C402"/>
    <w:rsid w:val="010B43B5"/>
    <w:rsid w:val="010C0471"/>
    <w:rsid w:val="01235955"/>
    <w:rsid w:val="013AD897"/>
    <w:rsid w:val="0140287E"/>
    <w:rsid w:val="014AA68B"/>
    <w:rsid w:val="0160E85E"/>
    <w:rsid w:val="016A6314"/>
    <w:rsid w:val="016A6A04"/>
    <w:rsid w:val="018B5BF5"/>
    <w:rsid w:val="0192308C"/>
    <w:rsid w:val="01EC5559"/>
    <w:rsid w:val="01F39C37"/>
    <w:rsid w:val="01FDE0AD"/>
    <w:rsid w:val="020FEF91"/>
    <w:rsid w:val="021AA9DF"/>
    <w:rsid w:val="021C26F1"/>
    <w:rsid w:val="02292AE1"/>
    <w:rsid w:val="022F6644"/>
    <w:rsid w:val="02319DCF"/>
    <w:rsid w:val="0250D33F"/>
    <w:rsid w:val="0258C5D0"/>
    <w:rsid w:val="025C4018"/>
    <w:rsid w:val="02757F89"/>
    <w:rsid w:val="0287CDB7"/>
    <w:rsid w:val="028D669F"/>
    <w:rsid w:val="0296BC00"/>
    <w:rsid w:val="029A8A00"/>
    <w:rsid w:val="02ABD86D"/>
    <w:rsid w:val="02B35510"/>
    <w:rsid w:val="02B89F1E"/>
    <w:rsid w:val="02BEA172"/>
    <w:rsid w:val="02D3DE97"/>
    <w:rsid w:val="02F6CB94"/>
    <w:rsid w:val="02F70D9D"/>
    <w:rsid w:val="02FC36BF"/>
    <w:rsid w:val="03045298"/>
    <w:rsid w:val="03055D5A"/>
    <w:rsid w:val="030C03FA"/>
    <w:rsid w:val="030E660C"/>
    <w:rsid w:val="031D9848"/>
    <w:rsid w:val="034047D9"/>
    <w:rsid w:val="034708B6"/>
    <w:rsid w:val="034C167B"/>
    <w:rsid w:val="03508359"/>
    <w:rsid w:val="03682E72"/>
    <w:rsid w:val="037B53F9"/>
    <w:rsid w:val="038B9A98"/>
    <w:rsid w:val="0399BB79"/>
    <w:rsid w:val="03BC5EF6"/>
    <w:rsid w:val="03D22AE7"/>
    <w:rsid w:val="03EF2C71"/>
    <w:rsid w:val="03EF8206"/>
    <w:rsid w:val="03FBFE45"/>
    <w:rsid w:val="040818D4"/>
    <w:rsid w:val="040AF065"/>
    <w:rsid w:val="0418F712"/>
    <w:rsid w:val="04368C39"/>
    <w:rsid w:val="043AA2DD"/>
    <w:rsid w:val="043B807A"/>
    <w:rsid w:val="0445CD3E"/>
    <w:rsid w:val="0447B2B5"/>
    <w:rsid w:val="044CCE7F"/>
    <w:rsid w:val="04547451"/>
    <w:rsid w:val="0473E047"/>
    <w:rsid w:val="04DC1F2A"/>
    <w:rsid w:val="04F21BFA"/>
    <w:rsid w:val="05093E26"/>
    <w:rsid w:val="052D64AC"/>
    <w:rsid w:val="05474EAF"/>
    <w:rsid w:val="056EC552"/>
    <w:rsid w:val="0570EC7D"/>
    <w:rsid w:val="0581BA5C"/>
    <w:rsid w:val="05C07853"/>
    <w:rsid w:val="05CE9521"/>
    <w:rsid w:val="05E5F862"/>
    <w:rsid w:val="05F34815"/>
    <w:rsid w:val="061AEFF6"/>
    <w:rsid w:val="061C8FBD"/>
    <w:rsid w:val="062F5B25"/>
    <w:rsid w:val="06474595"/>
    <w:rsid w:val="06476F1D"/>
    <w:rsid w:val="064ED924"/>
    <w:rsid w:val="065579FA"/>
    <w:rsid w:val="065B5982"/>
    <w:rsid w:val="0675F27F"/>
    <w:rsid w:val="06884D69"/>
    <w:rsid w:val="068C6154"/>
    <w:rsid w:val="069F08B2"/>
    <w:rsid w:val="06B11687"/>
    <w:rsid w:val="06B63463"/>
    <w:rsid w:val="06B90A84"/>
    <w:rsid w:val="06BF575B"/>
    <w:rsid w:val="06FAB4A9"/>
    <w:rsid w:val="07005C78"/>
    <w:rsid w:val="07099EF4"/>
    <w:rsid w:val="070F8507"/>
    <w:rsid w:val="07154EA8"/>
    <w:rsid w:val="071E4541"/>
    <w:rsid w:val="073DDBAE"/>
    <w:rsid w:val="073F6DB8"/>
    <w:rsid w:val="0745712C"/>
    <w:rsid w:val="07685BF1"/>
    <w:rsid w:val="0791FBC3"/>
    <w:rsid w:val="079536D2"/>
    <w:rsid w:val="0798452E"/>
    <w:rsid w:val="07CA3240"/>
    <w:rsid w:val="07DE3085"/>
    <w:rsid w:val="080456AA"/>
    <w:rsid w:val="08187C14"/>
    <w:rsid w:val="083706D1"/>
    <w:rsid w:val="083C4622"/>
    <w:rsid w:val="083D3830"/>
    <w:rsid w:val="08664B6A"/>
    <w:rsid w:val="0869D331"/>
    <w:rsid w:val="08BB5FDD"/>
    <w:rsid w:val="08C25637"/>
    <w:rsid w:val="08C35661"/>
    <w:rsid w:val="08C899FB"/>
    <w:rsid w:val="08CFB467"/>
    <w:rsid w:val="08DADD46"/>
    <w:rsid w:val="08E6C961"/>
    <w:rsid w:val="08E9A229"/>
    <w:rsid w:val="08ED13D0"/>
    <w:rsid w:val="08F9E466"/>
    <w:rsid w:val="08FAA4F3"/>
    <w:rsid w:val="090C7FA1"/>
    <w:rsid w:val="092BE0C4"/>
    <w:rsid w:val="093C94EB"/>
    <w:rsid w:val="095386A7"/>
    <w:rsid w:val="096A6C47"/>
    <w:rsid w:val="09783137"/>
    <w:rsid w:val="09ABD76B"/>
    <w:rsid w:val="09B4DFDE"/>
    <w:rsid w:val="09BE9814"/>
    <w:rsid w:val="09D68B3C"/>
    <w:rsid w:val="09F3B017"/>
    <w:rsid w:val="0A01C440"/>
    <w:rsid w:val="0A0284A5"/>
    <w:rsid w:val="0A0A98EE"/>
    <w:rsid w:val="0A24A0AE"/>
    <w:rsid w:val="0A2944A9"/>
    <w:rsid w:val="0A2E6385"/>
    <w:rsid w:val="0A45F9D2"/>
    <w:rsid w:val="0A53E95A"/>
    <w:rsid w:val="0A5730B4"/>
    <w:rsid w:val="0A5BF829"/>
    <w:rsid w:val="0A6A447D"/>
    <w:rsid w:val="0A73DA39"/>
    <w:rsid w:val="0A782608"/>
    <w:rsid w:val="0AD048A3"/>
    <w:rsid w:val="0AD2064D"/>
    <w:rsid w:val="0AEA506F"/>
    <w:rsid w:val="0AF3ED5E"/>
    <w:rsid w:val="0B00482B"/>
    <w:rsid w:val="0B112112"/>
    <w:rsid w:val="0B147C3A"/>
    <w:rsid w:val="0B16D7BA"/>
    <w:rsid w:val="0B28F01D"/>
    <w:rsid w:val="0B2B8688"/>
    <w:rsid w:val="0B3B1BAC"/>
    <w:rsid w:val="0B4C7088"/>
    <w:rsid w:val="0B4DC474"/>
    <w:rsid w:val="0B5A2419"/>
    <w:rsid w:val="0B6E60C4"/>
    <w:rsid w:val="0B833F02"/>
    <w:rsid w:val="0B849816"/>
    <w:rsid w:val="0B9532E7"/>
    <w:rsid w:val="0BAA2B77"/>
    <w:rsid w:val="0BB79DD8"/>
    <w:rsid w:val="0BBD5CE2"/>
    <w:rsid w:val="0BE30D4A"/>
    <w:rsid w:val="0BE89A98"/>
    <w:rsid w:val="0BF57D9D"/>
    <w:rsid w:val="0C0A2895"/>
    <w:rsid w:val="0C0EE77C"/>
    <w:rsid w:val="0C1098C2"/>
    <w:rsid w:val="0C15C64C"/>
    <w:rsid w:val="0C2CF971"/>
    <w:rsid w:val="0C3C5985"/>
    <w:rsid w:val="0C56CCE4"/>
    <w:rsid w:val="0C7212DA"/>
    <w:rsid w:val="0C75D25E"/>
    <w:rsid w:val="0C824758"/>
    <w:rsid w:val="0C89C6B3"/>
    <w:rsid w:val="0CA646F4"/>
    <w:rsid w:val="0CDB6E6F"/>
    <w:rsid w:val="0CDC5699"/>
    <w:rsid w:val="0CF70966"/>
    <w:rsid w:val="0D0C6689"/>
    <w:rsid w:val="0D0F07EA"/>
    <w:rsid w:val="0D19B2D5"/>
    <w:rsid w:val="0D271BC5"/>
    <w:rsid w:val="0D4CFB3C"/>
    <w:rsid w:val="0D78A8DB"/>
    <w:rsid w:val="0D8C452E"/>
    <w:rsid w:val="0D8C6FA0"/>
    <w:rsid w:val="0DA3C6B0"/>
    <w:rsid w:val="0DC1735D"/>
    <w:rsid w:val="0DC79FDA"/>
    <w:rsid w:val="0DCFC458"/>
    <w:rsid w:val="0DD7A533"/>
    <w:rsid w:val="0DD9DD98"/>
    <w:rsid w:val="0DEAF5AE"/>
    <w:rsid w:val="0DF7C6BF"/>
    <w:rsid w:val="0E0A4513"/>
    <w:rsid w:val="0E0C8D4D"/>
    <w:rsid w:val="0E28FEC6"/>
    <w:rsid w:val="0E2FC4C5"/>
    <w:rsid w:val="0E3E7136"/>
    <w:rsid w:val="0E513036"/>
    <w:rsid w:val="0E9B684D"/>
    <w:rsid w:val="0EBC739E"/>
    <w:rsid w:val="0EC3D12D"/>
    <w:rsid w:val="0EE37266"/>
    <w:rsid w:val="0F04BA71"/>
    <w:rsid w:val="0F1075A2"/>
    <w:rsid w:val="0F42F6BC"/>
    <w:rsid w:val="0F66CB5F"/>
    <w:rsid w:val="0F67C1FE"/>
    <w:rsid w:val="0F762770"/>
    <w:rsid w:val="0F7E3A57"/>
    <w:rsid w:val="0F7EC337"/>
    <w:rsid w:val="0F8EB5EE"/>
    <w:rsid w:val="0F9D8B0A"/>
    <w:rsid w:val="0FA95503"/>
    <w:rsid w:val="0FAD0E8B"/>
    <w:rsid w:val="0FAD7FDC"/>
    <w:rsid w:val="0FC83591"/>
    <w:rsid w:val="0FD37042"/>
    <w:rsid w:val="0FDFC187"/>
    <w:rsid w:val="100173D1"/>
    <w:rsid w:val="10283A0A"/>
    <w:rsid w:val="102C2A9A"/>
    <w:rsid w:val="104939A2"/>
    <w:rsid w:val="1079D889"/>
    <w:rsid w:val="107FC4D5"/>
    <w:rsid w:val="10ACE9F1"/>
    <w:rsid w:val="10B1F783"/>
    <w:rsid w:val="10B34DE1"/>
    <w:rsid w:val="10CDB1BF"/>
    <w:rsid w:val="10F650D0"/>
    <w:rsid w:val="1102AAE9"/>
    <w:rsid w:val="1109024F"/>
    <w:rsid w:val="1129F9E9"/>
    <w:rsid w:val="113B2109"/>
    <w:rsid w:val="1163C79D"/>
    <w:rsid w:val="1179821B"/>
    <w:rsid w:val="1180D4AE"/>
    <w:rsid w:val="119C42C7"/>
    <w:rsid w:val="11A1E68D"/>
    <w:rsid w:val="11A3E631"/>
    <w:rsid w:val="11C5A37B"/>
    <w:rsid w:val="11D742BD"/>
    <w:rsid w:val="11D9AC4A"/>
    <w:rsid w:val="11DABED9"/>
    <w:rsid w:val="11DCBA4D"/>
    <w:rsid w:val="11DE855C"/>
    <w:rsid w:val="11EF1BE5"/>
    <w:rsid w:val="11F27A35"/>
    <w:rsid w:val="12195D64"/>
    <w:rsid w:val="121AF2EE"/>
    <w:rsid w:val="1238E370"/>
    <w:rsid w:val="123A2C8C"/>
    <w:rsid w:val="123CFD5F"/>
    <w:rsid w:val="1249FF50"/>
    <w:rsid w:val="124E77D0"/>
    <w:rsid w:val="12983338"/>
    <w:rsid w:val="12A65D45"/>
    <w:rsid w:val="12C1770B"/>
    <w:rsid w:val="12C6033D"/>
    <w:rsid w:val="12F7A220"/>
    <w:rsid w:val="12FE5CEF"/>
    <w:rsid w:val="1307922D"/>
    <w:rsid w:val="130D99B4"/>
    <w:rsid w:val="13191B77"/>
    <w:rsid w:val="1337974F"/>
    <w:rsid w:val="1338211F"/>
    <w:rsid w:val="133EDE83"/>
    <w:rsid w:val="13453FC7"/>
    <w:rsid w:val="1349C24A"/>
    <w:rsid w:val="1353373F"/>
    <w:rsid w:val="138A4DC5"/>
    <w:rsid w:val="13992965"/>
    <w:rsid w:val="13A596A3"/>
    <w:rsid w:val="13A7A421"/>
    <w:rsid w:val="13A8AC88"/>
    <w:rsid w:val="13A93F66"/>
    <w:rsid w:val="13C61C5A"/>
    <w:rsid w:val="13D87563"/>
    <w:rsid w:val="13DE21B7"/>
    <w:rsid w:val="13E68A28"/>
    <w:rsid w:val="13E7034A"/>
    <w:rsid w:val="13EB3A9C"/>
    <w:rsid w:val="13F238E3"/>
    <w:rsid w:val="1403B715"/>
    <w:rsid w:val="14090D90"/>
    <w:rsid w:val="140E67E8"/>
    <w:rsid w:val="142345C2"/>
    <w:rsid w:val="14D73916"/>
    <w:rsid w:val="14E0A0C7"/>
    <w:rsid w:val="14E32C79"/>
    <w:rsid w:val="14E4EEC4"/>
    <w:rsid w:val="14EE7517"/>
    <w:rsid w:val="14FA9AED"/>
    <w:rsid w:val="151C93F4"/>
    <w:rsid w:val="154AD0B5"/>
    <w:rsid w:val="155E2154"/>
    <w:rsid w:val="15624856"/>
    <w:rsid w:val="15886EAB"/>
    <w:rsid w:val="15E166A0"/>
    <w:rsid w:val="15E9E25A"/>
    <w:rsid w:val="15F07B80"/>
    <w:rsid w:val="15FBFC68"/>
    <w:rsid w:val="16407102"/>
    <w:rsid w:val="1663C1DA"/>
    <w:rsid w:val="16787ECC"/>
    <w:rsid w:val="16817C31"/>
    <w:rsid w:val="16930991"/>
    <w:rsid w:val="16B95C2A"/>
    <w:rsid w:val="16BDBEF1"/>
    <w:rsid w:val="16DF30F1"/>
    <w:rsid w:val="16FB2F60"/>
    <w:rsid w:val="171F28DE"/>
    <w:rsid w:val="17263772"/>
    <w:rsid w:val="17287754"/>
    <w:rsid w:val="1728D40D"/>
    <w:rsid w:val="176566B3"/>
    <w:rsid w:val="1771394C"/>
    <w:rsid w:val="17720AED"/>
    <w:rsid w:val="177DB8B6"/>
    <w:rsid w:val="1799E360"/>
    <w:rsid w:val="17BE7B6C"/>
    <w:rsid w:val="17C8C429"/>
    <w:rsid w:val="17EAB8A9"/>
    <w:rsid w:val="18196CC3"/>
    <w:rsid w:val="182B8F42"/>
    <w:rsid w:val="18394738"/>
    <w:rsid w:val="183D39CE"/>
    <w:rsid w:val="18423F7B"/>
    <w:rsid w:val="1849DA59"/>
    <w:rsid w:val="184CC018"/>
    <w:rsid w:val="1896C2C7"/>
    <w:rsid w:val="18A2938B"/>
    <w:rsid w:val="18A9D3B4"/>
    <w:rsid w:val="18C85CA8"/>
    <w:rsid w:val="18D43AB6"/>
    <w:rsid w:val="18D5DEC6"/>
    <w:rsid w:val="18D6E51F"/>
    <w:rsid w:val="18EF11B1"/>
    <w:rsid w:val="18F949B1"/>
    <w:rsid w:val="18F9507E"/>
    <w:rsid w:val="19014A6F"/>
    <w:rsid w:val="1911DCD7"/>
    <w:rsid w:val="191DB68A"/>
    <w:rsid w:val="1927E9AE"/>
    <w:rsid w:val="1944B400"/>
    <w:rsid w:val="19451B16"/>
    <w:rsid w:val="19473CD8"/>
    <w:rsid w:val="1948ADE0"/>
    <w:rsid w:val="196721D4"/>
    <w:rsid w:val="197F93B3"/>
    <w:rsid w:val="198A7D25"/>
    <w:rsid w:val="19B2177E"/>
    <w:rsid w:val="19B2BB99"/>
    <w:rsid w:val="19B3D544"/>
    <w:rsid w:val="19B54F2E"/>
    <w:rsid w:val="1A0BECCE"/>
    <w:rsid w:val="1A0CB31C"/>
    <w:rsid w:val="1A2C8018"/>
    <w:rsid w:val="1A3302AC"/>
    <w:rsid w:val="1A404783"/>
    <w:rsid w:val="1A58B66A"/>
    <w:rsid w:val="1A6DF90B"/>
    <w:rsid w:val="1A8857C7"/>
    <w:rsid w:val="1AB7CBF6"/>
    <w:rsid w:val="1ABF60DD"/>
    <w:rsid w:val="1AC4AC77"/>
    <w:rsid w:val="1AC9C6FA"/>
    <w:rsid w:val="1ACB74EF"/>
    <w:rsid w:val="1AE327D7"/>
    <w:rsid w:val="1B1EECEC"/>
    <w:rsid w:val="1B2C9FA3"/>
    <w:rsid w:val="1B350049"/>
    <w:rsid w:val="1B3C7F6E"/>
    <w:rsid w:val="1B40D76A"/>
    <w:rsid w:val="1B738F3B"/>
    <w:rsid w:val="1B74CB19"/>
    <w:rsid w:val="1B7713AA"/>
    <w:rsid w:val="1B7F770A"/>
    <w:rsid w:val="1B7FD351"/>
    <w:rsid w:val="1B9E31C4"/>
    <w:rsid w:val="1BBF9D59"/>
    <w:rsid w:val="1BCD642E"/>
    <w:rsid w:val="1BD3837E"/>
    <w:rsid w:val="1BFE8B99"/>
    <w:rsid w:val="1C0676DE"/>
    <w:rsid w:val="1C2F3980"/>
    <w:rsid w:val="1C45F1E1"/>
    <w:rsid w:val="1C4C6A7B"/>
    <w:rsid w:val="1C536351"/>
    <w:rsid w:val="1C689FAE"/>
    <w:rsid w:val="1C69A607"/>
    <w:rsid w:val="1C6BA953"/>
    <w:rsid w:val="1C77F2D7"/>
    <w:rsid w:val="1C8A9F0F"/>
    <w:rsid w:val="1C9E8D84"/>
    <w:rsid w:val="1CA5F7AF"/>
    <w:rsid w:val="1CB3F0A7"/>
    <w:rsid w:val="1CE0B742"/>
    <w:rsid w:val="1CE56433"/>
    <w:rsid w:val="1CE6D214"/>
    <w:rsid w:val="1CE6FAB7"/>
    <w:rsid w:val="1CF669DE"/>
    <w:rsid w:val="1CFCC977"/>
    <w:rsid w:val="1D3686A9"/>
    <w:rsid w:val="1D3DEF1F"/>
    <w:rsid w:val="1D3FE901"/>
    <w:rsid w:val="1D421AA0"/>
    <w:rsid w:val="1D667C3D"/>
    <w:rsid w:val="1D66B768"/>
    <w:rsid w:val="1D771790"/>
    <w:rsid w:val="1D89B42E"/>
    <w:rsid w:val="1D946461"/>
    <w:rsid w:val="1DA19A91"/>
    <w:rsid w:val="1DA68FD2"/>
    <w:rsid w:val="1DAA2032"/>
    <w:rsid w:val="1DAB1525"/>
    <w:rsid w:val="1DAF4163"/>
    <w:rsid w:val="1DD2EACC"/>
    <w:rsid w:val="1DD47D50"/>
    <w:rsid w:val="1DE0D24D"/>
    <w:rsid w:val="1DF7E89E"/>
    <w:rsid w:val="1E0EF0C5"/>
    <w:rsid w:val="1E0FB2F8"/>
    <w:rsid w:val="1E0FEF72"/>
    <w:rsid w:val="1E24D095"/>
    <w:rsid w:val="1E251F09"/>
    <w:rsid w:val="1E45D4AB"/>
    <w:rsid w:val="1E4C797A"/>
    <w:rsid w:val="1E689E4E"/>
    <w:rsid w:val="1E6C4B95"/>
    <w:rsid w:val="1E7480AC"/>
    <w:rsid w:val="1E7A4859"/>
    <w:rsid w:val="1E8957B9"/>
    <w:rsid w:val="1E935998"/>
    <w:rsid w:val="1EBC71BA"/>
    <w:rsid w:val="1EC0897C"/>
    <w:rsid w:val="1ECA732B"/>
    <w:rsid w:val="1EF15244"/>
    <w:rsid w:val="1EF7166C"/>
    <w:rsid w:val="1F0F5CC7"/>
    <w:rsid w:val="1F170E9D"/>
    <w:rsid w:val="1F1DD7A1"/>
    <w:rsid w:val="1F2D9870"/>
    <w:rsid w:val="1FB1F892"/>
    <w:rsid w:val="1FBC6569"/>
    <w:rsid w:val="1FD7A97C"/>
    <w:rsid w:val="1FE06091"/>
    <w:rsid w:val="1FEA5DBA"/>
    <w:rsid w:val="1FF0DF4C"/>
    <w:rsid w:val="2003BDF3"/>
    <w:rsid w:val="2006AB26"/>
    <w:rsid w:val="200A7FF7"/>
    <w:rsid w:val="2029C475"/>
    <w:rsid w:val="20319795"/>
    <w:rsid w:val="203F37F2"/>
    <w:rsid w:val="2046738E"/>
    <w:rsid w:val="2049A6A7"/>
    <w:rsid w:val="204CF06B"/>
    <w:rsid w:val="206C193A"/>
    <w:rsid w:val="206CEAEB"/>
    <w:rsid w:val="206D0D45"/>
    <w:rsid w:val="207CE8EA"/>
    <w:rsid w:val="2086BD0B"/>
    <w:rsid w:val="209BE0E6"/>
    <w:rsid w:val="20B49209"/>
    <w:rsid w:val="20E7B2A6"/>
    <w:rsid w:val="211AA477"/>
    <w:rsid w:val="21332FF3"/>
    <w:rsid w:val="213EC6E1"/>
    <w:rsid w:val="2155AD17"/>
    <w:rsid w:val="21563961"/>
    <w:rsid w:val="215C88DF"/>
    <w:rsid w:val="21654273"/>
    <w:rsid w:val="21671D6C"/>
    <w:rsid w:val="216851B5"/>
    <w:rsid w:val="21685698"/>
    <w:rsid w:val="21855B8D"/>
    <w:rsid w:val="2197B6C0"/>
    <w:rsid w:val="21B9DAF6"/>
    <w:rsid w:val="21CD7EA6"/>
    <w:rsid w:val="21ECDF42"/>
    <w:rsid w:val="220248FB"/>
    <w:rsid w:val="22057350"/>
    <w:rsid w:val="2211988F"/>
    <w:rsid w:val="221B1699"/>
    <w:rsid w:val="221C926F"/>
    <w:rsid w:val="222510F7"/>
    <w:rsid w:val="222914DC"/>
    <w:rsid w:val="22380FB1"/>
    <w:rsid w:val="2249A459"/>
    <w:rsid w:val="224AE353"/>
    <w:rsid w:val="22510E35"/>
    <w:rsid w:val="22583C6F"/>
    <w:rsid w:val="2265DA47"/>
    <w:rsid w:val="22A4BB59"/>
    <w:rsid w:val="22A84F28"/>
    <w:rsid w:val="22BB055B"/>
    <w:rsid w:val="22D83782"/>
    <w:rsid w:val="22F962D9"/>
    <w:rsid w:val="22FCDD75"/>
    <w:rsid w:val="230C68DE"/>
    <w:rsid w:val="2315101F"/>
    <w:rsid w:val="23236E97"/>
    <w:rsid w:val="233BA196"/>
    <w:rsid w:val="234112D4"/>
    <w:rsid w:val="2348C65E"/>
    <w:rsid w:val="235CC0CA"/>
    <w:rsid w:val="23648FC1"/>
    <w:rsid w:val="2373AFC3"/>
    <w:rsid w:val="2375D09E"/>
    <w:rsid w:val="237EDEC6"/>
    <w:rsid w:val="23A152DB"/>
    <w:rsid w:val="23A79B84"/>
    <w:rsid w:val="23B223E4"/>
    <w:rsid w:val="23B3B3CC"/>
    <w:rsid w:val="23C4AEC6"/>
    <w:rsid w:val="23C79998"/>
    <w:rsid w:val="23D03866"/>
    <w:rsid w:val="23D540EB"/>
    <w:rsid w:val="23F19014"/>
    <w:rsid w:val="23F7B408"/>
    <w:rsid w:val="240A4445"/>
    <w:rsid w:val="240A74D3"/>
    <w:rsid w:val="240A978F"/>
    <w:rsid w:val="240F8FB3"/>
    <w:rsid w:val="2418CE28"/>
    <w:rsid w:val="242FFBD1"/>
    <w:rsid w:val="246C82C2"/>
    <w:rsid w:val="24755FBB"/>
    <w:rsid w:val="247929F9"/>
    <w:rsid w:val="24A2F3DA"/>
    <w:rsid w:val="24B58CCC"/>
    <w:rsid w:val="24E15329"/>
    <w:rsid w:val="24EF1049"/>
    <w:rsid w:val="24F434D5"/>
    <w:rsid w:val="24F8BF12"/>
    <w:rsid w:val="2505150D"/>
    <w:rsid w:val="2506C470"/>
    <w:rsid w:val="2512D46D"/>
    <w:rsid w:val="2515B429"/>
    <w:rsid w:val="2517CC69"/>
    <w:rsid w:val="252742E4"/>
    <w:rsid w:val="252F5631"/>
    <w:rsid w:val="253A3BF0"/>
    <w:rsid w:val="254E2CA9"/>
    <w:rsid w:val="255112A2"/>
    <w:rsid w:val="256560BA"/>
    <w:rsid w:val="258DDB4F"/>
    <w:rsid w:val="2594E5DB"/>
    <w:rsid w:val="25B4791B"/>
    <w:rsid w:val="25C63EEA"/>
    <w:rsid w:val="25C75B5F"/>
    <w:rsid w:val="25C7C1F4"/>
    <w:rsid w:val="25EA8783"/>
    <w:rsid w:val="26316697"/>
    <w:rsid w:val="26329748"/>
    <w:rsid w:val="263EE6BC"/>
    <w:rsid w:val="26527C94"/>
    <w:rsid w:val="26664775"/>
    <w:rsid w:val="267DE297"/>
    <w:rsid w:val="26885C39"/>
    <w:rsid w:val="268A37D1"/>
    <w:rsid w:val="26B41434"/>
    <w:rsid w:val="26B9FCB0"/>
    <w:rsid w:val="26DD59BD"/>
    <w:rsid w:val="26EE97B0"/>
    <w:rsid w:val="26EF1EE1"/>
    <w:rsid w:val="26F04FC4"/>
    <w:rsid w:val="26FDDB30"/>
    <w:rsid w:val="27065617"/>
    <w:rsid w:val="272097AD"/>
    <w:rsid w:val="2722656E"/>
    <w:rsid w:val="2723F193"/>
    <w:rsid w:val="2728D5B5"/>
    <w:rsid w:val="272BB0A6"/>
    <w:rsid w:val="27393EF1"/>
    <w:rsid w:val="2752AA37"/>
    <w:rsid w:val="27560C39"/>
    <w:rsid w:val="275D2A6A"/>
    <w:rsid w:val="2762026D"/>
    <w:rsid w:val="27657C7B"/>
    <w:rsid w:val="27676390"/>
    <w:rsid w:val="278DAD33"/>
    <w:rsid w:val="279BD6C1"/>
    <w:rsid w:val="27A5E84B"/>
    <w:rsid w:val="27AF3ACC"/>
    <w:rsid w:val="27E56189"/>
    <w:rsid w:val="28007DF3"/>
    <w:rsid w:val="2817D2A9"/>
    <w:rsid w:val="282B1C0F"/>
    <w:rsid w:val="2838AA83"/>
    <w:rsid w:val="283EDA6D"/>
    <w:rsid w:val="2849EF4B"/>
    <w:rsid w:val="284CB0A5"/>
    <w:rsid w:val="285AB17C"/>
    <w:rsid w:val="2864791D"/>
    <w:rsid w:val="287733B0"/>
    <w:rsid w:val="28AA3240"/>
    <w:rsid w:val="28B94207"/>
    <w:rsid w:val="28CD6197"/>
    <w:rsid w:val="28E29EC7"/>
    <w:rsid w:val="28E30D73"/>
    <w:rsid w:val="28EF131F"/>
    <w:rsid w:val="294F9263"/>
    <w:rsid w:val="29605863"/>
    <w:rsid w:val="2971EBC3"/>
    <w:rsid w:val="29743125"/>
    <w:rsid w:val="29857624"/>
    <w:rsid w:val="298DDD31"/>
    <w:rsid w:val="29A13FE1"/>
    <w:rsid w:val="29B9E4F8"/>
    <w:rsid w:val="29CFB4B5"/>
    <w:rsid w:val="29DA83FF"/>
    <w:rsid w:val="29FBFDE6"/>
    <w:rsid w:val="2A03F43B"/>
    <w:rsid w:val="2A0D3A65"/>
    <w:rsid w:val="2A1BF45E"/>
    <w:rsid w:val="2A1FC5BB"/>
    <w:rsid w:val="2A24D309"/>
    <w:rsid w:val="2A2E4173"/>
    <w:rsid w:val="2A3FC06A"/>
    <w:rsid w:val="2A4C2EFD"/>
    <w:rsid w:val="2A4FA3D7"/>
    <w:rsid w:val="2A583234"/>
    <w:rsid w:val="2A5E633F"/>
    <w:rsid w:val="2AB2BB8D"/>
    <w:rsid w:val="2ACC802D"/>
    <w:rsid w:val="2AF311CB"/>
    <w:rsid w:val="2AF80C27"/>
    <w:rsid w:val="2AFEBAA1"/>
    <w:rsid w:val="2AFFBB1E"/>
    <w:rsid w:val="2B044582"/>
    <w:rsid w:val="2B0B0625"/>
    <w:rsid w:val="2B102214"/>
    <w:rsid w:val="2B115CA0"/>
    <w:rsid w:val="2B225ACA"/>
    <w:rsid w:val="2B3F7187"/>
    <w:rsid w:val="2B438BBF"/>
    <w:rsid w:val="2B521C2C"/>
    <w:rsid w:val="2B53B9F1"/>
    <w:rsid w:val="2B5BD5BE"/>
    <w:rsid w:val="2B678F6A"/>
    <w:rsid w:val="2B742E24"/>
    <w:rsid w:val="2B792005"/>
    <w:rsid w:val="2B8D079D"/>
    <w:rsid w:val="2BB7F681"/>
    <w:rsid w:val="2BBCD83B"/>
    <w:rsid w:val="2BCAF2B9"/>
    <w:rsid w:val="2BDD98BA"/>
    <w:rsid w:val="2C021103"/>
    <w:rsid w:val="2C2CDA1A"/>
    <w:rsid w:val="2C42B620"/>
    <w:rsid w:val="2C4CBE80"/>
    <w:rsid w:val="2C4EEDFB"/>
    <w:rsid w:val="2C598821"/>
    <w:rsid w:val="2C5D3C17"/>
    <w:rsid w:val="2C692661"/>
    <w:rsid w:val="2C6A5D20"/>
    <w:rsid w:val="2C6F126C"/>
    <w:rsid w:val="2C800A85"/>
    <w:rsid w:val="2C812C20"/>
    <w:rsid w:val="2C9C53ED"/>
    <w:rsid w:val="2C9D4B67"/>
    <w:rsid w:val="2CA84EF1"/>
    <w:rsid w:val="2CAAA09C"/>
    <w:rsid w:val="2CB2DC4B"/>
    <w:rsid w:val="2CC719FA"/>
    <w:rsid w:val="2CEAD5F1"/>
    <w:rsid w:val="2CFB1C07"/>
    <w:rsid w:val="2D0A6689"/>
    <w:rsid w:val="2D16B2E0"/>
    <w:rsid w:val="2D1DFF4A"/>
    <w:rsid w:val="2D20EA93"/>
    <w:rsid w:val="2D219B3A"/>
    <w:rsid w:val="2D2C9FDE"/>
    <w:rsid w:val="2D2F2738"/>
    <w:rsid w:val="2D3F3176"/>
    <w:rsid w:val="2D4C2408"/>
    <w:rsid w:val="2D728B85"/>
    <w:rsid w:val="2D760871"/>
    <w:rsid w:val="2D858659"/>
    <w:rsid w:val="2D92B904"/>
    <w:rsid w:val="2D9961B6"/>
    <w:rsid w:val="2D9DBB6F"/>
    <w:rsid w:val="2DA4BB70"/>
    <w:rsid w:val="2DAA34E9"/>
    <w:rsid w:val="2DBE8515"/>
    <w:rsid w:val="2DC043EC"/>
    <w:rsid w:val="2DCB19A1"/>
    <w:rsid w:val="2DCECA50"/>
    <w:rsid w:val="2DD0A89F"/>
    <w:rsid w:val="2DFA689C"/>
    <w:rsid w:val="2DFBAA4F"/>
    <w:rsid w:val="2E10121D"/>
    <w:rsid w:val="2E10A5C0"/>
    <w:rsid w:val="2E29DE7A"/>
    <w:rsid w:val="2E34E89E"/>
    <w:rsid w:val="2E355148"/>
    <w:rsid w:val="2E4257F7"/>
    <w:rsid w:val="2E45005A"/>
    <w:rsid w:val="2E4819D5"/>
    <w:rsid w:val="2E513D34"/>
    <w:rsid w:val="2E5CEA97"/>
    <w:rsid w:val="2E61DFB5"/>
    <w:rsid w:val="2E66785B"/>
    <w:rsid w:val="2E873D3E"/>
    <w:rsid w:val="2E9E0C90"/>
    <w:rsid w:val="2EB32A93"/>
    <w:rsid w:val="2EBDBEF7"/>
    <w:rsid w:val="2EC41909"/>
    <w:rsid w:val="2EC76A35"/>
    <w:rsid w:val="2EDC40A1"/>
    <w:rsid w:val="2EF230F7"/>
    <w:rsid w:val="2EF78A7E"/>
    <w:rsid w:val="2F096A2F"/>
    <w:rsid w:val="2F152663"/>
    <w:rsid w:val="2F2C5277"/>
    <w:rsid w:val="2F302B67"/>
    <w:rsid w:val="2F41DFEB"/>
    <w:rsid w:val="2F4D1602"/>
    <w:rsid w:val="2F52BC82"/>
    <w:rsid w:val="2F61006F"/>
    <w:rsid w:val="2F67E459"/>
    <w:rsid w:val="2F6E891F"/>
    <w:rsid w:val="2F788516"/>
    <w:rsid w:val="2F7A46CF"/>
    <w:rsid w:val="2F816EE7"/>
    <w:rsid w:val="2F872D3B"/>
    <w:rsid w:val="2F87AA92"/>
    <w:rsid w:val="2FAB7168"/>
    <w:rsid w:val="2FBA1F3C"/>
    <w:rsid w:val="3011FB8F"/>
    <w:rsid w:val="302642AF"/>
    <w:rsid w:val="302F76BC"/>
    <w:rsid w:val="30321174"/>
    <w:rsid w:val="3037966A"/>
    <w:rsid w:val="3039A18E"/>
    <w:rsid w:val="30436742"/>
    <w:rsid w:val="304A492E"/>
    <w:rsid w:val="304AEA3F"/>
    <w:rsid w:val="3050C733"/>
    <w:rsid w:val="305360B4"/>
    <w:rsid w:val="305E30F7"/>
    <w:rsid w:val="306167F4"/>
    <w:rsid w:val="3077B2CC"/>
    <w:rsid w:val="307B2141"/>
    <w:rsid w:val="30B49469"/>
    <w:rsid w:val="30CD59C5"/>
    <w:rsid w:val="30F517E6"/>
    <w:rsid w:val="310975DF"/>
    <w:rsid w:val="3113F660"/>
    <w:rsid w:val="3127476C"/>
    <w:rsid w:val="3129BDCA"/>
    <w:rsid w:val="312A49FC"/>
    <w:rsid w:val="3147F9EA"/>
    <w:rsid w:val="3158D809"/>
    <w:rsid w:val="315C644C"/>
    <w:rsid w:val="31883563"/>
    <w:rsid w:val="31A4334B"/>
    <w:rsid w:val="31D0F096"/>
    <w:rsid w:val="31E51952"/>
    <w:rsid w:val="31EEFF17"/>
    <w:rsid w:val="321C3A92"/>
    <w:rsid w:val="3220D819"/>
    <w:rsid w:val="32269E6C"/>
    <w:rsid w:val="323FB458"/>
    <w:rsid w:val="325023CF"/>
    <w:rsid w:val="3252B408"/>
    <w:rsid w:val="3267C076"/>
    <w:rsid w:val="326C5213"/>
    <w:rsid w:val="32B734D1"/>
    <w:rsid w:val="32BDB6C9"/>
    <w:rsid w:val="32CB5789"/>
    <w:rsid w:val="32CD5341"/>
    <w:rsid w:val="32DC0B62"/>
    <w:rsid w:val="32E19DD7"/>
    <w:rsid w:val="32F49372"/>
    <w:rsid w:val="32FA3286"/>
    <w:rsid w:val="330AB981"/>
    <w:rsid w:val="3319289E"/>
    <w:rsid w:val="333D0770"/>
    <w:rsid w:val="33500EE7"/>
    <w:rsid w:val="3363A454"/>
    <w:rsid w:val="3364A312"/>
    <w:rsid w:val="3389952C"/>
    <w:rsid w:val="339BBAC3"/>
    <w:rsid w:val="339E0E12"/>
    <w:rsid w:val="33A789B4"/>
    <w:rsid w:val="33C526EC"/>
    <w:rsid w:val="33CE0650"/>
    <w:rsid w:val="33D5B8D8"/>
    <w:rsid w:val="33EDD0B7"/>
    <w:rsid w:val="33F24153"/>
    <w:rsid w:val="33F4B22E"/>
    <w:rsid w:val="34079D72"/>
    <w:rsid w:val="34211556"/>
    <w:rsid w:val="3451FF45"/>
    <w:rsid w:val="345D9822"/>
    <w:rsid w:val="346A3F1A"/>
    <w:rsid w:val="346AA4CB"/>
    <w:rsid w:val="346B3EBC"/>
    <w:rsid w:val="3480A884"/>
    <w:rsid w:val="34921F3C"/>
    <w:rsid w:val="34F0B512"/>
    <w:rsid w:val="34F7D208"/>
    <w:rsid w:val="34FB11D3"/>
    <w:rsid w:val="355CB9B4"/>
    <w:rsid w:val="356498FB"/>
    <w:rsid w:val="3585CB1F"/>
    <w:rsid w:val="35864BA3"/>
    <w:rsid w:val="359C9A82"/>
    <w:rsid w:val="35B3EA47"/>
    <w:rsid w:val="35BA9F83"/>
    <w:rsid w:val="35D09201"/>
    <w:rsid w:val="35D7CCB3"/>
    <w:rsid w:val="35FA89C0"/>
    <w:rsid w:val="3609325A"/>
    <w:rsid w:val="36160B1C"/>
    <w:rsid w:val="362ACD6E"/>
    <w:rsid w:val="362CAA18"/>
    <w:rsid w:val="36316F3E"/>
    <w:rsid w:val="363554BE"/>
    <w:rsid w:val="363B3550"/>
    <w:rsid w:val="363D4E7C"/>
    <w:rsid w:val="364330BA"/>
    <w:rsid w:val="3651658E"/>
    <w:rsid w:val="3657BD04"/>
    <w:rsid w:val="367C9568"/>
    <w:rsid w:val="3688B3E5"/>
    <w:rsid w:val="36CB8DA8"/>
    <w:rsid w:val="36D574E9"/>
    <w:rsid w:val="36E96EE5"/>
    <w:rsid w:val="37001333"/>
    <w:rsid w:val="3714606D"/>
    <w:rsid w:val="371A6CEB"/>
    <w:rsid w:val="37221D7D"/>
    <w:rsid w:val="372DCED3"/>
    <w:rsid w:val="377F0D57"/>
    <w:rsid w:val="378326D3"/>
    <w:rsid w:val="378925EF"/>
    <w:rsid w:val="37D76F1F"/>
    <w:rsid w:val="37DC524F"/>
    <w:rsid w:val="37E35DC7"/>
    <w:rsid w:val="37F5D3E2"/>
    <w:rsid w:val="3807274F"/>
    <w:rsid w:val="38148D71"/>
    <w:rsid w:val="3837BFAE"/>
    <w:rsid w:val="385A1A58"/>
    <w:rsid w:val="38910A80"/>
    <w:rsid w:val="38A43B6A"/>
    <w:rsid w:val="38B5E831"/>
    <w:rsid w:val="38C8C520"/>
    <w:rsid w:val="38D2D6F4"/>
    <w:rsid w:val="38D8532A"/>
    <w:rsid w:val="38E29033"/>
    <w:rsid w:val="38E333DD"/>
    <w:rsid w:val="38F5EA29"/>
    <w:rsid w:val="38FE3A7E"/>
    <w:rsid w:val="390325B9"/>
    <w:rsid w:val="3923ED96"/>
    <w:rsid w:val="392C4960"/>
    <w:rsid w:val="39458011"/>
    <w:rsid w:val="394CB59C"/>
    <w:rsid w:val="394FCEEB"/>
    <w:rsid w:val="39566650"/>
    <w:rsid w:val="39617F29"/>
    <w:rsid w:val="39696566"/>
    <w:rsid w:val="397967EB"/>
    <w:rsid w:val="397BF987"/>
    <w:rsid w:val="3987311C"/>
    <w:rsid w:val="39B97BD3"/>
    <w:rsid w:val="39C99E2E"/>
    <w:rsid w:val="39DFF33B"/>
    <w:rsid w:val="39E5ABAC"/>
    <w:rsid w:val="39ECC6D4"/>
    <w:rsid w:val="39F5A500"/>
    <w:rsid w:val="39FE0ADC"/>
    <w:rsid w:val="39FEAE49"/>
    <w:rsid w:val="3A027DAF"/>
    <w:rsid w:val="3A0C81E6"/>
    <w:rsid w:val="3A1C0F35"/>
    <w:rsid w:val="3A1DE0AA"/>
    <w:rsid w:val="3A43AB69"/>
    <w:rsid w:val="3A458244"/>
    <w:rsid w:val="3A474EF7"/>
    <w:rsid w:val="3A649E3F"/>
    <w:rsid w:val="3A666A31"/>
    <w:rsid w:val="3A69FD61"/>
    <w:rsid w:val="3A6DA1A8"/>
    <w:rsid w:val="3A6EC4D1"/>
    <w:rsid w:val="3A6FA8AC"/>
    <w:rsid w:val="3A7A9C75"/>
    <w:rsid w:val="3A994B17"/>
    <w:rsid w:val="3AA97343"/>
    <w:rsid w:val="3AAD0235"/>
    <w:rsid w:val="3AAFB738"/>
    <w:rsid w:val="3ABA9395"/>
    <w:rsid w:val="3ADCFB14"/>
    <w:rsid w:val="3ADDD9C1"/>
    <w:rsid w:val="3AFAB27B"/>
    <w:rsid w:val="3B135694"/>
    <w:rsid w:val="3B25444B"/>
    <w:rsid w:val="3B379274"/>
    <w:rsid w:val="3B3DA8EC"/>
    <w:rsid w:val="3B5F3B63"/>
    <w:rsid w:val="3B65043A"/>
    <w:rsid w:val="3B6580C3"/>
    <w:rsid w:val="3B6C9420"/>
    <w:rsid w:val="3B6FCCD4"/>
    <w:rsid w:val="3B9AD813"/>
    <w:rsid w:val="3BCEBAB1"/>
    <w:rsid w:val="3BD8E3CA"/>
    <w:rsid w:val="3BF83D73"/>
    <w:rsid w:val="3BFF6D47"/>
    <w:rsid w:val="3C09C7C6"/>
    <w:rsid w:val="3C14E7BB"/>
    <w:rsid w:val="3C2FAD3E"/>
    <w:rsid w:val="3C48FCF2"/>
    <w:rsid w:val="3C4EC5EE"/>
    <w:rsid w:val="3C5E60DC"/>
    <w:rsid w:val="3C6C03CF"/>
    <w:rsid w:val="3C742CC5"/>
    <w:rsid w:val="3C773545"/>
    <w:rsid w:val="3C7E8D68"/>
    <w:rsid w:val="3C99A4E6"/>
    <w:rsid w:val="3CF9D26C"/>
    <w:rsid w:val="3D0C6862"/>
    <w:rsid w:val="3D17FB4D"/>
    <w:rsid w:val="3D1C0666"/>
    <w:rsid w:val="3D1DA17B"/>
    <w:rsid w:val="3D3D301B"/>
    <w:rsid w:val="3D4B034F"/>
    <w:rsid w:val="3D5E081F"/>
    <w:rsid w:val="3D65978B"/>
    <w:rsid w:val="3D7DEBE3"/>
    <w:rsid w:val="3D83EB0B"/>
    <w:rsid w:val="3DB41716"/>
    <w:rsid w:val="3DE76864"/>
    <w:rsid w:val="3DFDDDA2"/>
    <w:rsid w:val="3DFE59B6"/>
    <w:rsid w:val="3E0074CA"/>
    <w:rsid w:val="3E01C8EE"/>
    <w:rsid w:val="3E03DC55"/>
    <w:rsid w:val="3E1BC06D"/>
    <w:rsid w:val="3E3983BA"/>
    <w:rsid w:val="3E3A8DE1"/>
    <w:rsid w:val="3E4266F6"/>
    <w:rsid w:val="3E496BD7"/>
    <w:rsid w:val="3E4BBC5A"/>
    <w:rsid w:val="3EA15C6C"/>
    <w:rsid w:val="3EB0EE15"/>
    <w:rsid w:val="3EBD5B03"/>
    <w:rsid w:val="3EF7892F"/>
    <w:rsid w:val="3F0492C8"/>
    <w:rsid w:val="3F13BA0E"/>
    <w:rsid w:val="3F1A8052"/>
    <w:rsid w:val="3F1FF123"/>
    <w:rsid w:val="3F2459ED"/>
    <w:rsid w:val="3F2DC859"/>
    <w:rsid w:val="3F3514C6"/>
    <w:rsid w:val="3F47DFA8"/>
    <w:rsid w:val="3F7AA7FE"/>
    <w:rsid w:val="3F7AD3B1"/>
    <w:rsid w:val="3F990B2B"/>
    <w:rsid w:val="3FB5FCCE"/>
    <w:rsid w:val="3FBFB625"/>
    <w:rsid w:val="3FDCD062"/>
    <w:rsid w:val="3FE27052"/>
    <w:rsid w:val="3FEE537E"/>
    <w:rsid w:val="3FF38843"/>
    <w:rsid w:val="40083B23"/>
    <w:rsid w:val="401625AB"/>
    <w:rsid w:val="40239B86"/>
    <w:rsid w:val="403BFC6B"/>
    <w:rsid w:val="405D409C"/>
    <w:rsid w:val="406DE706"/>
    <w:rsid w:val="406EF19E"/>
    <w:rsid w:val="40838BDD"/>
    <w:rsid w:val="408816A6"/>
    <w:rsid w:val="40A51E69"/>
    <w:rsid w:val="40A7A6B0"/>
    <w:rsid w:val="40AECBDA"/>
    <w:rsid w:val="40E5F969"/>
    <w:rsid w:val="4109D8AE"/>
    <w:rsid w:val="410A2D0E"/>
    <w:rsid w:val="411B6E3A"/>
    <w:rsid w:val="4148E78E"/>
    <w:rsid w:val="415AC124"/>
    <w:rsid w:val="415EC7C3"/>
    <w:rsid w:val="4180EA6A"/>
    <w:rsid w:val="41930443"/>
    <w:rsid w:val="4196B79F"/>
    <w:rsid w:val="419A5513"/>
    <w:rsid w:val="419BD9E4"/>
    <w:rsid w:val="41A7DCBD"/>
    <w:rsid w:val="41B1BD3D"/>
    <w:rsid w:val="41B28595"/>
    <w:rsid w:val="41D6DE4D"/>
    <w:rsid w:val="4224511F"/>
    <w:rsid w:val="42294F1A"/>
    <w:rsid w:val="422DBCC3"/>
    <w:rsid w:val="42379AD4"/>
    <w:rsid w:val="42387DF7"/>
    <w:rsid w:val="423BF1F5"/>
    <w:rsid w:val="42413C07"/>
    <w:rsid w:val="42434C20"/>
    <w:rsid w:val="424AAF7D"/>
    <w:rsid w:val="4255D938"/>
    <w:rsid w:val="425FC000"/>
    <w:rsid w:val="42617783"/>
    <w:rsid w:val="426EA2D9"/>
    <w:rsid w:val="4273B8CD"/>
    <w:rsid w:val="4290BB86"/>
    <w:rsid w:val="42A52ECC"/>
    <w:rsid w:val="42A65DB4"/>
    <w:rsid w:val="42AC13AF"/>
    <w:rsid w:val="42B43436"/>
    <w:rsid w:val="42B71DD5"/>
    <w:rsid w:val="42C0A76A"/>
    <w:rsid w:val="42E14C05"/>
    <w:rsid w:val="43197143"/>
    <w:rsid w:val="432754F5"/>
    <w:rsid w:val="433C9C50"/>
    <w:rsid w:val="4349C10B"/>
    <w:rsid w:val="435636A6"/>
    <w:rsid w:val="4358A8BC"/>
    <w:rsid w:val="4394B140"/>
    <w:rsid w:val="43999121"/>
    <w:rsid w:val="43B82F2B"/>
    <w:rsid w:val="43C50B9B"/>
    <w:rsid w:val="43C663AA"/>
    <w:rsid w:val="43CF3237"/>
    <w:rsid w:val="43D1F8BF"/>
    <w:rsid w:val="43D85A43"/>
    <w:rsid w:val="43DD2FC1"/>
    <w:rsid w:val="43DD5B63"/>
    <w:rsid w:val="43F3A848"/>
    <w:rsid w:val="43F65905"/>
    <w:rsid w:val="4412EE57"/>
    <w:rsid w:val="44132110"/>
    <w:rsid w:val="44258BFC"/>
    <w:rsid w:val="444A9DB1"/>
    <w:rsid w:val="446B104D"/>
    <w:rsid w:val="4485713E"/>
    <w:rsid w:val="44B1B63B"/>
    <w:rsid w:val="44C1C501"/>
    <w:rsid w:val="44D13E51"/>
    <w:rsid w:val="44E2649C"/>
    <w:rsid w:val="44EBD0F5"/>
    <w:rsid w:val="44F15B82"/>
    <w:rsid w:val="44FB1ACF"/>
    <w:rsid w:val="44FC3A0F"/>
    <w:rsid w:val="45364FCB"/>
    <w:rsid w:val="455C0E25"/>
    <w:rsid w:val="4574CE29"/>
    <w:rsid w:val="45AA2F82"/>
    <w:rsid w:val="45CC8DEC"/>
    <w:rsid w:val="45DB069F"/>
    <w:rsid w:val="45F9DB01"/>
    <w:rsid w:val="4609051E"/>
    <w:rsid w:val="46142FB4"/>
    <w:rsid w:val="462900B1"/>
    <w:rsid w:val="46291EB3"/>
    <w:rsid w:val="462965BC"/>
    <w:rsid w:val="465F4750"/>
    <w:rsid w:val="466180A8"/>
    <w:rsid w:val="466ADFC6"/>
    <w:rsid w:val="46712A63"/>
    <w:rsid w:val="4674BA06"/>
    <w:rsid w:val="468ED19C"/>
    <w:rsid w:val="46921FCC"/>
    <w:rsid w:val="46A0FC27"/>
    <w:rsid w:val="46CADCF7"/>
    <w:rsid w:val="46D4DE5C"/>
    <w:rsid w:val="46DD1B68"/>
    <w:rsid w:val="46DF1A55"/>
    <w:rsid w:val="46DF3DC3"/>
    <w:rsid w:val="46E771A0"/>
    <w:rsid w:val="47059CCB"/>
    <w:rsid w:val="470BAF0E"/>
    <w:rsid w:val="4732A4A8"/>
    <w:rsid w:val="4757B58E"/>
    <w:rsid w:val="4765F0D6"/>
    <w:rsid w:val="4787510C"/>
    <w:rsid w:val="47896AE8"/>
    <w:rsid w:val="47899FA6"/>
    <w:rsid w:val="478CC201"/>
    <w:rsid w:val="478E3A2D"/>
    <w:rsid w:val="478EED1D"/>
    <w:rsid w:val="478F85DF"/>
    <w:rsid w:val="479116A6"/>
    <w:rsid w:val="47AA5E7E"/>
    <w:rsid w:val="47BC66B5"/>
    <w:rsid w:val="47D0A973"/>
    <w:rsid w:val="47E7233A"/>
    <w:rsid w:val="47F722B7"/>
    <w:rsid w:val="47FED7D6"/>
    <w:rsid w:val="4815192E"/>
    <w:rsid w:val="484A88F4"/>
    <w:rsid w:val="4880EAAF"/>
    <w:rsid w:val="48842B90"/>
    <w:rsid w:val="48864431"/>
    <w:rsid w:val="488C1532"/>
    <w:rsid w:val="488FD959"/>
    <w:rsid w:val="48B591B1"/>
    <w:rsid w:val="48BD0040"/>
    <w:rsid w:val="48DBCD62"/>
    <w:rsid w:val="48F27D02"/>
    <w:rsid w:val="48FDFD7F"/>
    <w:rsid w:val="48FE8C8A"/>
    <w:rsid w:val="490013E2"/>
    <w:rsid w:val="49008D68"/>
    <w:rsid w:val="490E8A3A"/>
    <w:rsid w:val="49155EEF"/>
    <w:rsid w:val="494E522E"/>
    <w:rsid w:val="49532E1B"/>
    <w:rsid w:val="49540145"/>
    <w:rsid w:val="495BDBA3"/>
    <w:rsid w:val="496ABB12"/>
    <w:rsid w:val="497BC551"/>
    <w:rsid w:val="49816CBB"/>
    <w:rsid w:val="49AB53CE"/>
    <w:rsid w:val="49C66889"/>
    <w:rsid w:val="49CF2F93"/>
    <w:rsid w:val="49D6B5EF"/>
    <w:rsid w:val="49E63D46"/>
    <w:rsid w:val="49FD6D73"/>
    <w:rsid w:val="4A03C34A"/>
    <w:rsid w:val="4A04788B"/>
    <w:rsid w:val="4A1B34AA"/>
    <w:rsid w:val="4A244B2A"/>
    <w:rsid w:val="4A3D5F8C"/>
    <w:rsid w:val="4A431F11"/>
    <w:rsid w:val="4A588B32"/>
    <w:rsid w:val="4A826191"/>
    <w:rsid w:val="4AA88DEB"/>
    <w:rsid w:val="4AB44F0C"/>
    <w:rsid w:val="4AB4A857"/>
    <w:rsid w:val="4ABC1254"/>
    <w:rsid w:val="4ABD0ED9"/>
    <w:rsid w:val="4ACFCABD"/>
    <w:rsid w:val="4AD1011E"/>
    <w:rsid w:val="4AD11986"/>
    <w:rsid w:val="4AF85471"/>
    <w:rsid w:val="4B0C259E"/>
    <w:rsid w:val="4B168038"/>
    <w:rsid w:val="4B2C7B1A"/>
    <w:rsid w:val="4B37800A"/>
    <w:rsid w:val="4B4CD20F"/>
    <w:rsid w:val="4B4F21DF"/>
    <w:rsid w:val="4B50691C"/>
    <w:rsid w:val="4B55181E"/>
    <w:rsid w:val="4B84C95C"/>
    <w:rsid w:val="4B9CA62B"/>
    <w:rsid w:val="4B9ED342"/>
    <w:rsid w:val="4BBDA31A"/>
    <w:rsid w:val="4BC6DBB3"/>
    <w:rsid w:val="4BD5A591"/>
    <w:rsid w:val="4BEA8C19"/>
    <w:rsid w:val="4C0278D3"/>
    <w:rsid w:val="4C188136"/>
    <w:rsid w:val="4C1FBA69"/>
    <w:rsid w:val="4C241582"/>
    <w:rsid w:val="4C4B2589"/>
    <w:rsid w:val="4C5B9A82"/>
    <w:rsid w:val="4C601ADA"/>
    <w:rsid w:val="4C654D7C"/>
    <w:rsid w:val="4C700CCE"/>
    <w:rsid w:val="4C8087BC"/>
    <w:rsid w:val="4CA9A349"/>
    <w:rsid w:val="4CB2748E"/>
    <w:rsid w:val="4CEB1C45"/>
    <w:rsid w:val="4CF88C95"/>
    <w:rsid w:val="4D2A31D7"/>
    <w:rsid w:val="4D2C6D7B"/>
    <w:rsid w:val="4D3DCD31"/>
    <w:rsid w:val="4D415B6C"/>
    <w:rsid w:val="4D4454F4"/>
    <w:rsid w:val="4D5083BF"/>
    <w:rsid w:val="4D570445"/>
    <w:rsid w:val="4D6CBCBA"/>
    <w:rsid w:val="4D72FE47"/>
    <w:rsid w:val="4D738261"/>
    <w:rsid w:val="4D745DE3"/>
    <w:rsid w:val="4D95CBF1"/>
    <w:rsid w:val="4DA0F1BC"/>
    <w:rsid w:val="4DC919CA"/>
    <w:rsid w:val="4DE2A4F0"/>
    <w:rsid w:val="4DF0F55F"/>
    <w:rsid w:val="4E33F00E"/>
    <w:rsid w:val="4E351F99"/>
    <w:rsid w:val="4E37535B"/>
    <w:rsid w:val="4E401891"/>
    <w:rsid w:val="4E4866C0"/>
    <w:rsid w:val="4E6E01A7"/>
    <w:rsid w:val="4E713AB7"/>
    <w:rsid w:val="4E74C402"/>
    <w:rsid w:val="4E7F66E0"/>
    <w:rsid w:val="4E94BB22"/>
    <w:rsid w:val="4EA0B2BC"/>
    <w:rsid w:val="4EADE56C"/>
    <w:rsid w:val="4EB8BE0F"/>
    <w:rsid w:val="4EB956CF"/>
    <w:rsid w:val="4ED75A83"/>
    <w:rsid w:val="4EEBFAA5"/>
    <w:rsid w:val="4EF016CC"/>
    <w:rsid w:val="4EFCF751"/>
    <w:rsid w:val="4F0E5EE3"/>
    <w:rsid w:val="4F13361E"/>
    <w:rsid w:val="4F178B12"/>
    <w:rsid w:val="4F21BD4D"/>
    <w:rsid w:val="4F2AE4A9"/>
    <w:rsid w:val="4F37715E"/>
    <w:rsid w:val="4F685E90"/>
    <w:rsid w:val="4F748113"/>
    <w:rsid w:val="4F91FE69"/>
    <w:rsid w:val="4FBA2618"/>
    <w:rsid w:val="4FBBDB3C"/>
    <w:rsid w:val="4FC10490"/>
    <w:rsid w:val="4FDC0AFD"/>
    <w:rsid w:val="500EC63A"/>
    <w:rsid w:val="500F9AED"/>
    <w:rsid w:val="5012F38B"/>
    <w:rsid w:val="5013A49C"/>
    <w:rsid w:val="5023982B"/>
    <w:rsid w:val="502938BE"/>
    <w:rsid w:val="5031DF7C"/>
    <w:rsid w:val="5038B9DD"/>
    <w:rsid w:val="5041AD1C"/>
    <w:rsid w:val="5042E757"/>
    <w:rsid w:val="5044CECC"/>
    <w:rsid w:val="5054141C"/>
    <w:rsid w:val="5060ACD9"/>
    <w:rsid w:val="5066BCBB"/>
    <w:rsid w:val="506F1F4D"/>
    <w:rsid w:val="509283E7"/>
    <w:rsid w:val="50953A1E"/>
    <w:rsid w:val="509B983A"/>
    <w:rsid w:val="50AD0B59"/>
    <w:rsid w:val="50B02365"/>
    <w:rsid w:val="50B44E44"/>
    <w:rsid w:val="50C565E4"/>
    <w:rsid w:val="50C7BF1D"/>
    <w:rsid w:val="50D908C1"/>
    <w:rsid w:val="50DFD5BC"/>
    <w:rsid w:val="50FB7A7E"/>
    <w:rsid w:val="5103C912"/>
    <w:rsid w:val="51045F0F"/>
    <w:rsid w:val="510A5384"/>
    <w:rsid w:val="513A90D6"/>
    <w:rsid w:val="5148A052"/>
    <w:rsid w:val="5153E15A"/>
    <w:rsid w:val="517F1CD1"/>
    <w:rsid w:val="5198BBA9"/>
    <w:rsid w:val="51A30F82"/>
    <w:rsid w:val="51A9FB5F"/>
    <w:rsid w:val="51CA4532"/>
    <w:rsid w:val="51DCA899"/>
    <w:rsid w:val="51E6EC64"/>
    <w:rsid w:val="51F53A19"/>
    <w:rsid w:val="521ED184"/>
    <w:rsid w:val="5252CE60"/>
    <w:rsid w:val="526F6A43"/>
    <w:rsid w:val="52743825"/>
    <w:rsid w:val="528869C3"/>
    <w:rsid w:val="528E0949"/>
    <w:rsid w:val="52A37CF9"/>
    <w:rsid w:val="52D9D0AE"/>
    <w:rsid w:val="52E022F7"/>
    <w:rsid w:val="52E5C116"/>
    <w:rsid w:val="52EEAB84"/>
    <w:rsid w:val="53287175"/>
    <w:rsid w:val="535A0B11"/>
    <w:rsid w:val="53602274"/>
    <w:rsid w:val="536B198F"/>
    <w:rsid w:val="537B4E7A"/>
    <w:rsid w:val="5393A8F1"/>
    <w:rsid w:val="53B2C811"/>
    <w:rsid w:val="53C70B49"/>
    <w:rsid w:val="53CDCBEE"/>
    <w:rsid w:val="53D7A750"/>
    <w:rsid w:val="53DBA6A7"/>
    <w:rsid w:val="53EC5815"/>
    <w:rsid w:val="53F9EE3A"/>
    <w:rsid w:val="53FBB795"/>
    <w:rsid w:val="541B2A6A"/>
    <w:rsid w:val="545FBD7A"/>
    <w:rsid w:val="547A1393"/>
    <w:rsid w:val="54916C1D"/>
    <w:rsid w:val="54A88654"/>
    <w:rsid w:val="54B718BE"/>
    <w:rsid w:val="54BD109D"/>
    <w:rsid w:val="54C0CBBE"/>
    <w:rsid w:val="54E141EC"/>
    <w:rsid w:val="54E9C498"/>
    <w:rsid w:val="54FF43B4"/>
    <w:rsid w:val="5510A219"/>
    <w:rsid w:val="55193AC5"/>
    <w:rsid w:val="551DA758"/>
    <w:rsid w:val="552C0055"/>
    <w:rsid w:val="553B7FB5"/>
    <w:rsid w:val="555116A7"/>
    <w:rsid w:val="5572D7A4"/>
    <w:rsid w:val="55890AB9"/>
    <w:rsid w:val="558E9DEC"/>
    <w:rsid w:val="55A65587"/>
    <w:rsid w:val="55A6BE15"/>
    <w:rsid w:val="55AB9E6D"/>
    <w:rsid w:val="55D024C8"/>
    <w:rsid w:val="55DFD185"/>
    <w:rsid w:val="55E525C9"/>
    <w:rsid w:val="55E6879D"/>
    <w:rsid w:val="560BB799"/>
    <w:rsid w:val="56304F3F"/>
    <w:rsid w:val="56357E79"/>
    <w:rsid w:val="563F3747"/>
    <w:rsid w:val="5642967B"/>
    <w:rsid w:val="564784B1"/>
    <w:rsid w:val="56482A5D"/>
    <w:rsid w:val="56736C09"/>
    <w:rsid w:val="567543AC"/>
    <w:rsid w:val="56AF7C67"/>
    <w:rsid w:val="56B741D1"/>
    <w:rsid w:val="56CA17D9"/>
    <w:rsid w:val="56D7DF2C"/>
    <w:rsid w:val="56EA8A8E"/>
    <w:rsid w:val="56FAC330"/>
    <w:rsid w:val="57055B72"/>
    <w:rsid w:val="5705BB93"/>
    <w:rsid w:val="5726011F"/>
    <w:rsid w:val="574E1A71"/>
    <w:rsid w:val="574E303A"/>
    <w:rsid w:val="5763B56B"/>
    <w:rsid w:val="5766CE03"/>
    <w:rsid w:val="5771D9B4"/>
    <w:rsid w:val="57807E0B"/>
    <w:rsid w:val="57851AEF"/>
    <w:rsid w:val="57A5C36F"/>
    <w:rsid w:val="57AB56CE"/>
    <w:rsid w:val="57B4B2FB"/>
    <w:rsid w:val="57B646DD"/>
    <w:rsid w:val="57BB3C1B"/>
    <w:rsid w:val="57C7EE4B"/>
    <w:rsid w:val="57D64879"/>
    <w:rsid w:val="57DD2447"/>
    <w:rsid w:val="57E4ED56"/>
    <w:rsid w:val="57EB5A89"/>
    <w:rsid w:val="58057CC1"/>
    <w:rsid w:val="581C1652"/>
    <w:rsid w:val="5829D34E"/>
    <w:rsid w:val="582F6985"/>
    <w:rsid w:val="5832B6E2"/>
    <w:rsid w:val="5841F92C"/>
    <w:rsid w:val="586191C7"/>
    <w:rsid w:val="5867967E"/>
    <w:rsid w:val="58773791"/>
    <w:rsid w:val="58790A2D"/>
    <w:rsid w:val="58936A96"/>
    <w:rsid w:val="58A60F32"/>
    <w:rsid w:val="58AD90EA"/>
    <w:rsid w:val="58B23254"/>
    <w:rsid w:val="58D158F9"/>
    <w:rsid w:val="58E10703"/>
    <w:rsid w:val="58E623A6"/>
    <w:rsid w:val="58F7A0B4"/>
    <w:rsid w:val="590CCA4B"/>
    <w:rsid w:val="59122B9E"/>
    <w:rsid w:val="592FB708"/>
    <w:rsid w:val="5963BB81"/>
    <w:rsid w:val="596419F7"/>
    <w:rsid w:val="596C3F94"/>
    <w:rsid w:val="59864B3A"/>
    <w:rsid w:val="59966348"/>
    <w:rsid w:val="59A28665"/>
    <w:rsid w:val="59A4105B"/>
    <w:rsid w:val="59B627A6"/>
    <w:rsid w:val="59BD856B"/>
    <w:rsid w:val="59D66C48"/>
    <w:rsid w:val="59F1E705"/>
    <w:rsid w:val="59FD132D"/>
    <w:rsid w:val="59FEA740"/>
    <w:rsid w:val="5A2E7396"/>
    <w:rsid w:val="5A4510C3"/>
    <w:rsid w:val="5A56954A"/>
    <w:rsid w:val="5A7F3B91"/>
    <w:rsid w:val="5A95753D"/>
    <w:rsid w:val="5AA511AB"/>
    <w:rsid w:val="5AA80A49"/>
    <w:rsid w:val="5AB4B2BF"/>
    <w:rsid w:val="5AD08FFD"/>
    <w:rsid w:val="5AD4D70A"/>
    <w:rsid w:val="5AD86262"/>
    <w:rsid w:val="5ADB0E89"/>
    <w:rsid w:val="5AEBDB54"/>
    <w:rsid w:val="5AFC100F"/>
    <w:rsid w:val="5B02198B"/>
    <w:rsid w:val="5B0F2E28"/>
    <w:rsid w:val="5B13D43D"/>
    <w:rsid w:val="5B489032"/>
    <w:rsid w:val="5B60D59F"/>
    <w:rsid w:val="5B6E999C"/>
    <w:rsid w:val="5B7D8324"/>
    <w:rsid w:val="5BA18F42"/>
    <w:rsid w:val="5BB1535A"/>
    <w:rsid w:val="5BBDE2F0"/>
    <w:rsid w:val="5BC0BD50"/>
    <w:rsid w:val="5BC0D96B"/>
    <w:rsid w:val="5BCD0EBE"/>
    <w:rsid w:val="5BD120A6"/>
    <w:rsid w:val="5BF3C355"/>
    <w:rsid w:val="5BF79453"/>
    <w:rsid w:val="5BF8BAB6"/>
    <w:rsid w:val="5C02A1FD"/>
    <w:rsid w:val="5C142850"/>
    <w:rsid w:val="5C369DAB"/>
    <w:rsid w:val="5C45E631"/>
    <w:rsid w:val="5C46C848"/>
    <w:rsid w:val="5C5754E9"/>
    <w:rsid w:val="5C74DB67"/>
    <w:rsid w:val="5C8C9C1B"/>
    <w:rsid w:val="5C8D9FEC"/>
    <w:rsid w:val="5C929FC8"/>
    <w:rsid w:val="5C934B22"/>
    <w:rsid w:val="5C948B7E"/>
    <w:rsid w:val="5C96DA5F"/>
    <w:rsid w:val="5C9C7518"/>
    <w:rsid w:val="5CABDA0F"/>
    <w:rsid w:val="5CEC01D1"/>
    <w:rsid w:val="5CF2B7F1"/>
    <w:rsid w:val="5CFAC8B3"/>
    <w:rsid w:val="5D041633"/>
    <w:rsid w:val="5D0D1AC0"/>
    <w:rsid w:val="5D1593B9"/>
    <w:rsid w:val="5D1F189A"/>
    <w:rsid w:val="5D32F8F8"/>
    <w:rsid w:val="5D33CB82"/>
    <w:rsid w:val="5D484640"/>
    <w:rsid w:val="5D4FACAC"/>
    <w:rsid w:val="5D5578BD"/>
    <w:rsid w:val="5D716483"/>
    <w:rsid w:val="5D7A7EAC"/>
    <w:rsid w:val="5D889C2A"/>
    <w:rsid w:val="5DB66435"/>
    <w:rsid w:val="5DC74946"/>
    <w:rsid w:val="5DD057E6"/>
    <w:rsid w:val="5DD50E89"/>
    <w:rsid w:val="5DEA2B78"/>
    <w:rsid w:val="5E074B5F"/>
    <w:rsid w:val="5E1DB392"/>
    <w:rsid w:val="5E1FD805"/>
    <w:rsid w:val="5E218148"/>
    <w:rsid w:val="5E23D7AA"/>
    <w:rsid w:val="5E248056"/>
    <w:rsid w:val="5E28AB21"/>
    <w:rsid w:val="5E415891"/>
    <w:rsid w:val="5E4222DC"/>
    <w:rsid w:val="5E6BFFA4"/>
    <w:rsid w:val="5E93240D"/>
    <w:rsid w:val="5EA07170"/>
    <w:rsid w:val="5EAEE532"/>
    <w:rsid w:val="5EB5468D"/>
    <w:rsid w:val="5EE20BF2"/>
    <w:rsid w:val="5EF586A8"/>
    <w:rsid w:val="5EF807D0"/>
    <w:rsid w:val="5F1AACA1"/>
    <w:rsid w:val="5F1C7B9C"/>
    <w:rsid w:val="5F34F46A"/>
    <w:rsid w:val="5F3E88AE"/>
    <w:rsid w:val="5F65DD7B"/>
    <w:rsid w:val="5F6D4C2A"/>
    <w:rsid w:val="5F7099E4"/>
    <w:rsid w:val="5F736A12"/>
    <w:rsid w:val="5F7DE77F"/>
    <w:rsid w:val="5F93D1D5"/>
    <w:rsid w:val="5F9B45A4"/>
    <w:rsid w:val="5FC501D5"/>
    <w:rsid w:val="5FDE4A14"/>
    <w:rsid w:val="5FE4D315"/>
    <w:rsid w:val="5FF2226B"/>
    <w:rsid w:val="5FF2283A"/>
    <w:rsid w:val="5FF3BB59"/>
    <w:rsid w:val="6001B3FA"/>
    <w:rsid w:val="601351B2"/>
    <w:rsid w:val="601655B6"/>
    <w:rsid w:val="60187639"/>
    <w:rsid w:val="601E8C19"/>
    <w:rsid w:val="603C4FF9"/>
    <w:rsid w:val="603FC3C6"/>
    <w:rsid w:val="605F5D19"/>
    <w:rsid w:val="606BEABD"/>
    <w:rsid w:val="607CB7B7"/>
    <w:rsid w:val="609F93D9"/>
    <w:rsid w:val="60B89FED"/>
    <w:rsid w:val="60BA7D42"/>
    <w:rsid w:val="60C3B20E"/>
    <w:rsid w:val="60CD7A87"/>
    <w:rsid w:val="60D64D38"/>
    <w:rsid w:val="60E17546"/>
    <w:rsid w:val="60E51EEF"/>
    <w:rsid w:val="60F2F3E2"/>
    <w:rsid w:val="60F734AC"/>
    <w:rsid w:val="6123DBCE"/>
    <w:rsid w:val="61343D5F"/>
    <w:rsid w:val="613FE0D7"/>
    <w:rsid w:val="61470B7E"/>
    <w:rsid w:val="6162C3DD"/>
    <w:rsid w:val="617C7218"/>
    <w:rsid w:val="618996F6"/>
    <w:rsid w:val="61913CC5"/>
    <w:rsid w:val="61B4B6F7"/>
    <w:rsid w:val="61BBFEF6"/>
    <w:rsid w:val="61D6BBCB"/>
    <w:rsid w:val="61D7FF90"/>
    <w:rsid w:val="61FED72F"/>
    <w:rsid w:val="6201D2F0"/>
    <w:rsid w:val="620C3C98"/>
    <w:rsid w:val="6238AEFF"/>
    <w:rsid w:val="6242158E"/>
    <w:rsid w:val="62472A02"/>
    <w:rsid w:val="62662FAC"/>
    <w:rsid w:val="626A7337"/>
    <w:rsid w:val="62790016"/>
    <w:rsid w:val="6280E490"/>
    <w:rsid w:val="628A88A2"/>
    <w:rsid w:val="6292FA5F"/>
    <w:rsid w:val="6297523B"/>
    <w:rsid w:val="629E3D1E"/>
    <w:rsid w:val="62B3434A"/>
    <w:rsid w:val="62BC8FBD"/>
    <w:rsid w:val="62D7E634"/>
    <w:rsid w:val="62E4D0E3"/>
    <w:rsid w:val="62E5764A"/>
    <w:rsid w:val="62F4B38C"/>
    <w:rsid w:val="62FFA32F"/>
    <w:rsid w:val="6300AEB2"/>
    <w:rsid w:val="63110976"/>
    <w:rsid w:val="632B85C8"/>
    <w:rsid w:val="6346FE3A"/>
    <w:rsid w:val="63505C1A"/>
    <w:rsid w:val="63600F29"/>
    <w:rsid w:val="63B662B7"/>
    <w:rsid w:val="63C0BAF3"/>
    <w:rsid w:val="63D5070A"/>
    <w:rsid w:val="6401D6C9"/>
    <w:rsid w:val="6417040C"/>
    <w:rsid w:val="641CA42B"/>
    <w:rsid w:val="643E3E9F"/>
    <w:rsid w:val="646EDCCB"/>
    <w:rsid w:val="6481DC1B"/>
    <w:rsid w:val="6490AC2A"/>
    <w:rsid w:val="64A65014"/>
    <w:rsid w:val="64DC9D7E"/>
    <w:rsid w:val="64E8DFFD"/>
    <w:rsid w:val="64F1D0EE"/>
    <w:rsid w:val="65020FCD"/>
    <w:rsid w:val="650736A0"/>
    <w:rsid w:val="6536084C"/>
    <w:rsid w:val="653FB592"/>
    <w:rsid w:val="654DC2BD"/>
    <w:rsid w:val="655F4845"/>
    <w:rsid w:val="6560A530"/>
    <w:rsid w:val="6595DA42"/>
    <w:rsid w:val="659DCF98"/>
    <w:rsid w:val="65A3D815"/>
    <w:rsid w:val="65AE3297"/>
    <w:rsid w:val="65C6FB32"/>
    <w:rsid w:val="65E08DFE"/>
    <w:rsid w:val="65E36282"/>
    <w:rsid w:val="65ED71BB"/>
    <w:rsid w:val="65F051BE"/>
    <w:rsid w:val="65F85CB2"/>
    <w:rsid w:val="6605C508"/>
    <w:rsid w:val="660B8E6E"/>
    <w:rsid w:val="6610A7A8"/>
    <w:rsid w:val="661654D3"/>
    <w:rsid w:val="661D464F"/>
    <w:rsid w:val="661DD86A"/>
    <w:rsid w:val="6622E58F"/>
    <w:rsid w:val="6625EB98"/>
    <w:rsid w:val="66340CAA"/>
    <w:rsid w:val="6650E7C0"/>
    <w:rsid w:val="6670E914"/>
    <w:rsid w:val="66972431"/>
    <w:rsid w:val="66B64C8D"/>
    <w:rsid w:val="66BFCE70"/>
    <w:rsid w:val="66C002DB"/>
    <w:rsid w:val="66E4D3CF"/>
    <w:rsid w:val="66ECFF27"/>
    <w:rsid w:val="66FB0AD3"/>
    <w:rsid w:val="66FB7D9E"/>
    <w:rsid w:val="6717B0DB"/>
    <w:rsid w:val="6718163D"/>
    <w:rsid w:val="671C8AB3"/>
    <w:rsid w:val="67265C69"/>
    <w:rsid w:val="673099DE"/>
    <w:rsid w:val="673BF2C6"/>
    <w:rsid w:val="6741D65F"/>
    <w:rsid w:val="674BF66A"/>
    <w:rsid w:val="674F49B1"/>
    <w:rsid w:val="6752255D"/>
    <w:rsid w:val="675E6DD4"/>
    <w:rsid w:val="676D8B8F"/>
    <w:rsid w:val="67D10B17"/>
    <w:rsid w:val="67D763FD"/>
    <w:rsid w:val="680E138A"/>
    <w:rsid w:val="681A9740"/>
    <w:rsid w:val="686BD323"/>
    <w:rsid w:val="687AA074"/>
    <w:rsid w:val="687E764D"/>
    <w:rsid w:val="6886AFD2"/>
    <w:rsid w:val="68B7F1AF"/>
    <w:rsid w:val="68C0EEA7"/>
    <w:rsid w:val="68C43BE5"/>
    <w:rsid w:val="68C7627C"/>
    <w:rsid w:val="68CACF81"/>
    <w:rsid w:val="68D5D808"/>
    <w:rsid w:val="68DE9802"/>
    <w:rsid w:val="68E695E2"/>
    <w:rsid w:val="6904AFF7"/>
    <w:rsid w:val="6907CB41"/>
    <w:rsid w:val="69109E83"/>
    <w:rsid w:val="69386128"/>
    <w:rsid w:val="69492BED"/>
    <w:rsid w:val="694D8E4C"/>
    <w:rsid w:val="695885C0"/>
    <w:rsid w:val="6963F7A8"/>
    <w:rsid w:val="6965AE13"/>
    <w:rsid w:val="698195AA"/>
    <w:rsid w:val="699C9FEB"/>
    <w:rsid w:val="69A72F4B"/>
    <w:rsid w:val="69D21D07"/>
    <w:rsid w:val="69D5EC26"/>
    <w:rsid w:val="69D92A04"/>
    <w:rsid w:val="69E27806"/>
    <w:rsid w:val="69F1CD37"/>
    <w:rsid w:val="69F7976F"/>
    <w:rsid w:val="69FD3D3C"/>
    <w:rsid w:val="6A04E074"/>
    <w:rsid w:val="6A0FF4ED"/>
    <w:rsid w:val="6A220FDB"/>
    <w:rsid w:val="6A4D5555"/>
    <w:rsid w:val="6A7B66A5"/>
    <w:rsid w:val="6AA8A899"/>
    <w:rsid w:val="6AB244BC"/>
    <w:rsid w:val="6ABA96FB"/>
    <w:rsid w:val="6ABD9358"/>
    <w:rsid w:val="6AFB91C9"/>
    <w:rsid w:val="6B05051E"/>
    <w:rsid w:val="6B1FED63"/>
    <w:rsid w:val="6B3C35BC"/>
    <w:rsid w:val="6B3D8B2F"/>
    <w:rsid w:val="6B56A803"/>
    <w:rsid w:val="6B8A52CF"/>
    <w:rsid w:val="6B98C465"/>
    <w:rsid w:val="6BA1AB96"/>
    <w:rsid w:val="6BAC4E11"/>
    <w:rsid w:val="6BB08ADE"/>
    <w:rsid w:val="6BB344FF"/>
    <w:rsid w:val="6BC68DC3"/>
    <w:rsid w:val="6BDA5B7C"/>
    <w:rsid w:val="6BFD709C"/>
    <w:rsid w:val="6BFE738F"/>
    <w:rsid w:val="6BFF07FD"/>
    <w:rsid w:val="6BFF4D60"/>
    <w:rsid w:val="6C026662"/>
    <w:rsid w:val="6C3C6BF0"/>
    <w:rsid w:val="6C3C7034"/>
    <w:rsid w:val="6C4B0581"/>
    <w:rsid w:val="6C51BB3B"/>
    <w:rsid w:val="6C56C5AC"/>
    <w:rsid w:val="6C803A8C"/>
    <w:rsid w:val="6C8C999C"/>
    <w:rsid w:val="6C93246C"/>
    <w:rsid w:val="6C9BD78F"/>
    <w:rsid w:val="6CA9AE93"/>
    <w:rsid w:val="6CF2CE9A"/>
    <w:rsid w:val="6D0B6E83"/>
    <w:rsid w:val="6D0F786A"/>
    <w:rsid w:val="6D0FAF42"/>
    <w:rsid w:val="6D120196"/>
    <w:rsid w:val="6D16D969"/>
    <w:rsid w:val="6D2A5EC9"/>
    <w:rsid w:val="6D554DA4"/>
    <w:rsid w:val="6D5A76BB"/>
    <w:rsid w:val="6D687E96"/>
    <w:rsid w:val="6D8883B7"/>
    <w:rsid w:val="6D9932B5"/>
    <w:rsid w:val="6DC0187E"/>
    <w:rsid w:val="6DC91131"/>
    <w:rsid w:val="6DCDBE64"/>
    <w:rsid w:val="6DCED962"/>
    <w:rsid w:val="6DCF8713"/>
    <w:rsid w:val="6DDE8115"/>
    <w:rsid w:val="6DEA6B98"/>
    <w:rsid w:val="6DF8A177"/>
    <w:rsid w:val="6E18F00A"/>
    <w:rsid w:val="6E25FD3A"/>
    <w:rsid w:val="6E2ED035"/>
    <w:rsid w:val="6E3501E9"/>
    <w:rsid w:val="6E492E6B"/>
    <w:rsid w:val="6E4EEF68"/>
    <w:rsid w:val="6E5F4358"/>
    <w:rsid w:val="6E66594D"/>
    <w:rsid w:val="6E6847D5"/>
    <w:rsid w:val="6E87CA85"/>
    <w:rsid w:val="6EA48E49"/>
    <w:rsid w:val="6EBCDEBF"/>
    <w:rsid w:val="6ED0DD69"/>
    <w:rsid w:val="6EDB3D01"/>
    <w:rsid w:val="6EE51AD4"/>
    <w:rsid w:val="6EED33E6"/>
    <w:rsid w:val="6EF15EB2"/>
    <w:rsid w:val="6EFA740B"/>
    <w:rsid w:val="6F143A6D"/>
    <w:rsid w:val="6F190BEE"/>
    <w:rsid w:val="6F28848D"/>
    <w:rsid w:val="6F40F239"/>
    <w:rsid w:val="6F46E8D8"/>
    <w:rsid w:val="6F648AC1"/>
    <w:rsid w:val="6F73C35C"/>
    <w:rsid w:val="6F945EEA"/>
    <w:rsid w:val="6F94F591"/>
    <w:rsid w:val="6FBC86C5"/>
    <w:rsid w:val="6FC2570E"/>
    <w:rsid w:val="6FC661DB"/>
    <w:rsid w:val="6FC7FA48"/>
    <w:rsid w:val="6FD16E3A"/>
    <w:rsid w:val="6FDBB5C2"/>
    <w:rsid w:val="6FE2E569"/>
    <w:rsid w:val="6FE3F465"/>
    <w:rsid w:val="6FFD9631"/>
    <w:rsid w:val="6FFDF65A"/>
    <w:rsid w:val="70292D8B"/>
    <w:rsid w:val="702B3248"/>
    <w:rsid w:val="7033D90A"/>
    <w:rsid w:val="7036CC87"/>
    <w:rsid w:val="703AF7E7"/>
    <w:rsid w:val="7041346A"/>
    <w:rsid w:val="7045099C"/>
    <w:rsid w:val="704597D1"/>
    <w:rsid w:val="70499B20"/>
    <w:rsid w:val="70500F5D"/>
    <w:rsid w:val="70534FC9"/>
    <w:rsid w:val="705B4950"/>
    <w:rsid w:val="708060A1"/>
    <w:rsid w:val="70A6F23F"/>
    <w:rsid w:val="70CDEE96"/>
    <w:rsid w:val="70E17965"/>
    <w:rsid w:val="710C642F"/>
    <w:rsid w:val="71425868"/>
    <w:rsid w:val="717A3CEA"/>
    <w:rsid w:val="718D17EF"/>
    <w:rsid w:val="719EBB19"/>
    <w:rsid w:val="71A9540B"/>
    <w:rsid w:val="71A98315"/>
    <w:rsid w:val="71EFE253"/>
    <w:rsid w:val="71F32CD4"/>
    <w:rsid w:val="72068366"/>
    <w:rsid w:val="7212230A"/>
    <w:rsid w:val="721FAE83"/>
    <w:rsid w:val="722B0B16"/>
    <w:rsid w:val="7232046D"/>
    <w:rsid w:val="723E0894"/>
    <w:rsid w:val="724409DB"/>
    <w:rsid w:val="7244C3E7"/>
    <w:rsid w:val="7249FA07"/>
    <w:rsid w:val="725E757B"/>
    <w:rsid w:val="726E3610"/>
    <w:rsid w:val="72843083"/>
    <w:rsid w:val="72985FEB"/>
    <w:rsid w:val="72B48827"/>
    <w:rsid w:val="72BFA7AA"/>
    <w:rsid w:val="72D93DCC"/>
    <w:rsid w:val="72E58106"/>
    <w:rsid w:val="72FC85C0"/>
    <w:rsid w:val="73173860"/>
    <w:rsid w:val="731ACAF4"/>
    <w:rsid w:val="732AA16C"/>
    <w:rsid w:val="733FA747"/>
    <w:rsid w:val="73504026"/>
    <w:rsid w:val="7358A92C"/>
    <w:rsid w:val="73613675"/>
    <w:rsid w:val="73816811"/>
    <w:rsid w:val="7390D41B"/>
    <w:rsid w:val="73938935"/>
    <w:rsid w:val="73B5C7B2"/>
    <w:rsid w:val="73B6833D"/>
    <w:rsid w:val="73B7B3C3"/>
    <w:rsid w:val="73CA6836"/>
    <w:rsid w:val="73D259FC"/>
    <w:rsid w:val="740782C3"/>
    <w:rsid w:val="744D2812"/>
    <w:rsid w:val="7462AE9B"/>
    <w:rsid w:val="7463E49D"/>
    <w:rsid w:val="746E6D87"/>
    <w:rsid w:val="748168E7"/>
    <w:rsid w:val="749EFAA3"/>
    <w:rsid w:val="74A07359"/>
    <w:rsid w:val="74B0C752"/>
    <w:rsid w:val="74BA15DF"/>
    <w:rsid w:val="74C7F290"/>
    <w:rsid w:val="74D8D39C"/>
    <w:rsid w:val="74DAD4D4"/>
    <w:rsid w:val="74E88D5B"/>
    <w:rsid w:val="74EB0AD4"/>
    <w:rsid w:val="75090F7E"/>
    <w:rsid w:val="750CC4C8"/>
    <w:rsid w:val="751D2027"/>
    <w:rsid w:val="751FB864"/>
    <w:rsid w:val="7523B1E1"/>
    <w:rsid w:val="75445906"/>
    <w:rsid w:val="754B4A7B"/>
    <w:rsid w:val="754F3311"/>
    <w:rsid w:val="755B5948"/>
    <w:rsid w:val="7569E4A9"/>
    <w:rsid w:val="75710FB0"/>
    <w:rsid w:val="7574AE88"/>
    <w:rsid w:val="7583DC8A"/>
    <w:rsid w:val="75912F44"/>
    <w:rsid w:val="75942033"/>
    <w:rsid w:val="759ADA3F"/>
    <w:rsid w:val="75AD8A0A"/>
    <w:rsid w:val="75C7E8DB"/>
    <w:rsid w:val="75CC281C"/>
    <w:rsid w:val="75CD8F22"/>
    <w:rsid w:val="75E63D3E"/>
    <w:rsid w:val="75FA1DA0"/>
    <w:rsid w:val="761B51BF"/>
    <w:rsid w:val="7620754D"/>
    <w:rsid w:val="762098D9"/>
    <w:rsid w:val="7666074D"/>
    <w:rsid w:val="766BAF69"/>
    <w:rsid w:val="7676BAB3"/>
    <w:rsid w:val="7676E8DF"/>
    <w:rsid w:val="76A5D0F9"/>
    <w:rsid w:val="76AAB695"/>
    <w:rsid w:val="76BC0386"/>
    <w:rsid w:val="76E30ADE"/>
    <w:rsid w:val="770F58DE"/>
    <w:rsid w:val="7713A21C"/>
    <w:rsid w:val="771BB4BC"/>
    <w:rsid w:val="7723E1FF"/>
    <w:rsid w:val="773C6522"/>
    <w:rsid w:val="77519B53"/>
    <w:rsid w:val="77552A76"/>
    <w:rsid w:val="77805B5D"/>
    <w:rsid w:val="77817F66"/>
    <w:rsid w:val="77BC6171"/>
    <w:rsid w:val="77CEE8D0"/>
    <w:rsid w:val="77DA9254"/>
    <w:rsid w:val="77EFF401"/>
    <w:rsid w:val="780C879C"/>
    <w:rsid w:val="78100F7A"/>
    <w:rsid w:val="782377E7"/>
    <w:rsid w:val="78285965"/>
    <w:rsid w:val="783516D5"/>
    <w:rsid w:val="784A0FE7"/>
    <w:rsid w:val="7872A6C8"/>
    <w:rsid w:val="78899A4C"/>
    <w:rsid w:val="7896795D"/>
    <w:rsid w:val="789A859F"/>
    <w:rsid w:val="78A2CC5D"/>
    <w:rsid w:val="78A7E6AC"/>
    <w:rsid w:val="793484C2"/>
    <w:rsid w:val="79453F8A"/>
    <w:rsid w:val="7957ACC5"/>
    <w:rsid w:val="7967EA12"/>
    <w:rsid w:val="7970D5B0"/>
    <w:rsid w:val="798FE0DB"/>
    <w:rsid w:val="79A5C8A7"/>
    <w:rsid w:val="79AA99BD"/>
    <w:rsid w:val="79C39576"/>
    <w:rsid w:val="79D648FD"/>
    <w:rsid w:val="79D9379E"/>
    <w:rsid w:val="79DDA5CA"/>
    <w:rsid w:val="79FA8D01"/>
    <w:rsid w:val="7A459FBE"/>
    <w:rsid w:val="7A542814"/>
    <w:rsid w:val="7A54F93F"/>
    <w:rsid w:val="7A6BBC15"/>
    <w:rsid w:val="7A91C92E"/>
    <w:rsid w:val="7A948857"/>
    <w:rsid w:val="7AA3EF4B"/>
    <w:rsid w:val="7AA70829"/>
    <w:rsid w:val="7AB30FC5"/>
    <w:rsid w:val="7ABB1F92"/>
    <w:rsid w:val="7AC01AC1"/>
    <w:rsid w:val="7ADC24C0"/>
    <w:rsid w:val="7AE2606A"/>
    <w:rsid w:val="7B14C2DC"/>
    <w:rsid w:val="7B176329"/>
    <w:rsid w:val="7B2D405B"/>
    <w:rsid w:val="7B414E32"/>
    <w:rsid w:val="7B41EC8A"/>
    <w:rsid w:val="7B5968A1"/>
    <w:rsid w:val="7B5D8EB3"/>
    <w:rsid w:val="7B64787A"/>
    <w:rsid w:val="7B8A3BB1"/>
    <w:rsid w:val="7B91DC0D"/>
    <w:rsid w:val="7BBDD72E"/>
    <w:rsid w:val="7BC2376E"/>
    <w:rsid w:val="7BC5C74E"/>
    <w:rsid w:val="7BC5D221"/>
    <w:rsid w:val="7BD9CBD4"/>
    <w:rsid w:val="7BF5A5ED"/>
    <w:rsid w:val="7BFD231A"/>
    <w:rsid w:val="7C067C04"/>
    <w:rsid w:val="7C0FF173"/>
    <w:rsid w:val="7C21E4B1"/>
    <w:rsid w:val="7C37547B"/>
    <w:rsid w:val="7C39063E"/>
    <w:rsid w:val="7C3D52A1"/>
    <w:rsid w:val="7C422166"/>
    <w:rsid w:val="7C80CABE"/>
    <w:rsid w:val="7C8202E2"/>
    <w:rsid w:val="7C89CA3C"/>
    <w:rsid w:val="7C95CC81"/>
    <w:rsid w:val="7C9A64D0"/>
    <w:rsid w:val="7CB0E963"/>
    <w:rsid w:val="7CB23C28"/>
    <w:rsid w:val="7CBE5E91"/>
    <w:rsid w:val="7CD63D9B"/>
    <w:rsid w:val="7CE734FA"/>
    <w:rsid w:val="7CE8CD55"/>
    <w:rsid w:val="7D01CDC0"/>
    <w:rsid w:val="7D134675"/>
    <w:rsid w:val="7D18666C"/>
    <w:rsid w:val="7D1F1052"/>
    <w:rsid w:val="7D1FC8A7"/>
    <w:rsid w:val="7D2F630D"/>
    <w:rsid w:val="7D3F1E11"/>
    <w:rsid w:val="7D477DCF"/>
    <w:rsid w:val="7D62ED40"/>
    <w:rsid w:val="7D750069"/>
    <w:rsid w:val="7D7D0589"/>
    <w:rsid w:val="7D9FCEEA"/>
    <w:rsid w:val="7DAEF180"/>
    <w:rsid w:val="7DAFAD2B"/>
    <w:rsid w:val="7DB48C97"/>
    <w:rsid w:val="7DBF1E8E"/>
    <w:rsid w:val="7DCBD0D7"/>
    <w:rsid w:val="7DDD84A3"/>
    <w:rsid w:val="7DDF526B"/>
    <w:rsid w:val="7DF3D0D7"/>
    <w:rsid w:val="7E0EAACB"/>
    <w:rsid w:val="7E1EC619"/>
    <w:rsid w:val="7E489B20"/>
    <w:rsid w:val="7E6100B2"/>
    <w:rsid w:val="7E66A610"/>
    <w:rsid w:val="7E6F7E58"/>
    <w:rsid w:val="7E7EA784"/>
    <w:rsid w:val="7E8090A9"/>
    <w:rsid w:val="7E893A87"/>
    <w:rsid w:val="7E91DA3A"/>
    <w:rsid w:val="7E97C444"/>
    <w:rsid w:val="7E9AF917"/>
    <w:rsid w:val="7EBC6F05"/>
    <w:rsid w:val="7EC03942"/>
    <w:rsid w:val="7EC85732"/>
    <w:rsid w:val="7ED0CD9B"/>
    <w:rsid w:val="7EE610BD"/>
    <w:rsid w:val="7F2C6B2E"/>
    <w:rsid w:val="7F40396F"/>
    <w:rsid w:val="7F437978"/>
    <w:rsid w:val="7F6386AA"/>
    <w:rsid w:val="7F64EE8D"/>
    <w:rsid w:val="7F7C2624"/>
    <w:rsid w:val="7F82AE69"/>
    <w:rsid w:val="7F8EC1EE"/>
    <w:rsid w:val="7F9C36EA"/>
    <w:rsid w:val="7FB3845D"/>
    <w:rsid w:val="7FF1DF15"/>
    <w:rsid w:val="7FFF6A3F"/>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5EC5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0"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109EF"/>
    <w:rPr>
      <w:rFonts w:ascii="Segoe UI" w:hAnsi="Segoe UI"/>
      <w:sz w:val="18"/>
    </w:rPr>
  </w:style>
  <w:style w:type="paragraph" w:styleId="Antrat1">
    <w:name w:val="heading 1"/>
    <w:basedOn w:val="prastasis"/>
    <w:next w:val="prastasis"/>
    <w:link w:val="Antrat1Diagrama"/>
    <w:autoRedefine/>
    <w:uiPriority w:val="9"/>
    <w:rsid w:val="00C9716F"/>
    <w:pPr>
      <w:keepNext/>
      <w:keepLines/>
      <w:numPr>
        <w:numId w:val="12"/>
      </w:numPr>
      <w:spacing w:before="240" w:after="240" w:line="240" w:lineRule="auto"/>
      <w:ind w:left="426" w:right="57" w:hanging="426"/>
      <w:outlineLvl w:val="0"/>
    </w:pPr>
    <w:rPr>
      <w:rFonts w:eastAsiaTheme="majorEastAsia" w:cstheme="majorBidi"/>
      <w:color w:val="2F5496" w:themeColor="accent1" w:themeShade="BF"/>
      <w:sz w:val="32"/>
      <w:szCs w:val="32"/>
    </w:rPr>
  </w:style>
  <w:style w:type="paragraph" w:styleId="Antrat2">
    <w:name w:val="heading 2"/>
    <w:aliases w:val="Title Header2,Straipsnis,2,body,H2,h2,PIM2,prop2,2 headline,h,pc plus heading2,A.B.C.,Abschnitt,Arial 12 Fett Kursiv,TF-Overskrit 2,H21,H22,H23,H24,H25,H26,H27,H28,H29,H210,H211,H212,H213,H214,H215,H216,H217,H221,H231,H241,H251,H261,H271,H281"/>
    <w:basedOn w:val="prastasis"/>
    <w:next w:val="prastasis"/>
    <w:link w:val="Antrat2Diagrama"/>
    <w:autoRedefine/>
    <w:unhideWhenUsed/>
    <w:qFormat/>
    <w:rsid w:val="00DB74F3"/>
    <w:pPr>
      <w:keepNext/>
      <w:keepLines/>
      <w:numPr>
        <w:ilvl w:val="1"/>
        <w:numId w:val="12"/>
      </w:numPr>
      <w:spacing w:before="240" w:after="120" w:line="240" w:lineRule="auto"/>
      <w:ind w:left="567" w:right="57" w:hanging="567"/>
      <w:outlineLvl w:val="1"/>
    </w:pPr>
    <w:rPr>
      <w:rFonts w:eastAsiaTheme="majorEastAsia" w:cs="Segoe UI"/>
      <w:color w:val="262626" w:themeColor="text1" w:themeTint="D9"/>
      <w:sz w:val="28"/>
      <w:szCs w:val="28"/>
    </w:rPr>
  </w:style>
  <w:style w:type="paragraph" w:styleId="Antrat3">
    <w:name w:val="heading 3"/>
    <w:aliases w:val="Section Header3,Sub-Clause Paragraph,l3,3,h3,H3,3heading,heading 3,3 bullet,b,bullet,SECOND,Second,BLANK2,4 bullet,bdullet,pc heading3,1.2.3.,Org Heading 1,h1,Unterabschnitt,Arial 12 Fett,3m,prop3,TF-Overskrift 3,CT,H31,l31,CT1,H32,H311,l32"/>
    <w:basedOn w:val="prastasis"/>
    <w:next w:val="prastasis"/>
    <w:link w:val="Antrat3Diagrama"/>
    <w:uiPriority w:val="99"/>
    <w:unhideWhenUsed/>
    <w:qFormat/>
    <w:rsid w:val="00C16D5B"/>
    <w:pPr>
      <w:keepNext/>
      <w:keepLines/>
      <w:spacing w:before="40" w:after="0"/>
      <w:outlineLvl w:val="2"/>
    </w:pPr>
    <w:rPr>
      <w:rFonts w:asciiTheme="majorHAnsi" w:eastAsiaTheme="majorEastAsia" w:hAnsiTheme="majorHAnsi" w:cstheme="majorBidi"/>
      <w:color w:val="3B46FF"/>
      <w:sz w:val="24"/>
      <w:szCs w:val="24"/>
    </w:rPr>
  </w:style>
  <w:style w:type="paragraph" w:styleId="Antrat4">
    <w:name w:val="heading 4"/>
    <w:aliases w:val="Sub-Clause Sub-paragraph,Heading 4 Char Char Char Char,I4,4,l4,heading4,I41,41,l41,heading41,h4,4heading,H4,4 dash,d,Ref Heading 1,rh1,Unterunterabschnitt,Heading4,H4-Heading 4,a.,heading 4,TF-Overskrift 4,H41,H42, Sub-Clause Sub-paragraph,HB"/>
    <w:basedOn w:val="prastasis"/>
    <w:next w:val="prastasis"/>
    <w:link w:val="Antrat4Diagrama"/>
    <w:uiPriority w:val="99"/>
    <w:qFormat/>
    <w:rsid w:val="00D126E8"/>
    <w:pPr>
      <w:keepNext/>
      <w:suppressAutoHyphens/>
      <w:spacing w:after="0" w:line="240" w:lineRule="auto"/>
      <w:outlineLvl w:val="3"/>
    </w:pPr>
    <w:rPr>
      <w:rFonts w:ascii="Times New Roman" w:eastAsia="Times New Roman" w:hAnsi="Times New Roman" w:cs="Times New Roman"/>
      <w:b/>
      <w:sz w:val="44"/>
      <w:szCs w:val="20"/>
      <w:lang w:eastAsia="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Viršutinis kolontitulas Diagrama, Char Diagrama, Char Diagrama Diagrama Diagrama Diagrama Diagrama Diagrama Diagrama Diagrama Diagrama Diagrama Diagrama Diagrama Diagrama,Char Diagrama,En-tête-1,En-tête-2,hd,Header 2, Diagrama, Diagrama Char,C"/>
    <w:basedOn w:val="prastasis"/>
    <w:link w:val="AntratsDiagrama"/>
    <w:uiPriority w:val="99"/>
    <w:unhideWhenUsed/>
    <w:rsid w:val="003D262D"/>
    <w:pPr>
      <w:tabs>
        <w:tab w:val="center" w:pos="4819"/>
        <w:tab w:val="right" w:pos="9638"/>
      </w:tabs>
      <w:spacing w:after="0" w:line="240" w:lineRule="auto"/>
    </w:pPr>
  </w:style>
  <w:style w:type="character" w:customStyle="1" w:styleId="AntratsDiagrama">
    <w:name w:val="Antraštės Diagrama"/>
    <w:aliases w:val="Viršutinis kolontitulas Diagrama Diagrama, Char Diagrama Diagrama, Char Diagrama Diagrama Diagrama Diagrama Diagrama Diagrama Diagrama Diagrama Diagrama Diagrama Diagrama Diagrama Diagrama Diagrama,Char Diagrama Diagrama,hd Diagrama"/>
    <w:basedOn w:val="Numatytasispastraiposriftas"/>
    <w:link w:val="Antrats"/>
    <w:uiPriority w:val="99"/>
    <w:rsid w:val="003D262D"/>
  </w:style>
  <w:style w:type="paragraph" w:styleId="Porat">
    <w:name w:val="footer"/>
    <w:basedOn w:val="prastasis"/>
    <w:link w:val="PoratDiagrama"/>
    <w:uiPriority w:val="99"/>
    <w:unhideWhenUsed/>
    <w:rsid w:val="003D262D"/>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D262D"/>
  </w:style>
  <w:style w:type="table" w:styleId="Lentelstinklelis">
    <w:name w:val="Table Grid"/>
    <w:basedOn w:val="prastojilentel"/>
    <w:uiPriority w:val="39"/>
    <w:rsid w:val="00147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actsinforightaligment">
    <w:name w:val="Contacts info right aligment"/>
    <w:basedOn w:val="prastasis"/>
    <w:link w:val="ContactsinforightaligmentChar"/>
    <w:qFormat/>
    <w:rsid w:val="005E0E8B"/>
    <w:pPr>
      <w:spacing w:line="260" w:lineRule="exact"/>
      <w:jc w:val="right"/>
    </w:pPr>
    <w:rPr>
      <w:rFonts w:ascii="Muli" w:hAnsi="Muli" w:cs="Arial"/>
      <w:spacing w:val="2"/>
      <w:sz w:val="16"/>
      <w:szCs w:val="16"/>
    </w:rPr>
  </w:style>
  <w:style w:type="paragraph" w:styleId="Sraopastraipa">
    <w:name w:val="List Paragraph"/>
    <w:aliases w:val="SC bullet point,1st level,Buletai,List Paragr1,List Paragraph1,ERP-List Paragraph,List Paragraph11,Bullet EY,Sąrašo pastraipa1,Table of contents numbered,List Paragraph21,Numbering,List Paragraph2,Paragraph,lp1,Use Case List Paragraph"/>
    <w:basedOn w:val="prastasis"/>
    <w:link w:val="SraopastraipaDiagrama"/>
    <w:qFormat/>
    <w:rsid w:val="00BB32BB"/>
    <w:pPr>
      <w:ind w:left="720"/>
      <w:contextualSpacing/>
    </w:pPr>
  </w:style>
  <w:style w:type="character" w:customStyle="1" w:styleId="ContactsinforightaligmentChar">
    <w:name w:val="Contacts info right aligment Char"/>
    <w:basedOn w:val="Numatytasispastraiposriftas"/>
    <w:link w:val="Contactsinforightaligment"/>
    <w:rsid w:val="005E0E8B"/>
    <w:rPr>
      <w:rFonts w:ascii="Muli" w:hAnsi="Muli" w:cs="Arial"/>
      <w:spacing w:val="2"/>
      <w:sz w:val="16"/>
      <w:szCs w:val="16"/>
    </w:rPr>
  </w:style>
  <w:style w:type="paragraph" w:customStyle="1" w:styleId="Datefrontpage">
    <w:name w:val="Date front page"/>
    <w:link w:val="DatefrontpageChar"/>
    <w:qFormat/>
    <w:rsid w:val="005E0E8B"/>
    <w:pPr>
      <w:spacing w:before="2520" w:after="0"/>
      <w:ind w:left="-284"/>
    </w:pPr>
    <w:rPr>
      <w:rFonts w:ascii="GILROY-MEDIUM" w:hAnsi="GILROY-MEDIUM" w:cs="Arial"/>
      <w:noProof/>
      <w:color w:val="1A46FF"/>
      <w:spacing w:val="8"/>
      <w:sz w:val="16"/>
      <w:szCs w:val="16"/>
      <w:lang w:val="en-US"/>
    </w:rPr>
  </w:style>
  <w:style w:type="paragraph" w:customStyle="1" w:styleId="Sectiontitle">
    <w:name w:val="Section title"/>
    <w:basedOn w:val="Sraopastraipa"/>
    <w:link w:val="SectiontitleChar"/>
    <w:qFormat/>
    <w:rsid w:val="00AF04F1"/>
    <w:pPr>
      <w:spacing w:before="160" w:after="0" w:line="580" w:lineRule="exact"/>
      <w:ind w:left="-284"/>
    </w:pPr>
    <w:rPr>
      <w:rFonts w:ascii="Gilroy" w:hAnsi="Gilroy"/>
      <w:spacing w:val="8"/>
      <w:sz w:val="46"/>
      <w:lang w:val="en-US"/>
    </w:rPr>
  </w:style>
  <w:style w:type="character" w:customStyle="1" w:styleId="DatefrontpageChar">
    <w:name w:val="Date front page Char"/>
    <w:basedOn w:val="Numatytasispastraiposriftas"/>
    <w:link w:val="Datefrontpage"/>
    <w:rsid w:val="005E0E8B"/>
    <w:rPr>
      <w:rFonts w:ascii="GILROY-MEDIUM" w:hAnsi="GILROY-MEDIUM" w:cs="Arial"/>
      <w:noProof/>
      <w:color w:val="1A46FF"/>
      <w:spacing w:val="8"/>
      <w:sz w:val="16"/>
      <w:szCs w:val="16"/>
      <w:lang w:val="en-US"/>
    </w:rPr>
  </w:style>
  <w:style w:type="numbering" w:customStyle="1" w:styleId="Gooliver">
    <w:name w:val="Gooliver"/>
    <w:uiPriority w:val="99"/>
    <w:rsid w:val="00A402E7"/>
    <w:pPr>
      <w:numPr>
        <w:numId w:val="3"/>
      </w:numPr>
    </w:pPr>
  </w:style>
  <w:style w:type="character" w:customStyle="1" w:styleId="SraopastraipaDiagrama">
    <w:name w:val="Sąrašo pastraipa Diagrama"/>
    <w:aliases w:val="SC bullet point Diagrama,1st level Diagrama,Buletai Diagrama,List Paragr1 Diagrama,List Paragraph1 Diagrama,ERP-List Paragraph Diagrama,List Paragraph11 Diagrama,Bullet EY Diagrama,Sąrašo pastraipa1 Diagrama,Numbering Diagrama"/>
    <w:basedOn w:val="Numatytasispastraiposriftas"/>
    <w:link w:val="Sraopastraipa"/>
    <w:qFormat/>
    <w:rsid w:val="00382D9F"/>
  </w:style>
  <w:style w:type="character" w:customStyle="1" w:styleId="SectiontitleChar">
    <w:name w:val="Section title Char"/>
    <w:basedOn w:val="SraopastraipaDiagrama"/>
    <w:link w:val="Sectiontitle"/>
    <w:rsid w:val="00AF04F1"/>
    <w:rPr>
      <w:rFonts w:ascii="Gilroy" w:hAnsi="Gilroy"/>
      <w:spacing w:val="8"/>
      <w:sz w:val="46"/>
      <w:lang w:val="en-US"/>
    </w:rPr>
  </w:style>
  <w:style w:type="paragraph" w:customStyle="1" w:styleId="Greytitle">
    <w:name w:val="Grey title"/>
    <w:basedOn w:val="Sectiontitle"/>
    <w:next w:val="Bodyblack"/>
    <w:link w:val="GreytitleChar"/>
    <w:qFormat/>
    <w:rsid w:val="00AF04F1"/>
    <w:pPr>
      <w:spacing w:before="720" w:line="320" w:lineRule="exact"/>
    </w:pPr>
    <w:rPr>
      <w:color w:val="1A46FF"/>
      <w:spacing w:val="4"/>
      <w:sz w:val="24"/>
    </w:rPr>
  </w:style>
  <w:style w:type="paragraph" w:customStyle="1" w:styleId="Bodyblack">
    <w:name w:val="Body black"/>
    <w:basedOn w:val="Greytitle"/>
    <w:link w:val="BodyblackChar"/>
    <w:qFormat/>
    <w:rsid w:val="008A15DE"/>
    <w:pPr>
      <w:spacing w:before="220" w:after="120" w:line="260" w:lineRule="exact"/>
      <w:ind w:right="851"/>
    </w:pPr>
    <w:rPr>
      <w:rFonts w:ascii="Segoe UI" w:hAnsi="Segoe UI"/>
      <w:bCs/>
      <w:color w:val="auto"/>
      <w:spacing w:val="0"/>
      <w:sz w:val="18"/>
      <w:szCs w:val="16"/>
    </w:rPr>
  </w:style>
  <w:style w:type="character" w:customStyle="1" w:styleId="GreytitleChar">
    <w:name w:val="Grey title Char"/>
    <w:basedOn w:val="SectiontitleChar"/>
    <w:link w:val="Greytitle"/>
    <w:rsid w:val="00AF04F1"/>
    <w:rPr>
      <w:rFonts w:ascii="Gilroy" w:hAnsi="Gilroy"/>
      <w:color w:val="1A46FF"/>
      <w:spacing w:val="4"/>
      <w:sz w:val="24"/>
      <w:lang w:val="en-US"/>
    </w:rPr>
  </w:style>
  <w:style w:type="character" w:customStyle="1" w:styleId="BodyblackChar">
    <w:name w:val="Body black Char"/>
    <w:basedOn w:val="GreytitleChar"/>
    <w:link w:val="Bodyblack"/>
    <w:rsid w:val="008A15DE"/>
    <w:rPr>
      <w:rFonts w:ascii="Segoe UI" w:hAnsi="Segoe UI"/>
      <w:bCs/>
      <w:color w:val="1A46FF"/>
      <w:spacing w:val="4"/>
      <w:sz w:val="18"/>
      <w:szCs w:val="16"/>
      <w:lang w:val="en-US"/>
    </w:rPr>
  </w:style>
  <w:style w:type="paragraph" w:customStyle="1" w:styleId="Blueline">
    <w:name w:val="Blue line"/>
    <w:next w:val="Greytitle"/>
    <w:link w:val="BluelineChar"/>
    <w:rsid w:val="001C0B64"/>
    <w:pPr>
      <w:spacing w:after="0" w:line="320" w:lineRule="exact"/>
    </w:pPr>
    <w:rPr>
      <w:rFonts w:ascii="Arial" w:hAnsi="Arial"/>
      <w:b/>
      <w:color w:val="909090"/>
      <w:sz w:val="62"/>
      <w:lang w:val="en-US"/>
    </w:rPr>
  </w:style>
  <w:style w:type="paragraph" w:customStyle="1" w:styleId="Bluebullet">
    <w:name w:val="Blue bullet"/>
    <w:next w:val="Bodyblack"/>
    <w:link w:val="BluebulletChar"/>
    <w:rsid w:val="001C0B64"/>
    <w:rPr>
      <w:rFonts w:ascii="Arial" w:hAnsi="Arial"/>
      <w:b/>
      <w:color w:val="1A46FF"/>
      <w:sz w:val="28"/>
      <w:lang w:val="en-US"/>
    </w:rPr>
  </w:style>
  <w:style w:type="character" w:customStyle="1" w:styleId="BluelineChar">
    <w:name w:val="Blue line Char"/>
    <w:basedOn w:val="Numatytasispastraiposriftas"/>
    <w:link w:val="Blueline"/>
    <w:rsid w:val="001C0B64"/>
    <w:rPr>
      <w:rFonts w:ascii="Arial" w:hAnsi="Arial"/>
      <w:b/>
      <w:color w:val="909090"/>
      <w:sz w:val="62"/>
      <w:lang w:val="en-US"/>
    </w:rPr>
  </w:style>
  <w:style w:type="numbering" w:customStyle="1" w:styleId="Style1">
    <w:name w:val="Style1"/>
    <w:uiPriority w:val="99"/>
    <w:rsid w:val="001C0B64"/>
    <w:pPr>
      <w:numPr>
        <w:numId w:val="4"/>
      </w:numPr>
    </w:pPr>
  </w:style>
  <w:style w:type="character" w:customStyle="1" w:styleId="BluebulletChar">
    <w:name w:val="Blue bullet Char"/>
    <w:basedOn w:val="Numatytasispastraiposriftas"/>
    <w:link w:val="Bluebullet"/>
    <w:rsid w:val="001C0B64"/>
    <w:rPr>
      <w:rFonts w:ascii="Arial" w:hAnsi="Arial"/>
      <w:b/>
      <w:color w:val="1A46FF"/>
      <w:sz w:val="28"/>
      <w:lang w:val="en-US"/>
    </w:rPr>
  </w:style>
  <w:style w:type="numbering" w:customStyle="1" w:styleId="Gooliverstyle">
    <w:name w:val="Gooliver style"/>
    <w:uiPriority w:val="99"/>
    <w:rsid w:val="001C0B64"/>
    <w:pPr>
      <w:numPr>
        <w:numId w:val="5"/>
      </w:numPr>
    </w:pPr>
  </w:style>
  <w:style w:type="paragraph" w:customStyle="1" w:styleId="Bluelinejumptonextlinetotypeingreytitle">
    <w:name w:val="Blue line jump to next line to type in grey title"/>
    <w:basedOn w:val="Greytitle"/>
    <w:next w:val="Bodyblack"/>
    <w:link w:val="BluelinejumptonextlinetotypeingreytitleChar"/>
    <w:rsid w:val="00253C39"/>
    <w:pPr>
      <w:numPr>
        <w:numId w:val="2"/>
      </w:numPr>
      <w:spacing w:line="240" w:lineRule="exact"/>
    </w:pPr>
  </w:style>
  <w:style w:type="paragraph" w:customStyle="1" w:styleId="Bulletpointandblacktxt">
    <w:name w:val="Bullet point and black txt"/>
    <w:basedOn w:val="Bodyblack"/>
    <w:link w:val="BulletpointandblacktxtChar"/>
    <w:rsid w:val="00C435AD"/>
    <w:pPr>
      <w:spacing w:before="160" w:after="100"/>
      <w:ind w:left="0"/>
      <w:contextualSpacing w:val="0"/>
    </w:pPr>
  </w:style>
  <w:style w:type="character" w:customStyle="1" w:styleId="BluelinejumptonextlinetotypeingreytitleChar">
    <w:name w:val="Blue line jump to next line to type in grey title Char"/>
    <w:basedOn w:val="GreytitleChar"/>
    <w:link w:val="Bluelinejumptonextlinetotypeingreytitle"/>
    <w:rsid w:val="00253C39"/>
    <w:rPr>
      <w:rFonts w:ascii="Gilroy" w:hAnsi="Gilroy"/>
      <w:color w:val="1A46FF"/>
      <w:spacing w:val="4"/>
      <w:sz w:val="24"/>
      <w:lang w:val="en-US"/>
    </w:rPr>
  </w:style>
  <w:style w:type="paragraph" w:customStyle="1" w:styleId="Introductiontitle">
    <w:name w:val="Introduction title"/>
    <w:basedOn w:val="prastasis"/>
    <w:link w:val="IntroductiontitleChar"/>
    <w:qFormat/>
    <w:rsid w:val="00E9699A"/>
    <w:pPr>
      <w:spacing w:before="320" w:after="0" w:line="780" w:lineRule="exact"/>
      <w:ind w:left="1276" w:right="1559"/>
    </w:pPr>
    <w:rPr>
      <w:rFonts w:ascii="Gilroy" w:hAnsi="Gilroy" w:cs="Arial"/>
      <w:spacing w:val="8"/>
      <w:sz w:val="60"/>
      <w:szCs w:val="60"/>
      <w:lang w:val="en-US"/>
    </w:rPr>
  </w:style>
  <w:style w:type="character" w:customStyle="1" w:styleId="BulletpointandblacktxtChar">
    <w:name w:val="Bullet point and black txt Char"/>
    <w:basedOn w:val="BodyblackChar"/>
    <w:link w:val="Bulletpointandblacktxt"/>
    <w:rsid w:val="00C435AD"/>
    <w:rPr>
      <w:rFonts w:ascii="Arial" w:hAnsi="Arial"/>
      <w:b w:val="0"/>
      <w:bCs/>
      <w:color w:val="909090"/>
      <w:spacing w:val="8"/>
      <w:sz w:val="16"/>
      <w:szCs w:val="16"/>
      <w:lang w:val="en-US"/>
    </w:rPr>
  </w:style>
  <w:style w:type="character" w:customStyle="1" w:styleId="IntroductiontitleChar">
    <w:name w:val="Introduction title Char"/>
    <w:basedOn w:val="Numatytasispastraiposriftas"/>
    <w:link w:val="Introductiontitle"/>
    <w:rsid w:val="00E9699A"/>
    <w:rPr>
      <w:rFonts w:ascii="Gilroy" w:hAnsi="Gilroy" w:cs="Arial"/>
      <w:spacing w:val="8"/>
      <w:sz w:val="60"/>
      <w:szCs w:val="60"/>
      <w:lang w:val="en-US"/>
    </w:rPr>
  </w:style>
  <w:style w:type="paragraph" w:customStyle="1" w:styleId="Subtitlefrontpage">
    <w:name w:val="Sub title front page"/>
    <w:basedOn w:val="prastasis"/>
    <w:link w:val="SubtitlefrontpageChar"/>
    <w:qFormat/>
    <w:rsid w:val="000201B4"/>
    <w:pPr>
      <w:spacing w:before="160" w:after="0" w:line="780" w:lineRule="exact"/>
      <w:ind w:left="1191" w:right="1559"/>
    </w:pPr>
    <w:rPr>
      <w:rFonts w:ascii="GILROY-MEDIUM" w:hAnsi="GILROY-MEDIUM"/>
      <w:noProof/>
      <w:color w:val="1A46FF"/>
      <w:sz w:val="36"/>
    </w:rPr>
  </w:style>
  <w:style w:type="paragraph" w:customStyle="1" w:styleId="Datenotfrontpage">
    <w:name w:val="Date not front page"/>
    <w:basedOn w:val="Datefrontpage"/>
    <w:link w:val="DatenotfrontpageChar"/>
    <w:qFormat/>
    <w:rsid w:val="000201B4"/>
    <w:pPr>
      <w:spacing w:before="1600" w:line="280" w:lineRule="exact"/>
    </w:pPr>
    <w:rPr>
      <w:color w:val="auto"/>
    </w:rPr>
  </w:style>
  <w:style w:type="character" w:customStyle="1" w:styleId="SubtitlefrontpageChar">
    <w:name w:val="Sub title front page Char"/>
    <w:basedOn w:val="Numatytasispastraiposriftas"/>
    <w:link w:val="Subtitlefrontpage"/>
    <w:rsid w:val="000201B4"/>
    <w:rPr>
      <w:rFonts w:ascii="GILROY-MEDIUM" w:hAnsi="GILROY-MEDIUM"/>
      <w:noProof/>
      <w:color w:val="1A46FF"/>
      <w:sz w:val="36"/>
    </w:rPr>
  </w:style>
  <w:style w:type="paragraph" w:customStyle="1" w:styleId="Greybodytext">
    <w:name w:val="Grey body text"/>
    <w:basedOn w:val="Bodyblack"/>
    <w:link w:val="GreybodytextChar"/>
    <w:rsid w:val="009407BA"/>
    <w:pPr>
      <w:spacing w:before="360" w:after="0" w:line="180" w:lineRule="exact"/>
    </w:pPr>
    <w:rPr>
      <w:color w:val="909090"/>
    </w:rPr>
  </w:style>
  <w:style w:type="character" w:customStyle="1" w:styleId="DatenotfrontpageChar">
    <w:name w:val="Date not front page Char"/>
    <w:basedOn w:val="DatefrontpageChar"/>
    <w:link w:val="Datenotfrontpage"/>
    <w:rsid w:val="000201B4"/>
    <w:rPr>
      <w:rFonts w:ascii="GILROY-MEDIUM" w:hAnsi="GILROY-MEDIUM" w:cs="Arial"/>
      <w:noProof/>
      <w:color w:val="1A46FF"/>
      <w:spacing w:val="8"/>
      <w:sz w:val="16"/>
      <w:szCs w:val="16"/>
      <w:lang w:val="en-US"/>
    </w:rPr>
  </w:style>
  <w:style w:type="paragraph" w:customStyle="1" w:styleId="Clientinfo">
    <w:name w:val="Client info"/>
    <w:basedOn w:val="Contactsinforightaligment"/>
    <w:link w:val="ClientinfoChar"/>
    <w:qFormat/>
    <w:rsid w:val="00F10E4B"/>
    <w:pPr>
      <w:jc w:val="left"/>
    </w:pPr>
  </w:style>
  <w:style w:type="character" w:customStyle="1" w:styleId="GreybodytextChar">
    <w:name w:val="Grey body text Char"/>
    <w:basedOn w:val="BodyblackChar"/>
    <w:link w:val="Greybodytext"/>
    <w:rsid w:val="009407BA"/>
    <w:rPr>
      <w:rFonts w:ascii="Muli" w:hAnsi="Muli"/>
      <w:bCs/>
      <w:color w:val="909090"/>
      <w:spacing w:val="8"/>
      <w:sz w:val="16"/>
      <w:szCs w:val="16"/>
      <w:lang w:val="en-US"/>
    </w:rPr>
  </w:style>
  <w:style w:type="paragraph" w:customStyle="1" w:styleId="Client">
    <w:name w:val="Client"/>
    <w:basedOn w:val="prastasis"/>
    <w:link w:val="ClientChar"/>
    <w:qFormat/>
    <w:rsid w:val="00E9699A"/>
    <w:pPr>
      <w:spacing w:line="240" w:lineRule="exact"/>
    </w:pPr>
    <w:rPr>
      <w:rFonts w:ascii="GILROY-MEDIUM" w:hAnsi="GILROY-MEDIUM" w:cs="Arial"/>
      <w:b/>
      <w:color w:val="1A46FF"/>
      <w:spacing w:val="2"/>
      <w:sz w:val="16"/>
      <w:szCs w:val="16"/>
    </w:rPr>
  </w:style>
  <w:style w:type="character" w:customStyle="1" w:styleId="ClientinfoChar">
    <w:name w:val="Client info Char"/>
    <w:basedOn w:val="ContactsinforightaligmentChar"/>
    <w:link w:val="Clientinfo"/>
    <w:rsid w:val="00F10E4B"/>
    <w:rPr>
      <w:rFonts w:ascii="Muli" w:hAnsi="Muli" w:cs="Arial"/>
      <w:spacing w:val="2"/>
      <w:sz w:val="16"/>
      <w:szCs w:val="16"/>
    </w:rPr>
  </w:style>
  <w:style w:type="paragraph" w:customStyle="1" w:styleId="Clientsname">
    <w:name w:val="Clients name"/>
    <w:basedOn w:val="prastasis"/>
    <w:link w:val="ClientsnameChar"/>
    <w:qFormat/>
    <w:rsid w:val="00192B6F"/>
    <w:pPr>
      <w:spacing w:line="240" w:lineRule="auto"/>
    </w:pPr>
    <w:rPr>
      <w:rFonts w:ascii="Gilroy" w:hAnsi="Gilroy" w:cs="Arial"/>
      <w:color w:val="000000" w:themeColor="text1"/>
      <w:spacing w:val="8"/>
      <w:sz w:val="32"/>
      <w:szCs w:val="60"/>
      <w:lang w:val="en-US"/>
    </w:rPr>
  </w:style>
  <w:style w:type="character" w:customStyle="1" w:styleId="ClientChar">
    <w:name w:val="Client Char"/>
    <w:basedOn w:val="Numatytasispastraiposriftas"/>
    <w:link w:val="Client"/>
    <w:rsid w:val="00E9699A"/>
    <w:rPr>
      <w:rFonts w:ascii="GILROY-MEDIUM" w:hAnsi="GILROY-MEDIUM" w:cs="Arial"/>
      <w:b/>
      <w:color w:val="1A46FF"/>
      <w:spacing w:val="2"/>
      <w:sz w:val="16"/>
      <w:szCs w:val="16"/>
    </w:rPr>
  </w:style>
  <w:style w:type="character" w:customStyle="1" w:styleId="ClientsnameChar">
    <w:name w:val="Clients name Char"/>
    <w:basedOn w:val="Numatytasispastraiposriftas"/>
    <w:link w:val="Clientsname"/>
    <w:rsid w:val="00192B6F"/>
    <w:rPr>
      <w:rFonts w:ascii="Gilroy" w:hAnsi="Gilroy" w:cs="Arial"/>
      <w:color w:val="000000" w:themeColor="text1"/>
      <w:spacing w:val="8"/>
      <w:sz w:val="32"/>
      <w:szCs w:val="60"/>
      <w:lang w:val="en-US"/>
    </w:rPr>
  </w:style>
  <w:style w:type="paragraph" w:customStyle="1" w:styleId="Bodyblackemphasis">
    <w:name w:val="Body black emphasis"/>
    <w:basedOn w:val="Bodyblack"/>
    <w:link w:val="BodyblackemphasisChar"/>
    <w:qFormat/>
    <w:rsid w:val="00652F93"/>
    <w:rPr>
      <w:b/>
      <w:bCs w:val="0"/>
      <w:color w:val="000000" w:themeColor="text1"/>
    </w:rPr>
  </w:style>
  <w:style w:type="paragraph" w:customStyle="1" w:styleId="Bulletpoint">
    <w:name w:val="Bullet point"/>
    <w:basedOn w:val="Bulletpointandblacktxt"/>
    <w:link w:val="BulletpointChar"/>
    <w:qFormat/>
    <w:rsid w:val="00FD3B08"/>
    <w:pPr>
      <w:numPr>
        <w:ilvl w:val="1"/>
        <w:numId w:val="2"/>
      </w:numPr>
      <w:spacing w:after="0"/>
    </w:pPr>
  </w:style>
  <w:style w:type="character" w:customStyle="1" w:styleId="BodyblackemphasisChar">
    <w:name w:val="Body black emphasis Char"/>
    <w:basedOn w:val="BodyblackChar"/>
    <w:link w:val="Bodyblackemphasis"/>
    <w:rsid w:val="00652F93"/>
    <w:rPr>
      <w:rFonts w:ascii="Muli" w:hAnsi="Muli"/>
      <w:b/>
      <w:bCs w:val="0"/>
      <w:color w:val="000000" w:themeColor="text1"/>
      <w:spacing w:val="4"/>
      <w:sz w:val="16"/>
      <w:szCs w:val="16"/>
      <w:lang w:val="en-US"/>
    </w:rPr>
  </w:style>
  <w:style w:type="paragraph" w:customStyle="1" w:styleId="BodyBlue">
    <w:name w:val="Body Blue"/>
    <w:basedOn w:val="Bodyblack"/>
    <w:link w:val="BodyBlueChar"/>
    <w:qFormat/>
    <w:rsid w:val="00F10E4B"/>
    <w:rPr>
      <w:color w:val="1A46FF"/>
    </w:rPr>
  </w:style>
  <w:style w:type="character" w:customStyle="1" w:styleId="BulletpointChar">
    <w:name w:val="Bullet point Char"/>
    <w:basedOn w:val="BulletpointandblacktxtChar"/>
    <w:link w:val="Bulletpoint"/>
    <w:rsid w:val="00FD3B08"/>
    <w:rPr>
      <w:rFonts w:ascii="Segoe UI" w:hAnsi="Segoe UI"/>
      <w:b w:val="0"/>
      <w:bCs/>
      <w:color w:val="909090"/>
      <w:spacing w:val="8"/>
      <w:sz w:val="18"/>
      <w:szCs w:val="16"/>
      <w:lang w:val="en-US"/>
    </w:rPr>
  </w:style>
  <w:style w:type="character" w:customStyle="1" w:styleId="BodyBlueChar">
    <w:name w:val="Body Blue Char"/>
    <w:basedOn w:val="BodyblackChar"/>
    <w:link w:val="BodyBlue"/>
    <w:rsid w:val="00F10E4B"/>
    <w:rPr>
      <w:rFonts w:ascii="Muli" w:hAnsi="Muli"/>
      <w:bCs/>
      <w:color w:val="1A46FF"/>
      <w:spacing w:val="4"/>
      <w:sz w:val="16"/>
      <w:szCs w:val="16"/>
      <w:lang w:val="en-US"/>
    </w:rPr>
  </w:style>
  <w:style w:type="character" w:customStyle="1" w:styleId="Antrat1Diagrama">
    <w:name w:val="Antraštė 1 Diagrama"/>
    <w:basedOn w:val="Numatytasispastraiposriftas"/>
    <w:link w:val="Antrat1"/>
    <w:uiPriority w:val="9"/>
    <w:rsid w:val="00C9716F"/>
    <w:rPr>
      <w:rFonts w:ascii="Segoe UI" w:eastAsiaTheme="majorEastAsia" w:hAnsi="Segoe UI" w:cstheme="majorBidi"/>
      <w:color w:val="2F5496" w:themeColor="accent1" w:themeShade="BF"/>
      <w:sz w:val="32"/>
      <w:szCs w:val="32"/>
    </w:rPr>
  </w:style>
  <w:style w:type="paragraph" w:styleId="Turinioantrat">
    <w:name w:val="TOC Heading"/>
    <w:basedOn w:val="Antrat1"/>
    <w:next w:val="prastasis"/>
    <w:uiPriority w:val="39"/>
    <w:unhideWhenUsed/>
    <w:qFormat/>
    <w:rsid w:val="00DF188E"/>
    <w:pPr>
      <w:spacing w:before="480" w:line="276" w:lineRule="auto"/>
      <w:outlineLvl w:val="9"/>
    </w:pPr>
    <w:rPr>
      <w:b/>
      <w:bCs/>
      <w:sz w:val="28"/>
      <w:szCs w:val="28"/>
      <w:lang w:val="en-US"/>
    </w:rPr>
  </w:style>
  <w:style w:type="paragraph" w:styleId="Turinys1">
    <w:name w:val="toc 1"/>
    <w:basedOn w:val="prastasis"/>
    <w:next w:val="prastasis"/>
    <w:autoRedefine/>
    <w:uiPriority w:val="39"/>
    <w:unhideWhenUsed/>
    <w:rsid w:val="00AC0C9F"/>
    <w:pPr>
      <w:tabs>
        <w:tab w:val="left" w:pos="440"/>
        <w:tab w:val="right" w:leader="dot" w:pos="9344"/>
      </w:tabs>
      <w:spacing w:before="60" w:after="60"/>
    </w:pPr>
    <w:rPr>
      <w:rFonts w:ascii="Segoe UI Semibold" w:hAnsi="Segoe UI Semibold" w:cs="Segoe UI"/>
      <w:bCs/>
      <w:caps/>
      <w:noProof/>
      <w:color w:val="2F5496" w:themeColor="accent1" w:themeShade="BF"/>
      <w:szCs w:val="20"/>
    </w:rPr>
  </w:style>
  <w:style w:type="paragraph" w:styleId="Turinys2">
    <w:name w:val="toc 2"/>
    <w:basedOn w:val="prastasis"/>
    <w:next w:val="prastasis"/>
    <w:autoRedefine/>
    <w:uiPriority w:val="39"/>
    <w:unhideWhenUsed/>
    <w:rsid w:val="00322683"/>
    <w:pPr>
      <w:tabs>
        <w:tab w:val="left" w:pos="880"/>
        <w:tab w:val="right" w:leader="dot" w:pos="9344"/>
      </w:tabs>
      <w:spacing w:after="0"/>
      <w:ind w:left="220"/>
    </w:pPr>
    <w:rPr>
      <w:rFonts w:cs="Segoe UI"/>
      <w:noProof/>
      <w:color w:val="262626" w:themeColor="text1" w:themeTint="D9"/>
      <w:szCs w:val="20"/>
    </w:rPr>
  </w:style>
  <w:style w:type="paragraph" w:styleId="Turinys3">
    <w:name w:val="toc 3"/>
    <w:basedOn w:val="prastasis"/>
    <w:next w:val="prastasis"/>
    <w:autoRedefine/>
    <w:uiPriority w:val="39"/>
    <w:unhideWhenUsed/>
    <w:rsid w:val="00DF188E"/>
    <w:pPr>
      <w:spacing w:after="0"/>
      <w:ind w:left="440"/>
    </w:pPr>
    <w:rPr>
      <w:rFonts w:cstheme="minorHAnsi"/>
      <w:i/>
      <w:iCs/>
      <w:sz w:val="20"/>
      <w:szCs w:val="20"/>
    </w:rPr>
  </w:style>
  <w:style w:type="paragraph" w:styleId="Turinys4">
    <w:name w:val="toc 4"/>
    <w:basedOn w:val="prastasis"/>
    <w:next w:val="prastasis"/>
    <w:autoRedefine/>
    <w:uiPriority w:val="39"/>
    <w:semiHidden/>
    <w:unhideWhenUsed/>
    <w:rsid w:val="00DF188E"/>
    <w:pPr>
      <w:spacing w:after="0"/>
      <w:ind w:left="660"/>
    </w:pPr>
    <w:rPr>
      <w:rFonts w:cstheme="minorHAnsi"/>
      <w:szCs w:val="18"/>
    </w:rPr>
  </w:style>
  <w:style w:type="paragraph" w:styleId="Turinys5">
    <w:name w:val="toc 5"/>
    <w:basedOn w:val="prastasis"/>
    <w:next w:val="prastasis"/>
    <w:autoRedefine/>
    <w:uiPriority w:val="39"/>
    <w:semiHidden/>
    <w:unhideWhenUsed/>
    <w:rsid w:val="00DF188E"/>
    <w:pPr>
      <w:spacing w:after="0"/>
      <w:ind w:left="880"/>
    </w:pPr>
    <w:rPr>
      <w:rFonts w:cstheme="minorHAnsi"/>
      <w:szCs w:val="18"/>
    </w:rPr>
  </w:style>
  <w:style w:type="paragraph" w:styleId="Turinys6">
    <w:name w:val="toc 6"/>
    <w:basedOn w:val="prastasis"/>
    <w:next w:val="prastasis"/>
    <w:autoRedefine/>
    <w:uiPriority w:val="39"/>
    <w:semiHidden/>
    <w:unhideWhenUsed/>
    <w:rsid w:val="00DF188E"/>
    <w:pPr>
      <w:spacing w:after="0"/>
      <w:ind w:left="1100"/>
    </w:pPr>
    <w:rPr>
      <w:rFonts w:cstheme="minorHAnsi"/>
      <w:szCs w:val="18"/>
    </w:rPr>
  </w:style>
  <w:style w:type="paragraph" w:styleId="Turinys7">
    <w:name w:val="toc 7"/>
    <w:basedOn w:val="prastasis"/>
    <w:next w:val="prastasis"/>
    <w:autoRedefine/>
    <w:uiPriority w:val="39"/>
    <w:semiHidden/>
    <w:unhideWhenUsed/>
    <w:rsid w:val="00DF188E"/>
    <w:pPr>
      <w:spacing w:after="0"/>
      <w:ind w:left="1320"/>
    </w:pPr>
    <w:rPr>
      <w:rFonts w:cstheme="minorHAnsi"/>
      <w:szCs w:val="18"/>
    </w:rPr>
  </w:style>
  <w:style w:type="paragraph" w:styleId="Turinys8">
    <w:name w:val="toc 8"/>
    <w:basedOn w:val="prastasis"/>
    <w:next w:val="prastasis"/>
    <w:autoRedefine/>
    <w:uiPriority w:val="39"/>
    <w:semiHidden/>
    <w:unhideWhenUsed/>
    <w:rsid w:val="00DF188E"/>
    <w:pPr>
      <w:spacing w:after="0"/>
      <w:ind w:left="1540"/>
    </w:pPr>
    <w:rPr>
      <w:rFonts w:cstheme="minorHAnsi"/>
      <w:szCs w:val="18"/>
    </w:rPr>
  </w:style>
  <w:style w:type="paragraph" w:styleId="Turinys9">
    <w:name w:val="toc 9"/>
    <w:basedOn w:val="prastasis"/>
    <w:next w:val="prastasis"/>
    <w:autoRedefine/>
    <w:uiPriority w:val="39"/>
    <w:semiHidden/>
    <w:unhideWhenUsed/>
    <w:rsid w:val="00DF188E"/>
    <w:pPr>
      <w:spacing w:after="0"/>
      <w:ind w:left="1760"/>
    </w:pPr>
    <w:rPr>
      <w:rFonts w:cstheme="minorHAnsi"/>
      <w:szCs w:val="18"/>
    </w:rPr>
  </w:style>
  <w:style w:type="character" w:styleId="Hipersaitas">
    <w:name w:val="Hyperlink"/>
    <w:aliases w:val="Alna"/>
    <w:basedOn w:val="Numatytasispastraiposriftas"/>
    <w:uiPriority w:val="99"/>
    <w:unhideWhenUsed/>
    <w:rsid w:val="004233E4"/>
    <w:rPr>
      <w:color w:val="0563C1" w:themeColor="hyperlink"/>
      <w:u w:val="single"/>
    </w:rPr>
  </w:style>
  <w:style w:type="character" w:customStyle="1" w:styleId="Antrat2Diagrama">
    <w:name w:val="Antraštė 2 Diagrama"/>
    <w:aliases w:val="Title Header2 Diagrama,Straipsnis Diagrama,2 Diagrama,body Diagrama,H2 Diagrama,h2 Diagrama,PIM2 Diagrama,prop2 Diagrama,2 headline Diagrama,h Diagrama,pc plus heading2 Diagrama,A.B.C. Diagrama,Abschnitt Diagrama,H21 Diagrama"/>
    <w:basedOn w:val="Numatytasispastraiposriftas"/>
    <w:link w:val="Antrat2"/>
    <w:uiPriority w:val="9"/>
    <w:rsid w:val="00DB74F3"/>
    <w:rPr>
      <w:rFonts w:ascii="Segoe UI" w:eastAsiaTheme="majorEastAsia" w:hAnsi="Segoe UI" w:cs="Segoe UI"/>
      <w:color w:val="262626" w:themeColor="text1" w:themeTint="D9"/>
      <w:sz w:val="28"/>
      <w:szCs w:val="28"/>
    </w:rPr>
  </w:style>
  <w:style w:type="paragraph" w:customStyle="1" w:styleId="Bullet">
    <w:name w:val="Bullet"/>
    <w:basedOn w:val="prastasis"/>
    <w:link w:val="BulletChar"/>
    <w:qFormat/>
    <w:rsid w:val="00C4710E"/>
    <w:pPr>
      <w:numPr>
        <w:numId w:val="1"/>
      </w:numPr>
      <w:spacing w:after="0" w:line="240" w:lineRule="auto"/>
    </w:pPr>
    <w:rPr>
      <w:rFonts w:ascii="Times New Roman" w:eastAsia="Times New Roman" w:hAnsi="Times New Roman" w:cs="Times New Roman"/>
      <w:sz w:val="24"/>
      <w:szCs w:val="24"/>
      <w:lang w:eastAsia="en-GB"/>
    </w:rPr>
  </w:style>
  <w:style w:type="character" w:customStyle="1" w:styleId="BulletChar">
    <w:name w:val="Bullet Char"/>
    <w:basedOn w:val="Numatytasispastraiposriftas"/>
    <w:link w:val="Bullet"/>
    <w:rsid w:val="00C4710E"/>
    <w:rPr>
      <w:rFonts w:ascii="Times New Roman" w:eastAsia="Times New Roman" w:hAnsi="Times New Roman" w:cs="Times New Roman"/>
      <w:sz w:val="24"/>
      <w:szCs w:val="24"/>
      <w:lang w:eastAsia="en-GB"/>
    </w:rPr>
  </w:style>
  <w:style w:type="paragraph" w:styleId="Antrat">
    <w:name w:val="caption"/>
    <w:aliases w:val="Lentelė"/>
    <w:basedOn w:val="prastasis"/>
    <w:next w:val="prastasis"/>
    <w:link w:val="AntratDiagrama"/>
    <w:unhideWhenUsed/>
    <w:qFormat/>
    <w:rsid w:val="00B21331"/>
    <w:pPr>
      <w:keepNext/>
      <w:spacing w:before="100" w:beforeAutospacing="1" w:after="60" w:line="240" w:lineRule="auto"/>
    </w:pPr>
    <w:rPr>
      <w:i/>
      <w:iCs/>
      <w:sz w:val="20"/>
      <w:szCs w:val="18"/>
    </w:rPr>
  </w:style>
  <w:style w:type="character" w:customStyle="1" w:styleId="Antrat3Diagrama">
    <w:name w:val="Antraštė 3 Diagrama"/>
    <w:aliases w:val="Section Header3 Diagrama,Sub-Clause Paragraph Diagrama,l3 Diagrama,3 Diagrama,h3 Diagrama,H3 Diagrama,3heading Diagrama,heading 3 Diagrama,3 bullet Diagrama,b Diagrama,bullet Diagrama,SECOND Diagrama,Second Diagrama,BLANK2 Diagrama"/>
    <w:basedOn w:val="Numatytasispastraiposriftas"/>
    <w:link w:val="Antrat3"/>
    <w:uiPriority w:val="9"/>
    <w:rsid w:val="00C16D5B"/>
    <w:rPr>
      <w:rFonts w:asciiTheme="majorHAnsi" w:eastAsiaTheme="majorEastAsia" w:hAnsiTheme="majorHAnsi" w:cstheme="majorBidi"/>
      <w:color w:val="3B46FF"/>
      <w:sz w:val="24"/>
      <w:szCs w:val="24"/>
    </w:rPr>
  </w:style>
  <w:style w:type="paragraph" w:styleId="Puslapioinaostekstas">
    <w:name w:val="footnote text"/>
    <w:aliases w:val="Diagrama,Char,Fußnote,Carattere,fn,Footnotes,Footnote ak,Footnote Text Char1,Footnote Text Char Char,fn Char Char,footnote text Char Char,Footnotes Char Char,Footnote ak Char Char,fn Char1,footnote text Char1,Footnotes Char1,ft"/>
    <w:basedOn w:val="prastasis"/>
    <w:link w:val="PuslapioinaostekstasDiagrama"/>
    <w:uiPriority w:val="99"/>
    <w:unhideWhenUsed/>
    <w:qFormat/>
    <w:rsid w:val="00A32E7E"/>
    <w:pPr>
      <w:spacing w:after="0" w:line="240" w:lineRule="auto"/>
    </w:pPr>
    <w:rPr>
      <w:rFonts w:ascii="Times New Roman" w:eastAsia="Times New Roman" w:hAnsi="Times New Roman" w:cs="Times New Roman"/>
      <w:color w:val="44546A" w:themeColor="text2"/>
      <w:szCs w:val="24"/>
      <w:lang w:eastAsia="en-GB"/>
    </w:rPr>
  </w:style>
  <w:style w:type="character" w:customStyle="1" w:styleId="PuslapioinaostekstasDiagrama">
    <w:name w:val="Puslapio išnašos tekstas Diagrama"/>
    <w:aliases w:val="Diagrama Diagrama,Char Diagrama1,Fußnote Diagrama,Carattere Diagrama,fn Diagrama,Footnotes Diagrama,Footnote ak Diagrama,Footnote Text Char1 Diagrama,Footnote Text Char Char Diagrama,fn Char Char Diagrama,ft Diagrama"/>
    <w:basedOn w:val="Numatytasispastraiposriftas"/>
    <w:link w:val="Puslapioinaostekstas"/>
    <w:uiPriority w:val="99"/>
    <w:qFormat/>
    <w:rsid w:val="00A32E7E"/>
    <w:rPr>
      <w:rFonts w:ascii="Times New Roman" w:eastAsia="Times New Roman" w:hAnsi="Times New Roman" w:cs="Times New Roman"/>
      <w:color w:val="44546A" w:themeColor="text2"/>
      <w:sz w:val="18"/>
      <w:szCs w:val="24"/>
      <w:lang w:eastAsia="en-GB"/>
    </w:rPr>
  </w:style>
  <w:style w:type="character" w:styleId="Puslapioinaosnuoroda">
    <w:name w:val="footnote reference"/>
    <w:aliases w:val="Footnote number,Footnote symbol,Footnote Reference Number,Footnote reference number,Times 10 Point,Exposant 3 Point,Footnote Reference Superscript,EN Footnote Reference,note TESI,Voetnootverwijzing,fr,o,FR,FR1,BVI fnr,Nota,Ref"/>
    <w:basedOn w:val="Numatytasispastraiposriftas"/>
    <w:link w:val="SUPERSChar"/>
    <w:uiPriority w:val="99"/>
    <w:unhideWhenUsed/>
    <w:qFormat/>
    <w:rsid w:val="00A32E7E"/>
    <w:rPr>
      <w:vertAlign w:val="superscript"/>
    </w:rPr>
  </w:style>
  <w:style w:type="paragraph" w:customStyle="1" w:styleId="SUPERSChar">
    <w:name w:val="SUPERS Char"/>
    <w:aliases w:val="EN Footnote Reference Char"/>
    <w:basedOn w:val="prastasis"/>
    <w:link w:val="Puslapioinaosnuoroda"/>
    <w:uiPriority w:val="99"/>
    <w:rsid w:val="00A32E7E"/>
    <w:pPr>
      <w:spacing w:before="120" w:after="0" w:line="240" w:lineRule="exact"/>
    </w:pPr>
    <w:rPr>
      <w:vertAlign w:val="superscript"/>
    </w:rPr>
  </w:style>
  <w:style w:type="character" w:styleId="Komentaronuoroda">
    <w:name w:val="annotation reference"/>
    <w:basedOn w:val="Numatytasispastraiposriftas"/>
    <w:uiPriority w:val="99"/>
    <w:unhideWhenUsed/>
    <w:rsid w:val="00DE1972"/>
    <w:rPr>
      <w:sz w:val="16"/>
    </w:rPr>
  </w:style>
  <w:style w:type="character" w:customStyle="1" w:styleId="AntratDiagrama">
    <w:name w:val="Antraštė Diagrama"/>
    <w:aliases w:val="Lentelė Diagrama"/>
    <w:basedOn w:val="Numatytasispastraiposriftas"/>
    <w:link w:val="Antrat"/>
    <w:locked/>
    <w:rsid w:val="00B21331"/>
    <w:rPr>
      <w:rFonts w:ascii="Segoe UI" w:hAnsi="Segoe UI"/>
      <w:i/>
      <w:iCs/>
      <w:sz w:val="20"/>
      <w:szCs w:val="18"/>
    </w:rPr>
  </w:style>
  <w:style w:type="paragraph" w:styleId="Komentarotekstas">
    <w:name w:val="annotation text"/>
    <w:basedOn w:val="prastasis"/>
    <w:link w:val="KomentarotekstasDiagrama"/>
    <w:uiPriority w:val="99"/>
    <w:unhideWhenUsed/>
    <w:rsid w:val="006D53A1"/>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D53A1"/>
    <w:rPr>
      <w:sz w:val="20"/>
      <w:szCs w:val="20"/>
    </w:rPr>
  </w:style>
  <w:style w:type="paragraph" w:styleId="Komentarotema">
    <w:name w:val="annotation subject"/>
    <w:basedOn w:val="Komentarotekstas"/>
    <w:next w:val="Komentarotekstas"/>
    <w:link w:val="KomentarotemaDiagrama"/>
    <w:uiPriority w:val="99"/>
    <w:semiHidden/>
    <w:unhideWhenUsed/>
    <w:rsid w:val="006D53A1"/>
    <w:rPr>
      <w:b/>
      <w:bCs/>
    </w:rPr>
  </w:style>
  <w:style w:type="character" w:customStyle="1" w:styleId="KomentarotemaDiagrama">
    <w:name w:val="Komentaro tema Diagrama"/>
    <w:basedOn w:val="KomentarotekstasDiagrama"/>
    <w:link w:val="Komentarotema"/>
    <w:uiPriority w:val="99"/>
    <w:semiHidden/>
    <w:rsid w:val="006D53A1"/>
    <w:rPr>
      <w:b/>
      <w:bCs/>
      <w:sz w:val="20"/>
      <w:szCs w:val="20"/>
    </w:rPr>
  </w:style>
  <w:style w:type="character" w:customStyle="1" w:styleId="UnresolvedMention1">
    <w:name w:val="Unresolved Mention1"/>
    <w:basedOn w:val="Numatytasispastraiposriftas"/>
    <w:uiPriority w:val="99"/>
    <w:semiHidden/>
    <w:unhideWhenUsed/>
    <w:rsid w:val="006D53A1"/>
    <w:rPr>
      <w:color w:val="605E5C"/>
      <w:shd w:val="clear" w:color="auto" w:fill="E1DFDD"/>
    </w:rPr>
  </w:style>
  <w:style w:type="table" w:styleId="3sraolentel3parykinimas">
    <w:name w:val="List Table 3 Accent 3"/>
    <w:aliases w:val="List Table 3 - Accent 311,Scroll Table Normal"/>
    <w:basedOn w:val="prastojilentel"/>
    <w:uiPriority w:val="48"/>
    <w:rsid w:val="00797278"/>
    <w:pPr>
      <w:spacing w:after="0" w:line="240" w:lineRule="auto"/>
    </w:pPr>
    <w:rPr>
      <w:sz w:val="18"/>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262626" w:themeColor="text1" w:themeTint="D9"/>
      </w:rPr>
      <w:tblPr/>
      <w:trPr>
        <w:tblHeader/>
      </w:trPr>
      <w:tcPr>
        <w:shd w:val="clear" w:color="auto" w:fill="D9D9D9" w:themeFill="background1" w:themeFillShade="D9"/>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styleId="Paprastasistekstas">
    <w:name w:val="Plain Text"/>
    <w:basedOn w:val="prastasis"/>
    <w:link w:val="PaprastasistekstasDiagrama"/>
    <w:uiPriority w:val="99"/>
    <w:rsid w:val="00A260E5"/>
    <w:pPr>
      <w:spacing w:before="120" w:after="0" w:line="240" w:lineRule="auto"/>
      <w:ind w:left="57" w:right="57"/>
    </w:pPr>
    <w:rPr>
      <w:szCs w:val="21"/>
    </w:rPr>
  </w:style>
  <w:style w:type="character" w:customStyle="1" w:styleId="PaprastasistekstasDiagrama">
    <w:name w:val="Paprastasis tekstas Diagrama"/>
    <w:basedOn w:val="Numatytasispastraiposriftas"/>
    <w:link w:val="Paprastasistekstas"/>
    <w:uiPriority w:val="99"/>
    <w:rsid w:val="00A260E5"/>
    <w:rPr>
      <w:rFonts w:ascii="Segoe UI" w:hAnsi="Segoe UI"/>
      <w:sz w:val="18"/>
      <w:szCs w:val="21"/>
    </w:rPr>
  </w:style>
  <w:style w:type="table" w:styleId="Lentelstinklelisviesus">
    <w:name w:val="Grid Table Light"/>
    <w:basedOn w:val="prastojilentel"/>
    <w:uiPriority w:val="40"/>
    <w:rsid w:val="002B1F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Pataisymai">
    <w:name w:val="Revision"/>
    <w:hidden/>
    <w:uiPriority w:val="99"/>
    <w:semiHidden/>
    <w:rsid w:val="000E733E"/>
    <w:pPr>
      <w:spacing w:after="0" w:line="240" w:lineRule="auto"/>
    </w:pPr>
  </w:style>
  <w:style w:type="character" w:styleId="Puslapionumeris">
    <w:name w:val="page number"/>
    <w:basedOn w:val="Numatytasispastraiposriftas"/>
    <w:uiPriority w:val="99"/>
    <w:semiHidden/>
    <w:unhideWhenUsed/>
    <w:rsid w:val="00852B43"/>
  </w:style>
  <w:style w:type="numbering" w:customStyle="1" w:styleId="CurrentList1">
    <w:name w:val="Current List1"/>
    <w:uiPriority w:val="99"/>
    <w:rsid w:val="00C47B1D"/>
    <w:pPr>
      <w:numPr>
        <w:numId w:val="7"/>
      </w:numPr>
    </w:pPr>
  </w:style>
  <w:style w:type="numbering" w:customStyle="1" w:styleId="CurrentList2">
    <w:name w:val="Current List2"/>
    <w:uiPriority w:val="99"/>
    <w:rsid w:val="00C47B1D"/>
    <w:pPr>
      <w:numPr>
        <w:numId w:val="8"/>
      </w:numPr>
    </w:pPr>
  </w:style>
  <w:style w:type="numbering" w:customStyle="1" w:styleId="CurrentList3">
    <w:name w:val="Current List3"/>
    <w:uiPriority w:val="99"/>
    <w:rsid w:val="006E44F3"/>
    <w:pPr>
      <w:numPr>
        <w:numId w:val="9"/>
      </w:numPr>
    </w:pPr>
  </w:style>
  <w:style w:type="numbering" w:customStyle="1" w:styleId="CurrentList4">
    <w:name w:val="Current List4"/>
    <w:uiPriority w:val="99"/>
    <w:rsid w:val="006E44F3"/>
    <w:pPr>
      <w:numPr>
        <w:numId w:val="10"/>
      </w:numPr>
    </w:pPr>
  </w:style>
  <w:style w:type="numbering" w:customStyle="1" w:styleId="CurrentList5">
    <w:name w:val="Current List5"/>
    <w:uiPriority w:val="99"/>
    <w:rsid w:val="006E44F3"/>
    <w:pPr>
      <w:numPr>
        <w:numId w:val="11"/>
      </w:numPr>
    </w:pPr>
  </w:style>
  <w:style w:type="numbering" w:customStyle="1" w:styleId="CurrentList6">
    <w:name w:val="Current List6"/>
    <w:uiPriority w:val="99"/>
    <w:rsid w:val="00C86B3A"/>
    <w:pPr>
      <w:numPr>
        <w:numId w:val="12"/>
      </w:numPr>
    </w:pPr>
  </w:style>
  <w:style w:type="numbering" w:customStyle="1" w:styleId="CurrentList7">
    <w:name w:val="Current List7"/>
    <w:uiPriority w:val="99"/>
    <w:rsid w:val="00C86B3A"/>
    <w:pPr>
      <w:numPr>
        <w:numId w:val="13"/>
      </w:numPr>
    </w:pPr>
  </w:style>
  <w:style w:type="numbering" w:customStyle="1" w:styleId="CurrentList8">
    <w:name w:val="Current List8"/>
    <w:uiPriority w:val="99"/>
    <w:rsid w:val="00C86B3A"/>
    <w:pPr>
      <w:numPr>
        <w:numId w:val="14"/>
      </w:numPr>
    </w:pPr>
  </w:style>
  <w:style w:type="numbering" w:customStyle="1" w:styleId="CurrentList9">
    <w:name w:val="Current List9"/>
    <w:uiPriority w:val="99"/>
    <w:rsid w:val="007775AD"/>
    <w:pPr>
      <w:numPr>
        <w:numId w:val="15"/>
      </w:numPr>
    </w:pPr>
  </w:style>
  <w:style w:type="numbering" w:customStyle="1" w:styleId="CurrentList10">
    <w:name w:val="Current List10"/>
    <w:uiPriority w:val="99"/>
    <w:rsid w:val="007775AD"/>
    <w:pPr>
      <w:numPr>
        <w:numId w:val="16"/>
      </w:numPr>
    </w:pPr>
  </w:style>
  <w:style w:type="paragraph" w:customStyle="1" w:styleId="paragraph">
    <w:name w:val="paragraph"/>
    <w:basedOn w:val="prastasis"/>
    <w:link w:val="paragraphChar"/>
    <w:rsid w:val="00B03B57"/>
    <w:pPr>
      <w:spacing w:before="100" w:beforeAutospacing="1" w:after="100" w:afterAutospacing="1" w:line="240" w:lineRule="auto"/>
    </w:pPr>
    <w:rPr>
      <w:rFonts w:eastAsia="Times New Roman" w:cs="Times New Roman"/>
      <w:szCs w:val="24"/>
      <w:lang w:val="en-US" w:eastAsia="en-GB"/>
    </w:rPr>
  </w:style>
  <w:style w:type="character" w:customStyle="1" w:styleId="normaltextrun">
    <w:name w:val="normaltextrun"/>
    <w:basedOn w:val="Numatytasispastraiposriftas"/>
    <w:rsid w:val="00421D62"/>
  </w:style>
  <w:style w:type="character" w:customStyle="1" w:styleId="eop">
    <w:name w:val="eop"/>
    <w:basedOn w:val="Numatytasispastraiposriftas"/>
    <w:rsid w:val="00421D62"/>
  </w:style>
  <w:style w:type="paragraph" w:customStyle="1" w:styleId="FootnoteReferenceCharCarCharCharCarCharCarCharCarCharCarCharCharCarCarCharCharCharCharCharCarCharCarCharCharCarCharCar">
    <w:name w:val="Footnote Reference Char Car Char Char Car Char Car Char Car Char Car Char Char Car Car Char Char Char Char Char Car Char Car Char Char Car Char Car"/>
    <w:aliases w:val="Footnotes refss Car Char Car,callout Car Car Char Char Car,Footnotes refss Car1"/>
    <w:basedOn w:val="prastasis"/>
    <w:uiPriority w:val="99"/>
    <w:qFormat/>
    <w:rsid w:val="00BB311E"/>
    <w:pPr>
      <w:spacing w:after="0" w:line="240" w:lineRule="auto"/>
    </w:pPr>
    <w:rPr>
      <w:rFonts w:ascii="Arial" w:hAnsi="Arial" w:cs="Arial"/>
      <w:szCs w:val="18"/>
      <w:vertAlign w:val="superscript"/>
    </w:rPr>
  </w:style>
  <w:style w:type="paragraph" w:customStyle="1" w:styleId="Listnumber1">
    <w:name w:val="List number 1"/>
    <w:basedOn w:val="prastasis"/>
    <w:qFormat/>
    <w:rsid w:val="00166EF9"/>
    <w:pPr>
      <w:numPr>
        <w:numId w:val="17"/>
      </w:numPr>
      <w:spacing w:after="0"/>
      <w:ind w:left="0"/>
      <w:jc w:val="both"/>
    </w:pPr>
    <w:rPr>
      <w:rFonts w:ascii="Times New Roman" w:hAnsi="Times New Roman" w:cs="Times New Roman"/>
      <w:sz w:val="24"/>
    </w:rPr>
  </w:style>
  <w:style w:type="paragraph" w:customStyle="1" w:styleId="ListNumber21">
    <w:name w:val="List Number 21"/>
    <w:basedOn w:val="Sraopastraipa"/>
    <w:qFormat/>
    <w:rsid w:val="00166EF9"/>
    <w:pPr>
      <w:numPr>
        <w:ilvl w:val="1"/>
        <w:numId w:val="17"/>
      </w:numPr>
      <w:spacing w:after="0"/>
      <w:jc w:val="both"/>
    </w:pPr>
    <w:rPr>
      <w:rFonts w:ascii="Times New Roman" w:hAnsi="Times New Roman"/>
      <w:sz w:val="24"/>
    </w:rPr>
  </w:style>
  <w:style w:type="paragraph" w:customStyle="1" w:styleId="ListNumber31">
    <w:name w:val="List Number 31"/>
    <w:basedOn w:val="Sraopastraipa"/>
    <w:qFormat/>
    <w:rsid w:val="00166EF9"/>
    <w:pPr>
      <w:numPr>
        <w:ilvl w:val="2"/>
        <w:numId w:val="17"/>
      </w:numPr>
      <w:spacing w:after="0"/>
      <w:ind w:left="0"/>
    </w:pPr>
    <w:rPr>
      <w:rFonts w:ascii="Times New Roman" w:hAnsi="Times New Roman"/>
      <w:sz w:val="24"/>
    </w:rPr>
  </w:style>
  <w:style w:type="paragraph" w:customStyle="1" w:styleId="ListNumber41">
    <w:name w:val="List Number 41"/>
    <w:basedOn w:val="Sraopastraipa"/>
    <w:qFormat/>
    <w:rsid w:val="00166EF9"/>
    <w:pPr>
      <w:numPr>
        <w:ilvl w:val="3"/>
        <w:numId w:val="17"/>
      </w:numPr>
      <w:spacing w:after="0"/>
    </w:pPr>
    <w:rPr>
      <w:rFonts w:ascii="Times New Roman" w:hAnsi="Times New Roman"/>
      <w:sz w:val="24"/>
    </w:rPr>
  </w:style>
  <w:style w:type="paragraph" w:customStyle="1" w:styleId="ListNumber51">
    <w:name w:val="List Number 51"/>
    <w:basedOn w:val="Sraopastraipa"/>
    <w:qFormat/>
    <w:rsid w:val="00166EF9"/>
    <w:pPr>
      <w:numPr>
        <w:ilvl w:val="4"/>
        <w:numId w:val="17"/>
      </w:numPr>
      <w:spacing w:after="0"/>
    </w:pPr>
    <w:rPr>
      <w:rFonts w:ascii="Times New Roman" w:hAnsi="Times New Roman"/>
      <w:sz w:val="24"/>
    </w:rPr>
  </w:style>
  <w:style w:type="paragraph" w:customStyle="1" w:styleId="Lentekstasarial">
    <w:name w:val="Len_tekstas_arial"/>
    <w:basedOn w:val="prastasis"/>
    <w:link w:val="LentekstasarialChar"/>
    <w:qFormat/>
    <w:rsid w:val="0028601D"/>
    <w:pPr>
      <w:spacing w:before="120" w:after="120" w:line="276" w:lineRule="auto"/>
      <w:jc w:val="both"/>
    </w:pPr>
    <w:rPr>
      <w:rFonts w:ascii="Arial" w:eastAsia="Calibri" w:hAnsi="Arial" w:cs="Arial"/>
      <w:color w:val="103C5E"/>
      <w:szCs w:val="18"/>
      <w:lang w:val="en-US"/>
    </w:rPr>
  </w:style>
  <w:style w:type="character" w:customStyle="1" w:styleId="LentekstasarialChar">
    <w:name w:val="Len_tekstas_arial Char"/>
    <w:basedOn w:val="Numatytasispastraiposriftas"/>
    <w:link w:val="Lentekstasarial"/>
    <w:rsid w:val="0028601D"/>
    <w:rPr>
      <w:rFonts w:ascii="Arial" w:eastAsia="Calibri" w:hAnsi="Arial" w:cs="Arial"/>
      <w:color w:val="103C5E"/>
      <w:sz w:val="18"/>
      <w:szCs w:val="18"/>
      <w:lang w:val="en-US"/>
    </w:rPr>
  </w:style>
  <w:style w:type="paragraph" w:styleId="Debesliotekstas">
    <w:name w:val="Balloon Text"/>
    <w:basedOn w:val="prastasis"/>
    <w:link w:val="DebesliotekstasDiagrama"/>
    <w:uiPriority w:val="99"/>
    <w:semiHidden/>
    <w:unhideWhenUsed/>
    <w:rsid w:val="00417C37"/>
    <w:pPr>
      <w:spacing w:after="0" w:line="240" w:lineRule="auto"/>
    </w:pPr>
    <w:rPr>
      <w:rFonts w:cs="Segoe UI"/>
      <w:szCs w:val="18"/>
    </w:rPr>
  </w:style>
  <w:style w:type="character" w:customStyle="1" w:styleId="DebesliotekstasDiagrama">
    <w:name w:val="Debesėlio tekstas Diagrama"/>
    <w:basedOn w:val="Numatytasispastraiposriftas"/>
    <w:link w:val="Debesliotekstas"/>
    <w:uiPriority w:val="99"/>
    <w:semiHidden/>
    <w:rsid w:val="00417C37"/>
    <w:rPr>
      <w:rFonts w:ascii="Segoe UI" w:hAnsi="Segoe UI" w:cs="Segoe UI"/>
      <w:sz w:val="18"/>
      <w:szCs w:val="18"/>
    </w:rPr>
  </w:style>
  <w:style w:type="character" w:customStyle="1" w:styleId="Tech1antrDiagrama">
    <w:name w:val="Tech 1 antr Diagrama"/>
    <w:link w:val="Tech1antr"/>
    <w:qFormat/>
    <w:rsid w:val="00A73B3D"/>
    <w:rPr>
      <w:rFonts w:ascii="Times New Roman" w:eastAsia="Times New Roman" w:hAnsi="Times New Roman" w:cs="Times New Roman"/>
      <w:sz w:val="24"/>
      <w:szCs w:val="24"/>
      <w:lang w:eastAsia="lt-LT"/>
    </w:rPr>
  </w:style>
  <w:style w:type="paragraph" w:customStyle="1" w:styleId="Tech1antr">
    <w:name w:val="Tech 1 antr"/>
    <w:basedOn w:val="Antrat1"/>
    <w:link w:val="Tech1antrDiagrama"/>
    <w:autoRedefine/>
    <w:qFormat/>
    <w:rsid w:val="00A73B3D"/>
    <w:pPr>
      <w:keepLines w:val="0"/>
      <w:tabs>
        <w:tab w:val="left" w:pos="142"/>
      </w:tabs>
      <w:suppressAutoHyphens/>
      <w:spacing w:before="200" w:after="200"/>
      <w:jc w:val="both"/>
      <w:outlineLvl w:val="9"/>
    </w:pPr>
    <w:rPr>
      <w:rFonts w:ascii="Times New Roman" w:eastAsia="Times New Roman" w:hAnsi="Times New Roman" w:cs="Times New Roman"/>
      <w:color w:val="auto"/>
      <w:sz w:val="24"/>
      <w:szCs w:val="24"/>
      <w:lang w:eastAsia="lt-LT"/>
    </w:rPr>
  </w:style>
  <w:style w:type="paragraph" w:customStyle="1" w:styleId="Skyriauspavadinimas">
    <w:name w:val="Skyriaus pavadinimas"/>
    <w:basedOn w:val="prastasis"/>
    <w:rsid w:val="005B2215"/>
    <w:pPr>
      <w:numPr>
        <w:numId w:val="20"/>
      </w:numPr>
      <w:spacing w:after="0" w:line="240" w:lineRule="auto"/>
      <w:jc w:val="center"/>
    </w:pPr>
    <w:rPr>
      <w:rFonts w:ascii="Times New Roman Bold" w:eastAsia="Times New Roman" w:hAnsi="Times New Roman Bold" w:cs="Times New Roman"/>
      <w:b/>
      <w:caps/>
      <w:sz w:val="24"/>
      <w:szCs w:val="24"/>
      <w:lang w:val="en-GB"/>
    </w:rPr>
  </w:style>
  <w:style w:type="paragraph" w:customStyle="1" w:styleId="tajtip">
    <w:name w:val="tajtip"/>
    <w:basedOn w:val="prastasis"/>
    <w:rsid w:val="00FD70A6"/>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TableGrid1">
    <w:name w:val="Table Grid1"/>
    <w:basedOn w:val="prastojilentel"/>
    <w:next w:val="Lentelstinklelis"/>
    <w:uiPriority w:val="99"/>
    <w:rsid w:val="007F0258"/>
    <w:pPr>
      <w:spacing w:after="0" w:line="240" w:lineRule="auto"/>
      <w:jc w:val="both"/>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L1-Num">
    <w:name w:val="List-L1-Num"/>
    <w:basedOn w:val="paragraph"/>
    <w:link w:val="List-L1-NumChar"/>
    <w:qFormat/>
    <w:rsid w:val="00A260E5"/>
    <w:pPr>
      <w:numPr>
        <w:numId w:val="6"/>
      </w:numPr>
      <w:spacing w:before="120" w:beforeAutospacing="0" w:after="60" w:afterAutospacing="0"/>
      <w:ind w:right="57"/>
      <w:jc w:val="both"/>
    </w:pPr>
    <w:rPr>
      <w:rFonts w:cs="Segoe UI"/>
      <w:sz w:val="20"/>
      <w:szCs w:val="20"/>
      <w:lang w:val="lt-LT"/>
    </w:rPr>
  </w:style>
  <w:style w:type="paragraph" w:customStyle="1" w:styleId="List-L2-Num">
    <w:name w:val="List-L2-Num"/>
    <w:basedOn w:val="List-L1-Num"/>
    <w:link w:val="List-L2-NumChar"/>
    <w:qFormat/>
    <w:rsid w:val="00A260E5"/>
    <w:pPr>
      <w:numPr>
        <w:ilvl w:val="1"/>
      </w:numPr>
      <w:spacing w:before="100" w:beforeAutospacing="1" w:after="100" w:afterAutospacing="1"/>
      <w:ind w:left="851" w:hanging="851"/>
    </w:pPr>
  </w:style>
  <w:style w:type="paragraph" w:customStyle="1" w:styleId="List-L3-Num">
    <w:name w:val="List-L3-Num"/>
    <w:basedOn w:val="List-L2-Num"/>
    <w:link w:val="List-L3-NumChar"/>
    <w:qFormat/>
    <w:rsid w:val="001C1C74"/>
    <w:pPr>
      <w:numPr>
        <w:ilvl w:val="2"/>
      </w:numPr>
      <w:tabs>
        <w:tab w:val="clear" w:pos="2156"/>
      </w:tabs>
      <w:ind w:left="1134" w:hanging="1134"/>
    </w:pPr>
  </w:style>
  <w:style w:type="character" w:styleId="Perirtashipersaitas">
    <w:name w:val="FollowedHyperlink"/>
    <w:basedOn w:val="Numatytasispastraiposriftas"/>
    <w:uiPriority w:val="99"/>
    <w:semiHidden/>
    <w:unhideWhenUsed/>
    <w:rsid w:val="00FD12AA"/>
    <w:rPr>
      <w:color w:val="954F72" w:themeColor="followedHyperlink"/>
      <w:u w:val="single"/>
    </w:rPr>
  </w:style>
  <w:style w:type="paragraph" w:customStyle="1" w:styleId="eu-LISAbody">
    <w:name w:val="eu-LISA body"/>
    <w:link w:val="eu-LISAbodyChar"/>
    <w:qFormat/>
    <w:rsid w:val="00FC43B2"/>
    <w:pPr>
      <w:keepLines/>
      <w:suppressAutoHyphens/>
      <w:autoSpaceDE w:val="0"/>
      <w:autoSpaceDN w:val="0"/>
      <w:adjustRightInd w:val="0"/>
      <w:spacing w:after="100" w:line="240" w:lineRule="auto"/>
      <w:jc w:val="both"/>
      <w:textAlignment w:val="center"/>
    </w:pPr>
    <w:rPr>
      <w:rFonts w:ascii="Arial" w:eastAsia="Cambria" w:hAnsi="Arial" w:cs="Calibri"/>
      <w:iCs/>
      <w:color w:val="44546A" w:themeColor="text2"/>
      <w:sz w:val="20"/>
      <w:szCs w:val="20"/>
      <w:lang w:val="en-GB"/>
    </w:rPr>
  </w:style>
  <w:style w:type="table" w:customStyle="1" w:styleId="eu-LISAtablestyle1">
    <w:name w:val="eu-LISA table style 1"/>
    <w:basedOn w:val="prastojilentel"/>
    <w:uiPriority w:val="99"/>
    <w:rsid w:val="00FC43B2"/>
    <w:pPr>
      <w:spacing w:after="0" w:line="240" w:lineRule="auto"/>
    </w:pPr>
    <w:rPr>
      <w:rFonts w:ascii="Arial" w:eastAsia="Cambria" w:hAnsi="Arial" w:cs="Times New Roman"/>
      <w:color w:val="1F3A5D"/>
      <w:sz w:val="17"/>
      <w:szCs w:val="20"/>
      <w:lang w:val="en-GB" w:eastAsia="ja-JP"/>
    </w:rPr>
    <w:tblPr>
      <w:tblStyleRowBandSize w:val="1"/>
      <w:tblStyleColBandSize w:val="1"/>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57" w:type="dxa"/>
        <w:left w:w="57" w:type="dxa"/>
        <w:bottom w:w="57" w:type="dxa"/>
        <w:right w:w="57" w:type="dxa"/>
      </w:tblCellMar>
    </w:tblPr>
    <w:tcPr>
      <w:vAlign w:val="center"/>
    </w:tcPr>
    <w:tblStylePr w:type="firstRow">
      <w:pPr>
        <w:wordWrap/>
        <w:spacing w:beforeLines="0" w:before="0" w:beforeAutospacing="0" w:afterLines="0" w:after="0" w:afterAutospacing="0" w:line="240" w:lineRule="auto"/>
        <w:contextualSpacing w:val="0"/>
      </w:pPr>
      <w:rPr>
        <w:rFonts w:ascii="Arial" w:hAnsi="Arial"/>
        <w:b/>
        <w:i w:val="0"/>
        <w:sz w:val="18"/>
      </w:rPr>
      <w:tblPr/>
      <w:tcPr>
        <w:tcBorders>
          <w:top w:val="nil"/>
          <w:left w:val="nil"/>
          <w:bottom w:val="single" w:sz="8" w:space="0" w:color="F9B379"/>
          <w:right w:val="nil"/>
          <w:insideH w:val="nil"/>
          <w:insideV w:val="nil"/>
        </w:tcBorders>
      </w:tcPr>
    </w:tblStylePr>
    <w:tblStylePr w:type="lastRow">
      <w:rPr>
        <w:rFonts w:ascii="Arial" w:hAnsi="Arial"/>
        <w:b/>
        <w:i w:val="0"/>
        <w:sz w:val="17"/>
      </w:rPr>
      <w:tblPr/>
      <w:tcPr>
        <w:tcBorders>
          <w:top w:val="nil"/>
          <w:left w:val="nil"/>
          <w:bottom w:val="single" w:sz="8" w:space="0" w:color="F9B379"/>
          <w:right w:val="nil"/>
        </w:tcBorders>
      </w:tcPr>
    </w:tblStylePr>
    <w:tblStylePr w:type="firstCol">
      <w:rPr>
        <w:rFonts w:ascii="Arial" w:hAnsi="Arial"/>
        <w:b w:val="0"/>
        <w:i w:val="0"/>
        <w:sz w:val="16"/>
      </w:rPr>
    </w:tblStylePr>
    <w:tblStylePr w:type="band1Vert">
      <w:rPr>
        <w:rFonts w:ascii="Arial" w:hAnsi="Arial"/>
        <w:b w:val="0"/>
        <w:i w:val="0"/>
      </w:rPr>
    </w:tblStylePr>
    <w:tblStylePr w:type="band2Vert">
      <w:rPr>
        <w:rFonts w:ascii="Arial" w:hAnsi="Arial"/>
        <w:b w:val="0"/>
        <w:i w:val="0"/>
        <w:sz w:val="17"/>
      </w:rPr>
    </w:tblStylePr>
    <w:tblStylePr w:type="band1Horz">
      <w:rPr>
        <w:rFonts w:ascii="Arial" w:hAnsi="Arial"/>
        <w:b w:val="0"/>
        <w:i w:val="0"/>
      </w:rPr>
    </w:tblStylePr>
    <w:tblStylePr w:type="band2Horz">
      <w:rPr>
        <w:rFonts w:ascii="Arial" w:hAnsi="Arial"/>
        <w:b w:val="0"/>
        <w:i w:val="0"/>
      </w:rPr>
      <w:tblPr/>
      <w:tcPr>
        <w:shd w:val="clear" w:color="auto" w:fill="F9B379"/>
      </w:tcPr>
    </w:tblStylePr>
  </w:style>
  <w:style w:type="character" w:customStyle="1" w:styleId="eu-LISAbodyChar">
    <w:name w:val="eu-LISA body Char"/>
    <w:basedOn w:val="Numatytasispastraiposriftas"/>
    <w:link w:val="eu-LISAbody"/>
    <w:rsid w:val="00FC43B2"/>
    <w:rPr>
      <w:rFonts w:ascii="Arial" w:eastAsia="Cambria" w:hAnsi="Arial" w:cs="Calibri"/>
      <w:iCs/>
      <w:color w:val="44546A" w:themeColor="text2"/>
      <w:sz w:val="20"/>
      <w:szCs w:val="20"/>
      <w:lang w:val="en-GB"/>
    </w:rPr>
  </w:style>
  <w:style w:type="paragraph" w:customStyle="1" w:styleId="Table-bullet">
    <w:name w:val="Table-bullet"/>
    <w:basedOn w:val="List-L3-Num"/>
    <w:link w:val="Table-bulletChar"/>
    <w:qFormat/>
    <w:rsid w:val="00D67FB9"/>
    <w:pPr>
      <w:numPr>
        <w:ilvl w:val="0"/>
        <w:numId w:val="23"/>
      </w:numPr>
      <w:ind w:left="342"/>
    </w:pPr>
  </w:style>
  <w:style w:type="character" w:customStyle="1" w:styleId="paragraphChar">
    <w:name w:val="paragraph Char"/>
    <w:basedOn w:val="Numatytasispastraiposriftas"/>
    <w:link w:val="paragraph"/>
    <w:rsid w:val="00D67FB9"/>
    <w:rPr>
      <w:rFonts w:ascii="Segoe UI" w:eastAsia="Times New Roman" w:hAnsi="Segoe UI" w:cs="Times New Roman"/>
      <w:sz w:val="18"/>
      <w:szCs w:val="24"/>
      <w:lang w:val="en-US" w:eastAsia="en-GB"/>
    </w:rPr>
  </w:style>
  <w:style w:type="character" w:customStyle="1" w:styleId="List-L1-NumChar">
    <w:name w:val="List-L1-Num Char"/>
    <w:basedOn w:val="paragraphChar"/>
    <w:link w:val="List-L1-Num"/>
    <w:rsid w:val="00D67FB9"/>
    <w:rPr>
      <w:rFonts w:ascii="Segoe UI" w:eastAsia="Times New Roman" w:hAnsi="Segoe UI" w:cs="Segoe UI"/>
      <w:sz w:val="20"/>
      <w:szCs w:val="20"/>
      <w:lang w:val="en-US" w:eastAsia="en-GB"/>
    </w:rPr>
  </w:style>
  <w:style w:type="character" w:customStyle="1" w:styleId="List-L2-NumChar">
    <w:name w:val="List-L2-Num Char"/>
    <w:basedOn w:val="List-L1-NumChar"/>
    <w:link w:val="List-L2-Num"/>
    <w:rsid w:val="00D67FB9"/>
    <w:rPr>
      <w:rFonts w:ascii="Segoe UI" w:eastAsia="Times New Roman" w:hAnsi="Segoe UI" w:cs="Segoe UI"/>
      <w:sz w:val="20"/>
      <w:szCs w:val="20"/>
      <w:lang w:val="en-US" w:eastAsia="en-GB"/>
    </w:rPr>
  </w:style>
  <w:style w:type="character" w:customStyle="1" w:styleId="List-L3-NumChar">
    <w:name w:val="List-L3-Num Char"/>
    <w:basedOn w:val="List-L2-NumChar"/>
    <w:link w:val="List-L3-Num"/>
    <w:rsid w:val="00D67FB9"/>
    <w:rPr>
      <w:rFonts w:ascii="Segoe UI" w:eastAsia="Times New Roman" w:hAnsi="Segoe UI" w:cs="Segoe UI"/>
      <w:sz w:val="20"/>
      <w:szCs w:val="20"/>
      <w:lang w:val="en-US" w:eastAsia="en-GB"/>
    </w:rPr>
  </w:style>
  <w:style w:type="character" w:customStyle="1" w:styleId="Table-bulletChar">
    <w:name w:val="Table-bullet Char"/>
    <w:basedOn w:val="List-L3-NumChar"/>
    <w:link w:val="Table-bullet"/>
    <w:rsid w:val="00D67FB9"/>
    <w:rPr>
      <w:rFonts w:ascii="Segoe UI" w:eastAsia="Times New Roman" w:hAnsi="Segoe UI" w:cs="Segoe UI"/>
      <w:sz w:val="20"/>
      <w:szCs w:val="20"/>
      <w:lang w:val="en-US" w:eastAsia="en-GB"/>
    </w:rPr>
  </w:style>
  <w:style w:type="character" w:customStyle="1" w:styleId="Antrat4Diagrama">
    <w:name w:val="Antraštė 4 Diagrama"/>
    <w:aliases w:val="Sub-Clause Sub-paragraph Diagrama,Heading 4 Char Char Char Char Diagrama,I4 Diagrama,4 Diagrama,l4 Diagrama,heading4 Diagrama,I41 Diagrama,41 Diagrama,l41 Diagrama,heading41 Diagrama,h4 Diagrama,4heading Diagrama,H4 Diagrama"/>
    <w:basedOn w:val="Numatytasispastraiposriftas"/>
    <w:link w:val="Antrat4"/>
    <w:uiPriority w:val="99"/>
    <w:rsid w:val="00D126E8"/>
    <w:rPr>
      <w:rFonts w:ascii="Times New Roman" w:eastAsia="Times New Roman" w:hAnsi="Times New Roman" w:cs="Times New Roman"/>
      <w:b/>
      <w:sz w:val="44"/>
      <w:szCs w:val="20"/>
      <w:lang w:eastAsia="ar-SA"/>
    </w:rPr>
  </w:style>
  <w:style w:type="character" w:styleId="Neapdorotaspaminjimas">
    <w:name w:val="Unresolved Mention"/>
    <w:basedOn w:val="Numatytasispastraiposriftas"/>
    <w:uiPriority w:val="99"/>
    <w:semiHidden/>
    <w:unhideWhenUsed/>
    <w:rsid w:val="002310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31896">
      <w:bodyDiv w:val="1"/>
      <w:marLeft w:val="0"/>
      <w:marRight w:val="0"/>
      <w:marTop w:val="0"/>
      <w:marBottom w:val="0"/>
      <w:divBdr>
        <w:top w:val="none" w:sz="0" w:space="0" w:color="auto"/>
        <w:left w:val="none" w:sz="0" w:space="0" w:color="auto"/>
        <w:bottom w:val="none" w:sz="0" w:space="0" w:color="auto"/>
        <w:right w:val="none" w:sz="0" w:space="0" w:color="auto"/>
      </w:divBdr>
    </w:div>
    <w:div w:id="55979659">
      <w:bodyDiv w:val="1"/>
      <w:marLeft w:val="0"/>
      <w:marRight w:val="0"/>
      <w:marTop w:val="0"/>
      <w:marBottom w:val="0"/>
      <w:divBdr>
        <w:top w:val="none" w:sz="0" w:space="0" w:color="auto"/>
        <w:left w:val="none" w:sz="0" w:space="0" w:color="auto"/>
        <w:bottom w:val="none" w:sz="0" w:space="0" w:color="auto"/>
        <w:right w:val="none" w:sz="0" w:space="0" w:color="auto"/>
      </w:divBdr>
    </w:div>
    <w:div w:id="66462493">
      <w:bodyDiv w:val="1"/>
      <w:marLeft w:val="0"/>
      <w:marRight w:val="0"/>
      <w:marTop w:val="0"/>
      <w:marBottom w:val="0"/>
      <w:divBdr>
        <w:top w:val="none" w:sz="0" w:space="0" w:color="auto"/>
        <w:left w:val="none" w:sz="0" w:space="0" w:color="auto"/>
        <w:bottom w:val="none" w:sz="0" w:space="0" w:color="auto"/>
        <w:right w:val="none" w:sz="0" w:space="0" w:color="auto"/>
      </w:divBdr>
    </w:div>
    <w:div w:id="110979747">
      <w:bodyDiv w:val="1"/>
      <w:marLeft w:val="0"/>
      <w:marRight w:val="0"/>
      <w:marTop w:val="0"/>
      <w:marBottom w:val="0"/>
      <w:divBdr>
        <w:top w:val="none" w:sz="0" w:space="0" w:color="auto"/>
        <w:left w:val="none" w:sz="0" w:space="0" w:color="auto"/>
        <w:bottom w:val="none" w:sz="0" w:space="0" w:color="auto"/>
        <w:right w:val="none" w:sz="0" w:space="0" w:color="auto"/>
      </w:divBdr>
    </w:div>
    <w:div w:id="163127510">
      <w:bodyDiv w:val="1"/>
      <w:marLeft w:val="0"/>
      <w:marRight w:val="0"/>
      <w:marTop w:val="0"/>
      <w:marBottom w:val="0"/>
      <w:divBdr>
        <w:top w:val="none" w:sz="0" w:space="0" w:color="auto"/>
        <w:left w:val="none" w:sz="0" w:space="0" w:color="auto"/>
        <w:bottom w:val="none" w:sz="0" w:space="0" w:color="auto"/>
        <w:right w:val="none" w:sz="0" w:space="0" w:color="auto"/>
      </w:divBdr>
    </w:div>
    <w:div w:id="232663496">
      <w:bodyDiv w:val="1"/>
      <w:marLeft w:val="0"/>
      <w:marRight w:val="0"/>
      <w:marTop w:val="0"/>
      <w:marBottom w:val="0"/>
      <w:divBdr>
        <w:top w:val="none" w:sz="0" w:space="0" w:color="auto"/>
        <w:left w:val="none" w:sz="0" w:space="0" w:color="auto"/>
        <w:bottom w:val="none" w:sz="0" w:space="0" w:color="auto"/>
        <w:right w:val="none" w:sz="0" w:space="0" w:color="auto"/>
      </w:divBdr>
    </w:div>
    <w:div w:id="235408523">
      <w:bodyDiv w:val="1"/>
      <w:marLeft w:val="0"/>
      <w:marRight w:val="0"/>
      <w:marTop w:val="0"/>
      <w:marBottom w:val="0"/>
      <w:divBdr>
        <w:top w:val="none" w:sz="0" w:space="0" w:color="auto"/>
        <w:left w:val="none" w:sz="0" w:space="0" w:color="auto"/>
        <w:bottom w:val="none" w:sz="0" w:space="0" w:color="auto"/>
        <w:right w:val="none" w:sz="0" w:space="0" w:color="auto"/>
      </w:divBdr>
    </w:div>
    <w:div w:id="290094975">
      <w:bodyDiv w:val="1"/>
      <w:marLeft w:val="0"/>
      <w:marRight w:val="0"/>
      <w:marTop w:val="0"/>
      <w:marBottom w:val="0"/>
      <w:divBdr>
        <w:top w:val="none" w:sz="0" w:space="0" w:color="auto"/>
        <w:left w:val="none" w:sz="0" w:space="0" w:color="auto"/>
        <w:bottom w:val="none" w:sz="0" w:space="0" w:color="auto"/>
        <w:right w:val="none" w:sz="0" w:space="0" w:color="auto"/>
      </w:divBdr>
    </w:div>
    <w:div w:id="295573805">
      <w:bodyDiv w:val="1"/>
      <w:marLeft w:val="0"/>
      <w:marRight w:val="0"/>
      <w:marTop w:val="0"/>
      <w:marBottom w:val="0"/>
      <w:divBdr>
        <w:top w:val="none" w:sz="0" w:space="0" w:color="auto"/>
        <w:left w:val="none" w:sz="0" w:space="0" w:color="auto"/>
        <w:bottom w:val="none" w:sz="0" w:space="0" w:color="auto"/>
        <w:right w:val="none" w:sz="0" w:space="0" w:color="auto"/>
      </w:divBdr>
    </w:div>
    <w:div w:id="435097453">
      <w:bodyDiv w:val="1"/>
      <w:marLeft w:val="0"/>
      <w:marRight w:val="0"/>
      <w:marTop w:val="0"/>
      <w:marBottom w:val="0"/>
      <w:divBdr>
        <w:top w:val="none" w:sz="0" w:space="0" w:color="auto"/>
        <w:left w:val="none" w:sz="0" w:space="0" w:color="auto"/>
        <w:bottom w:val="none" w:sz="0" w:space="0" w:color="auto"/>
        <w:right w:val="none" w:sz="0" w:space="0" w:color="auto"/>
      </w:divBdr>
    </w:div>
    <w:div w:id="496118531">
      <w:bodyDiv w:val="1"/>
      <w:marLeft w:val="0"/>
      <w:marRight w:val="0"/>
      <w:marTop w:val="0"/>
      <w:marBottom w:val="0"/>
      <w:divBdr>
        <w:top w:val="none" w:sz="0" w:space="0" w:color="auto"/>
        <w:left w:val="none" w:sz="0" w:space="0" w:color="auto"/>
        <w:bottom w:val="none" w:sz="0" w:space="0" w:color="auto"/>
        <w:right w:val="none" w:sz="0" w:space="0" w:color="auto"/>
      </w:divBdr>
      <w:divsChild>
        <w:div w:id="1692218962">
          <w:marLeft w:val="0"/>
          <w:marRight w:val="0"/>
          <w:marTop w:val="0"/>
          <w:marBottom w:val="0"/>
          <w:divBdr>
            <w:top w:val="none" w:sz="0" w:space="0" w:color="auto"/>
            <w:left w:val="none" w:sz="0" w:space="0" w:color="auto"/>
            <w:bottom w:val="none" w:sz="0" w:space="0" w:color="auto"/>
            <w:right w:val="none" w:sz="0" w:space="0" w:color="auto"/>
          </w:divBdr>
        </w:div>
        <w:div w:id="1911692070">
          <w:marLeft w:val="0"/>
          <w:marRight w:val="0"/>
          <w:marTop w:val="0"/>
          <w:marBottom w:val="0"/>
          <w:divBdr>
            <w:top w:val="none" w:sz="0" w:space="0" w:color="auto"/>
            <w:left w:val="none" w:sz="0" w:space="0" w:color="auto"/>
            <w:bottom w:val="none" w:sz="0" w:space="0" w:color="auto"/>
            <w:right w:val="none" w:sz="0" w:space="0" w:color="auto"/>
          </w:divBdr>
        </w:div>
      </w:divsChild>
    </w:div>
    <w:div w:id="513155490">
      <w:bodyDiv w:val="1"/>
      <w:marLeft w:val="0"/>
      <w:marRight w:val="0"/>
      <w:marTop w:val="0"/>
      <w:marBottom w:val="0"/>
      <w:divBdr>
        <w:top w:val="none" w:sz="0" w:space="0" w:color="auto"/>
        <w:left w:val="none" w:sz="0" w:space="0" w:color="auto"/>
        <w:bottom w:val="none" w:sz="0" w:space="0" w:color="auto"/>
        <w:right w:val="none" w:sz="0" w:space="0" w:color="auto"/>
      </w:divBdr>
    </w:div>
    <w:div w:id="564413431">
      <w:bodyDiv w:val="1"/>
      <w:marLeft w:val="0"/>
      <w:marRight w:val="0"/>
      <w:marTop w:val="0"/>
      <w:marBottom w:val="0"/>
      <w:divBdr>
        <w:top w:val="none" w:sz="0" w:space="0" w:color="auto"/>
        <w:left w:val="none" w:sz="0" w:space="0" w:color="auto"/>
        <w:bottom w:val="none" w:sz="0" w:space="0" w:color="auto"/>
        <w:right w:val="none" w:sz="0" w:space="0" w:color="auto"/>
      </w:divBdr>
    </w:div>
    <w:div w:id="615211312">
      <w:bodyDiv w:val="1"/>
      <w:marLeft w:val="0"/>
      <w:marRight w:val="0"/>
      <w:marTop w:val="0"/>
      <w:marBottom w:val="0"/>
      <w:divBdr>
        <w:top w:val="none" w:sz="0" w:space="0" w:color="auto"/>
        <w:left w:val="none" w:sz="0" w:space="0" w:color="auto"/>
        <w:bottom w:val="none" w:sz="0" w:space="0" w:color="auto"/>
        <w:right w:val="none" w:sz="0" w:space="0" w:color="auto"/>
      </w:divBdr>
    </w:div>
    <w:div w:id="674764187">
      <w:bodyDiv w:val="1"/>
      <w:marLeft w:val="0"/>
      <w:marRight w:val="0"/>
      <w:marTop w:val="0"/>
      <w:marBottom w:val="0"/>
      <w:divBdr>
        <w:top w:val="none" w:sz="0" w:space="0" w:color="auto"/>
        <w:left w:val="none" w:sz="0" w:space="0" w:color="auto"/>
        <w:bottom w:val="none" w:sz="0" w:space="0" w:color="auto"/>
        <w:right w:val="none" w:sz="0" w:space="0" w:color="auto"/>
      </w:divBdr>
    </w:div>
    <w:div w:id="686372968">
      <w:bodyDiv w:val="1"/>
      <w:marLeft w:val="0"/>
      <w:marRight w:val="0"/>
      <w:marTop w:val="0"/>
      <w:marBottom w:val="0"/>
      <w:divBdr>
        <w:top w:val="none" w:sz="0" w:space="0" w:color="auto"/>
        <w:left w:val="none" w:sz="0" w:space="0" w:color="auto"/>
        <w:bottom w:val="none" w:sz="0" w:space="0" w:color="auto"/>
        <w:right w:val="none" w:sz="0" w:space="0" w:color="auto"/>
      </w:divBdr>
    </w:div>
    <w:div w:id="686828029">
      <w:bodyDiv w:val="1"/>
      <w:marLeft w:val="0"/>
      <w:marRight w:val="0"/>
      <w:marTop w:val="0"/>
      <w:marBottom w:val="0"/>
      <w:divBdr>
        <w:top w:val="none" w:sz="0" w:space="0" w:color="auto"/>
        <w:left w:val="none" w:sz="0" w:space="0" w:color="auto"/>
        <w:bottom w:val="none" w:sz="0" w:space="0" w:color="auto"/>
        <w:right w:val="none" w:sz="0" w:space="0" w:color="auto"/>
      </w:divBdr>
    </w:div>
    <w:div w:id="754745261">
      <w:bodyDiv w:val="1"/>
      <w:marLeft w:val="0"/>
      <w:marRight w:val="0"/>
      <w:marTop w:val="0"/>
      <w:marBottom w:val="0"/>
      <w:divBdr>
        <w:top w:val="none" w:sz="0" w:space="0" w:color="auto"/>
        <w:left w:val="none" w:sz="0" w:space="0" w:color="auto"/>
        <w:bottom w:val="none" w:sz="0" w:space="0" w:color="auto"/>
        <w:right w:val="none" w:sz="0" w:space="0" w:color="auto"/>
      </w:divBdr>
      <w:divsChild>
        <w:div w:id="1405492538">
          <w:marLeft w:val="0"/>
          <w:marRight w:val="0"/>
          <w:marTop w:val="0"/>
          <w:marBottom w:val="0"/>
          <w:divBdr>
            <w:top w:val="none" w:sz="0" w:space="0" w:color="auto"/>
            <w:left w:val="none" w:sz="0" w:space="0" w:color="auto"/>
            <w:bottom w:val="none" w:sz="0" w:space="0" w:color="auto"/>
            <w:right w:val="none" w:sz="0" w:space="0" w:color="auto"/>
          </w:divBdr>
        </w:div>
        <w:div w:id="1554655152">
          <w:marLeft w:val="0"/>
          <w:marRight w:val="0"/>
          <w:marTop w:val="0"/>
          <w:marBottom w:val="0"/>
          <w:divBdr>
            <w:top w:val="none" w:sz="0" w:space="0" w:color="auto"/>
            <w:left w:val="none" w:sz="0" w:space="0" w:color="auto"/>
            <w:bottom w:val="none" w:sz="0" w:space="0" w:color="auto"/>
            <w:right w:val="none" w:sz="0" w:space="0" w:color="auto"/>
          </w:divBdr>
        </w:div>
      </w:divsChild>
    </w:div>
    <w:div w:id="778649464">
      <w:bodyDiv w:val="1"/>
      <w:marLeft w:val="0"/>
      <w:marRight w:val="0"/>
      <w:marTop w:val="0"/>
      <w:marBottom w:val="0"/>
      <w:divBdr>
        <w:top w:val="none" w:sz="0" w:space="0" w:color="auto"/>
        <w:left w:val="none" w:sz="0" w:space="0" w:color="auto"/>
        <w:bottom w:val="none" w:sz="0" w:space="0" w:color="auto"/>
        <w:right w:val="none" w:sz="0" w:space="0" w:color="auto"/>
      </w:divBdr>
    </w:div>
    <w:div w:id="837386162">
      <w:bodyDiv w:val="1"/>
      <w:marLeft w:val="0"/>
      <w:marRight w:val="0"/>
      <w:marTop w:val="0"/>
      <w:marBottom w:val="0"/>
      <w:divBdr>
        <w:top w:val="none" w:sz="0" w:space="0" w:color="auto"/>
        <w:left w:val="none" w:sz="0" w:space="0" w:color="auto"/>
        <w:bottom w:val="none" w:sz="0" w:space="0" w:color="auto"/>
        <w:right w:val="none" w:sz="0" w:space="0" w:color="auto"/>
      </w:divBdr>
    </w:div>
    <w:div w:id="847718713">
      <w:bodyDiv w:val="1"/>
      <w:marLeft w:val="0"/>
      <w:marRight w:val="0"/>
      <w:marTop w:val="0"/>
      <w:marBottom w:val="0"/>
      <w:divBdr>
        <w:top w:val="none" w:sz="0" w:space="0" w:color="auto"/>
        <w:left w:val="none" w:sz="0" w:space="0" w:color="auto"/>
        <w:bottom w:val="none" w:sz="0" w:space="0" w:color="auto"/>
        <w:right w:val="none" w:sz="0" w:space="0" w:color="auto"/>
      </w:divBdr>
    </w:div>
    <w:div w:id="849949512">
      <w:bodyDiv w:val="1"/>
      <w:marLeft w:val="0"/>
      <w:marRight w:val="0"/>
      <w:marTop w:val="0"/>
      <w:marBottom w:val="0"/>
      <w:divBdr>
        <w:top w:val="none" w:sz="0" w:space="0" w:color="auto"/>
        <w:left w:val="none" w:sz="0" w:space="0" w:color="auto"/>
        <w:bottom w:val="none" w:sz="0" w:space="0" w:color="auto"/>
        <w:right w:val="none" w:sz="0" w:space="0" w:color="auto"/>
      </w:divBdr>
    </w:div>
    <w:div w:id="888148677">
      <w:bodyDiv w:val="1"/>
      <w:marLeft w:val="0"/>
      <w:marRight w:val="0"/>
      <w:marTop w:val="0"/>
      <w:marBottom w:val="0"/>
      <w:divBdr>
        <w:top w:val="none" w:sz="0" w:space="0" w:color="auto"/>
        <w:left w:val="none" w:sz="0" w:space="0" w:color="auto"/>
        <w:bottom w:val="none" w:sz="0" w:space="0" w:color="auto"/>
        <w:right w:val="none" w:sz="0" w:space="0" w:color="auto"/>
      </w:divBdr>
    </w:div>
    <w:div w:id="892473112">
      <w:bodyDiv w:val="1"/>
      <w:marLeft w:val="0"/>
      <w:marRight w:val="0"/>
      <w:marTop w:val="0"/>
      <w:marBottom w:val="0"/>
      <w:divBdr>
        <w:top w:val="none" w:sz="0" w:space="0" w:color="auto"/>
        <w:left w:val="none" w:sz="0" w:space="0" w:color="auto"/>
        <w:bottom w:val="none" w:sz="0" w:space="0" w:color="auto"/>
        <w:right w:val="none" w:sz="0" w:space="0" w:color="auto"/>
      </w:divBdr>
      <w:divsChild>
        <w:div w:id="106431810">
          <w:marLeft w:val="0"/>
          <w:marRight w:val="0"/>
          <w:marTop w:val="0"/>
          <w:marBottom w:val="0"/>
          <w:divBdr>
            <w:top w:val="none" w:sz="0" w:space="0" w:color="auto"/>
            <w:left w:val="none" w:sz="0" w:space="0" w:color="auto"/>
            <w:bottom w:val="none" w:sz="0" w:space="0" w:color="auto"/>
            <w:right w:val="none" w:sz="0" w:space="0" w:color="auto"/>
          </w:divBdr>
        </w:div>
        <w:div w:id="1358000671">
          <w:marLeft w:val="0"/>
          <w:marRight w:val="0"/>
          <w:marTop w:val="0"/>
          <w:marBottom w:val="0"/>
          <w:divBdr>
            <w:top w:val="none" w:sz="0" w:space="0" w:color="auto"/>
            <w:left w:val="none" w:sz="0" w:space="0" w:color="auto"/>
            <w:bottom w:val="none" w:sz="0" w:space="0" w:color="auto"/>
            <w:right w:val="none" w:sz="0" w:space="0" w:color="auto"/>
          </w:divBdr>
        </w:div>
      </w:divsChild>
    </w:div>
    <w:div w:id="956567536">
      <w:bodyDiv w:val="1"/>
      <w:marLeft w:val="0"/>
      <w:marRight w:val="0"/>
      <w:marTop w:val="0"/>
      <w:marBottom w:val="0"/>
      <w:divBdr>
        <w:top w:val="none" w:sz="0" w:space="0" w:color="auto"/>
        <w:left w:val="none" w:sz="0" w:space="0" w:color="auto"/>
        <w:bottom w:val="none" w:sz="0" w:space="0" w:color="auto"/>
        <w:right w:val="none" w:sz="0" w:space="0" w:color="auto"/>
      </w:divBdr>
    </w:div>
    <w:div w:id="976302723">
      <w:bodyDiv w:val="1"/>
      <w:marLeft w:val="0"/>
      <w:marRight w:val="0"/>
      <w:marTop w:val="0"/>
      <w:marBottom w:val="0"/>
      <w:divBdr>
        <w:top w:val="none" w:sz="0" w:space="0" w:color="auto"/>
        <w:left w:val="none" w:sz="0" w:space="0" w:color="auto"/>
        <w:bottom w:val="none" w:sz="0" w:space="0" w:color="auto"/>
        <w:right w:val="none" w:sz="0" w:space="0" w:color="auto"/>
      </w:divBdr>
    </w:div>
    <w:div w:id="980117314">
      <w:bodyDiv w:val="1"/>
      <w:marLeft w:val="0"/>
      <w:marRight w:val="0"/>
      <w:marTop w:val="0"/>
      <w:marBottom w:val="0"/>
      <w:divBdr>
        <w:top w:val="none" w:sz="0" w:space="0" w:color="auto"/>
        <w:left w:val="none" w:sz="0" w:space="0" w:color="auto"/>
        <w:bottom w:val="none" w:sz="0" w:space="0" w:color="auto"/>
        <w:right w:val="none" w:sz="0" w:space="0" w:color="auto"/>
      </w:divBdr>
    </w:div>
    <w:div w:id="1031952731">
      <w:bodyDiv w:val="1"/>
      <w:marLeft w:val="0"/>
      <w:marRight w:val="0"/>
      <w:marTop w:val="0"/>
      <w:marBottom w:val="0"/>
      <w:divBdr>
        <w:top w:val="none" w:sz="0" w:space="0" w:color="auto"/>
        <w:left w:val="none" w:sz="0" w:space="0" w:color="auto"/>
        <w:bottom w:val="none" w:sz="0" w:space="0" w:color="auto"/>
        <w:right w:val="none" w:sz="0" w:space="0" w:color="auto"/>
      </w:divBdr>
    </w:div>
    <w:div w:id="1059792388">
      <w:bodyDiv w:val="1"/>
      <w:marLeft w:val="0"/>
      <w:marRight w:val="0"/>
      <w:marTop w:val="0"/>
      <w:marBottom w:val="0"/>
      <w:divBdr>
        <w:top w:val="none" w:sz="0" w:space="0" w:color="auto"/>
        <w:left w:val="none" w:sz="0" w:space="0" w:color="auto"/>
        <w:bottom w:val="none" w:sz="0" w:space="0" w:color="auto"/>
        <w:right w:val="none" w:sz="0" w:space="0" w:color="auto"/>
      </w:divBdr>
    </w:div>
    <w:div w:id="1092626801">
      <w:bodyDiv w:val="1"/>
      <w:marLeft w:val="0"/>
      <w:marRight w:val="0"/>
      <w:marTop w:val="0"/>
      <w:marBottom w:val="0"/>
      <w:divBdr>
        <w:top w:val="none" w:sz="0" w:space="0" w:color="auto"/>
        <w:left w:val="none" w:sz="0" w:space="0" w:color="auto"/>
        <w:bottom w:val="none" w:sz="0" w:space="0" w:color="auto"/>
        <w:right w:val="none" w:sz="0" w:space="0" w:color="auto"/>
      </w:divBdr>
    </w:div>
    <w:div w:id="1095245082">
      <w:bodyDiv w:val="1"/>
      <w:marLeft w:val="0"/>
      <w:marRight w:val="0"/>
      <w:marTop w:val="0"/>
      <w:marBottom w:val="0"/>
      <w:divBdr>
        <w:top w:val="none" w:sz="0" w:space="0" w:color="auto"/>
        <w:left w:val="none" w:sz="0" w:space="0" w:color="auto"/>
        <w:bottom w:val="none" w:sz="0" w:space="0" w:color="auto"/>
        <w:right w:val="none" w:sz="0" w:space="0" w:color="auto"/>
      </w:divBdr>
    </w:div>
    <w:div w:id="1104610911">
      <w:bodyDiv w:val="1"/>
      <w:marLeft w:val="0"/>
      <w:marRight w:val="0"/>
      <w:marTop w:val="0"/>
      <w:marBottom w:val="0"/>
      <w:divBdr>
        <w:top w:val="none" w:sz="0" w:space="0" w:color="auto"/>
        <w:left w:val="none" w:sz="0" w:space="0" w:color="auto"/>
        <w:bottom w:val="none" w:sz="0" w:space="0" w:color="auto"/>
        <w:right w:val="none" w:sz="0" w:space="0" w:color="auto"/>
      </w:divBdr>
    </w:div>
    <w:div w:id="1152601759">
      <w:bodyDiv w:val="1"/>
      <w:marLeft w:val="0"/>
      <w:marRight w:val="0"/>
      <w:marTop w:val="0"/>
      <w:marBottom w:val="0"/>
      <w:divBdr>
        <w:top w:val="none" w:sz="0" w:space="0" w:color="auto"/>
        <w:left w:val="none" w:sz="0" w:space="0" w:color="auto"/>
        <w:bottom w:val="none" w:sz="0" w:space="0" w:color="auto"/>
        <w:right w:val="none" w:sz="0" w:space="0" w:color="auto"/>
      </w:divBdr>
      <w:divsChild>
        <w:div w:id="583151077">
          <w:marLeft w:val="547"/>
          <w:marRight w:val="0"/>
          <w:marTop w:val="0"/>
          <w:marBottom w:val="0"/>
          <w:divBdr>
            <w:top w:val="none" w:sz="0" w:space="0" w:color="auto"/>
            <w:left w:val="none" w:sz="0" w:space="0" w:color="auto"/>
            <w:bottom w:val="none" w:sz="0" w:space="0" w:color="auto"/>
            <w:right w:val="none" w:sz="0" w:space="0" w:color="auto"/>
          </w:divBdr>
        </w:div>
      </w:divsChild>
    </w:div>
    <w:div w:id="1178424141">
      <w:bodyDiv w:val="1"/>
      <w:marLeft w:val="0"/>
      <w:marRight w:val="0"/>
      <w:marTop w:val="0"/>
      <w:marBottom w:val="0"/>
      <w:divBdr>
        <w:top w:val="none" w:sz="0" w:space="0" w:color="auto"/>
        <w:left w:val="none" w:sz="0" w:space="0" w:color="auto"/>
        <w:bottom w:val="none" w:sz="0" w:space="0" w:color="auto"/>
        <w:right w:val="none" w:sz="0" w:space="0" w:color="auto"/>
      </w:divBdr>
    </w:div>
    <w:div w:id="1195146821">
      <w:bodyDiv w:val="1"/>
      <w:marLeft w:val="0"/>
      <w:marRight w:val="0"/>
      <w:marTop w:val="0"/>
      <w:marBottom w:val="0"/>
      <w:divBdr>
        <w:top w:val="none" w:sz="0" w:space="0" w:color="auto"/>
        <w:left w:val="none" w:sz="0" w:space="0" w:color="auto"/>
        <w:bottom w:val="none" w:sz="0" w:space="0" w:color="auto"/>
        <w:right w:val="none" w:sz="0" w:space="0" w:color="auto"/>
      </w:divBdr>
    </w:div>
    <w:div w:id="1203513512">
      <w:bodyDiv w:val="1"/>
      <w:marLeft w:val="0"/>
      <w:marRight w:val="0"/>
      <w:marTop w:val="0"/>
      <w:marBottom w:val="0"/>
      <w:divBdr>
        <w:top w:val="none" w:sz="0" w:space="0" w:color="auto"/>
        <w:left w:val="none" w:sz="0" w:space="0" w:color="auto"/>
        <w:bottom w:val="none" w:sz="0" w:space="0" w:color="auto"/>
        <w:right w:val="none" w:sz="0" w:space="0" w:color="auto"/>
      </w:divBdr>
    </w:div>
    <w:div w:id="1210261593">
      <w:bodyDiv w:val="1"/>
      <w:marLeft w:val="0"/>
      <w:marRight w:val="0"/>
      <w:marTop w:val="0"/>
      <w:marBottom w:val="0"/>
      <w:divBdr>
        <w:top w:val="none" w:sz="0" w:space="0" w:color="auto"/>
        <w:left w:val="none" w:sz="0" w:space="0" w:color="auto"/>
        <w:bottom w:val="none" w:sz="0" w:space="0" w:color="auto"/>
        <w:right w:val="none" w:sz="0" w:space="0" w:color="auto"/>
      </w:divBdr>
    </w:div>
    <w:div w:id="1271008037">
      <w:bodyDiv w:val="1"/>
      <w:marLeft w:val="0"/>
      <w:marRight w:val="0"/>
      <w:marTop w:val="0"/>
      <w:marBottom w:val="0"/>
      <w:divBdr>
        <w:top w:val="none" w:sz="0" w:space="0" w:color="auto"/>
        <w:left w:val="none" w:sz="0" w:space="0" w:color="auto"/>
        <w:bottom w:val="none" w:sz="0" w:space="0" w:color="auto"/>
        <w:right w:val="none" w:sz="0" w:space="0" w:color="auto"/>
      </w:divBdr>
    </w:div>
    <w:div w:id="1354916224">
      <w:bodyDiv w:val="1"/>
      <w:marLeft w:val="0"/>
      <w:marRight w:val="0"/>
      <w:marTop w:val="0"/>
      <w:marBottom w:val="0"/>
      <w:divBdr>
        <w:top w:val="none" w:sz="0" w:space="0" w:color="auto"/>
        <w:left w:val="none" w:sz="0" w:space="0" w:color="auto"/>
        <w:bottom w:val="none" w:sz="0" w:space="0" w:color="auto"/>
        <w:right w:val="none" w:sz="0" w:space="0" w:color="auto"/>
      </w:divBdr>
    </w:div>
    <w:div w:id="1363436989">
      <w:bodyDiv w:val="1"/>
      <w:marLeft w:val="0"/>
      <w:marRight w:val="0"/>
      <w:marTop w:val="0"/>
      <w:marBottom w:val="0"/>
      <w:divBdr>
        <w:top w:val="none" w:sz="0" w:space="0" w:color="auto"/>
        <w:left w:val="none" w:sz="0" w:space="0" w:color="auto"/>
        <w:bottom w:val="none" w:sz="0" w:space="0" w:color="auto"/>
        <w:right w:val="none" w:sz="0" w:space="0" w:color="auto"/>
      </w:divBdr>
    </w:div>
    <w:div w:id="1416823510">
      <w:bodyDiv w:val="1"/>
      <w:marLeft w:val="0"/>
      <w:marRight w:val="0"/>
      <w:marTop w:val="0"/>
      <w:marBottom w:val="0"/>
      <w:divBdr>
        <w:top w:val="none" w:sz="0" w:space="0" w:color="auto"/>
        <w:left w:val="none" w:sz="0" w:space="0" w:color="auto"/>
        <w:bottom w:val="none" w:sz="0" w:space="0" w:color="auto"/>
        <w:right w:val="none" w:sz="0" w:space="0" w:color="auto"/>
      </w:divBdr>
    </w:div>
    <w:div w:id="1418748539">
      <w:bodyDiv w:val="1"/>
      <w:marLeft w:val="0"/>
      <w:marRight w:val="0"/>
      <w:marTop w:val="0"/>
      <w:marBottom w:val="0"/>
      <w:divBdr>
        <w:top w:val="none" w:sz="0" w:space="0" w:color="auto"/>
        <w:left w:val="none" w:sz="0" w:space="0" w:color="auto"/>
        <w:bottom w:val="none" w:sz="0" w:space="0" w:color="auto"/>
        <w:right w:val="none" w:sz="0" w:space="0" w:color="auto"/>
      </w:divBdr>
    </w:div>
    <w:div w:id="1510871632">
      <w:bodyDiv w:val="1"/>
      <w:marLeft w:val="0"/>
      <w:marRight w:val="0"/>
      <w:marTop w:val="0"/>
      <w:marBottom w:val="0"/>
      <w:divBdr>
        <w:top w:val="none" w:sz="0" w:space="0" w:color="auto"/>
        <w:left w:val="none" w:sz="0" w:space="0" w:color="auto"/>
        <w:bottom w:val="none" w:sz="0" w:space="0" w:color="auto"/>
        <w:right w:val="none" w:sz="0" w:space="0" w:color="auto"/>
      </w:divBdr>
    </w:div>
    <w:div w:id="1530797484">
      <w:bodyDiv w:val="1"/>
      <w:marLeft w:val="0"/>
      <w:marRight w:val="0"/>
      <w:marTop w:val="0"/>
      <w:marBottom w:val="0"/>
      <w:divBdr>
        <w:top w:val="none" w:sz="0" w:space="0" w:color="auto"/>
        <w:left w:val="none" w:sz="0" w:space="0" w:color="auto"/>
        <w:bottom w:val="none" w:sz="0" w:space="0" w:color="auto"/>
        <w:right w:val="none" w:sz="0" w:space="0" w:color="auto"/>
      </w:divBdr>
    </w:div>
    <w:div w:id="1539971917">
      <w:bodyDiv w:val="1"/>
      <w:marLeft w:val="0"/>
      <w:marRight w:val="0"/>
      <w:marTop w:val="0"/>
      <w:marBottom w:val="0"/>
      <w:divBdr>
        <w:top w:val="none" w:sz="0" w:space="0" w:color="auto"/>
        <w:left w:val="none" w:sz="0" w:space="0" w:color="auto"/>
        <w:bottom w:val="none" w:sz="0" w:space="0" w:color="auto"/>
        <w:right w:val="none" w:sz="0" w:space="0" w:color="auto"/>
      </w:divBdr>
    </w:div>
    <w:div w:id="1557080781">
      <w:bodyDiv w:val="1"/>
      <w:marLeft w:val="0"/>
      <w:marRight w:val="0"/>
      <w:marTop w:val="0"/>
      <w:marBottom w:val="0"/>
      <w:divBdr>
        <w:top w:val="none" w:sz="0" w:space="0" w:color="auto"/>
        <w:left w:val="none" w:sz="0" w:space="0" w:color="auto"/>
        <w:bottom w:val="none" w:sz="0" w:space="0" w:color="auto"/>
        <w:right w:val="none" w:sz="0" w:space="0" w:color="auto"/>
      </w:divBdr>
    </w:div>
    <w:div w:id="1557816304">
      <w:bodyDiv w:val="1"/>
      <w:marLeft w:val="0"/>
      <w:marRight w:val="0"/>
      <w:marTop w:val="0"/>
      <w:marBottom w:val="0"/>
      <w:divBdr>
        <w:top w:val="none" w:sz="0" w:space="0" w:color="auto"/>
        <w:left w:val="none" w:sz="0" w:space="0" w:color="auto"/>
        <w:bottom w:val="none" w:sz="0" w:space="0" w:color="auto"/>
        <w:right w:val="none" w:sz="0" w:space="0" w:color="auto"/>
      </w:divBdr>
    </w:div>
    <w:div w:id="1571385746">
      <w:bodyDiv w:val="1"/>
      <w:marLeft w:val="0"/>
      <w:marRight w:val="0"/>
      <w:marTop w:val="0"/>
      <w:marBottom w:val="0"/>
      <w:divBdr>
        <w:top w:val="none" w:sz="0" w:space="0" w:color="auto"/>
        <w:left w:val="none" w:sz="0" w:space="0" w:color="auto"/>
        <w:bottom w:val="none" w:sz="0" w:space="0" w:color="auto"/>
        <w:right w:val="none" w:sz="0" w:space="0" w:color="auto"/>
      </w:divBdr>
    </w:div>
    <w:div w:id="1584147076">
      <w:bodyDiv w:val="1"/>
      <w:marLeft w:val="0"/>
      <w:marRight w:val="0"/>
      <w:marTop w:val="0"/>
      <w:marBottom w:val="0"/>
      <w:divBdr>
        <w:top w:val="none" w:sz="0" w:space="0" w:color="auto"/>
        <w:left w:val="none" w:sz="0" w:space="0" w:color="auto"/>
        <w:bottom w:val="none" w:sz="0" w:space="0" w:color="auto"/>
        <w:right w:val="none" w:sz="0" w:space="0" w:color="auto"/>
      </w:divBdr>
    </w:div>
    <w:div w:id="1601839766">
      <w:bodyDiv w:val="1"/>
      <w:marLeft w:val="0"/>
      <w:marRight w:val="0"/>
      <w:marTop w:val="0"/>
      <w:marBottom w:val="0"/>
      <w:divBdr>
        <w:top w:val="none" w:sz="0" w:space="0" w:color="auto"/>
        <w:left w:val="none" w:sz="0" w:space="0" w:color="auto"/>
        <w:bottom w:val="none" w:sz="0" w:space="0" w:color="auto"/>
        <w:right w:val="none" w:sz="0" w:space="0" w:color="auto"/>
      </w:divBdr>
    </w:div>
    <w:div w:id="1700815663">
      <w:bodyDiv w:val="1"/>
      <w:marLeft w:val="0"/>
      <w:marRight w:val="0"/>
      <w:marTop w:val="0"/>
      <w:marBottom w:val="0"/>
      <w:divBdr>
        <w:top w:val="none" w:sz="0" w:space="0" w:color="auto"/>
        <w:left w:val="none" w:sz="0" w:space="0" w:color="auto"/>
        <w:bottom w:val="none" w:sz="0" w:space="0" w:color="auto"/>
        <w:right w:val="none" w:sz="0" w:space="0" w:color="auto"/>
      </w:divBdr>
    </w:div>
    <w:div w:id="1719669107">
      <w:bodyDiv w:val="1"/>
      <w:marLeft w:val="0"/>
      <w:marRight w:val="0"/>
      <w:marTop w:val="0"/>
      <w:marBottom w:val="0"/>
      <w:divBdr>
        <w:top w:val="none" w:sz="0" w:space="0" w:color="auto"/>
        <w:left w:val="none" w:sz="0" w:space="0" w:color="auto"/>
        <w:bottom w:val="none" w:sz="0" w:space="0" w:color="auto"/>
        <w:right w:val="none" w:sz="0" w:space="0" w:color="auto"/>
      </w:divBdr>
    </w:div>
    <w:div w:id="1858960006">
      <w:bodyDiv w:val="1"/>
      <w:marLeft w:val="0"/>
      <w:marRight w:val="0"/>
      <w:marTop w:val="0"/>
      <w:marBottom w:val="0"/>
      <w:divBdr>
        <w:top w:val="none" w:sz="0" w:space="0" w:color="auto"/>
        <w:left w:val="none" w:sz="0" w:space="0" w:color="auto"/>
        <w:bottom w:val="none" w:sz="0" w:space="0" w:color="auto"/>
        <w:right w:val="none" w:sz="0" w:space="0" w:color="auto"/>
      </w:divBdr>
    </w:div>
    <w:div w:id="1871070768">
      <w:bodyDiv w:val="1"/>
      <w:marLeft w:val="0"/>
      <w:marRight w:val="0"/>
      <w:marTop w:val="0"/>
      <w:marBottom w:val="0"/>
      <w:divBdr>
        <w:top w:val="none" w:sz="0" w:space="0" w:color="auto"/>
        <w:left w:val="none" w:sz="0" w:space="0" w:color="auto"/>
        <w:bottom w:val="none" w:sz="0" w:space="0" w:color="auto"/>
        <w:right w:val="none" w:sz="0" w:space="0" w:color="auto"/>
      </w:divBdr>
    </w:div>
    <w:div w:id="1882667624">
      <w:bodyDiv w:val="1"/>
      <w:marLeft w:val="0"/>
      <w:marRight w:val="0"/>
      <w:marTop w:val="0"/>
      <w:marBottom w:val="0"/>
      <w:divBdr>
        <w:top w:val="none" w:sz="0" w:space="0" w:color="auto"/>
        <w:left w:val="none" w:sz="0" w:space="0" w:color="auto"/>
        <w:bottom w:val="none" w:sz="0" w:space="0" w:color="auto"/>
        <w:right w:val="none" w:sz="0" w:space="0" w:color="auto"/>
      </w:divBdr>
    </w:div>
    <w:div w:id="2048799054">
      <w:bodyDiv w:val="1"/>
      <w:marLeft w:val="0"/>
      <w:marRight w:val="0"/>
      <w:marTop w:val="0"/>
      <w:marBottom w:val="0"/>
      <w:divBdr>
        <w:top w:val="none" w:sz="0" w:space="0" w:color="auto"/>
        <w:left w:val="none" w:sz="0" w:space="0" w:color="auto"/>
        <w:bottom w:val="none" w:sz="0" w:space="0" w:color="auto"/>
        <w:right w:val="none" w:sz="0" w:space="0" w:color="auto"/>
      </w:divBdr>
      <w:divsChild>
        <w:div w:id="1612202916">
          <w:marLeft w:val="0"/>
          <w:marRight w:val="0"/>
          <w:marTop w:val="0"/>
          <w:marBottom w:val="0"/>
          <w:divBdr>
            <w:top w:val="none" w:sz="0" w:space="0" w:color="auto"/>
            <w:left w:val="none" w:sz="0" w:space="0" w:color="auto"/>
            <w:bottom w:val="none" w:sz="0" w:space="0" w:color="auto"/>
            <w:right w:val="none" w:sz="0" w:space="0" w:color="auto"/>
          </w:divBdr>
          <w:divsChild>
            <w:div w:id="590508503">
              <w:marLeft w:val="0"/>
              <w:marRight w:val="0"/>
              <w:marTop w:val="0"/>
              <w:marBottom w:val="0"/>
              <w:divBdr>
                <w:top w:val="none" w:sz="0" w:space="0" w:color="auto"/>
                <w:left w:val="none" w:sz="0" w:space="0" w:color="auto"/>
                <w:bottom w:val="none" w:sz="0" w:space="0" w:color="auto"/>
                <w:right w:val="none" w:sz="0" w:space="0" w:color="auto"/>
              </w:divBdr>
              <w:divsChild>
                <w:div w:id="12000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994211">
      <w:bodyDiv w:val="1"/>
      <w:marLeft w:val="0"/>
      <w:marRight w:val="0"/>
      <w:marTop w:val="0"/>
      <w:marBottom w:val="0"/>
      <w:divBdr>
        <w:top w:val="none" w:sz="0" w:space="0" w:color="auto"/>
        <w:left w:val="none" w:sz="0" w:space="0" w:color="auto"/>
        <w:bottom w:val="none" w:sz="0" w:space="0" w:color="auto"/>
        <w:right w:val="none" w:sz="0" w:space="0" w:color="auto"/>
      </w:divBdr>
    </w:div>
    <w:div w:id="2102408071">
      <w:bodyDiv w:val="1"/>
      <w:marLeft w:val="0"/>
      <w:marRight w:val="0"/>
      <w:marTop w:val="0"/>
      <w:marBottom w:val="0"/>
      <w:divBdr>
        <w:top w:val="none" w:sz="0" w:space="0" w:color="auto"/>
        <w:left w:val="none" w:sz="0" w:space="0" w:color="auto"/>
        <w:bottom w:val="none" w:sz="0" w:space="0" w:color="auto"/>
        <w:right w:val="none" w:sz="0" w:space="0" w:color="auto"/>
      </w:divBdr>
    </w:div>
    <w:div w:id="2122920896">
      <w:bodyDiv w:val="1"/>
      <w:marLeft w:val="0"/>
      <w:marRight w:val="0"/>
      <w:marTop w:val="0"/>
      <w:marBottom w:val="0"/>
      <w:divBdr>
        <w:top w:val="none" w:sz="0" w:space="0" w:color="auto"/>
        <w:left w:val="none" w:sz="0" w:space="0" w:color="auto"/>
        <w:bottom w:val="none" w:sz="0" w:space="0" w:color="auto"/>
        <w:right w:val="none" w:sz="0" w:space="0" w:color="auto"/>
      </w:divBdr>
    </w:div>
    <w:div w:id="2134055171">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www.e-tar.lt/portal/index.html" TargetMode="External"/><Relationship Id="rId17" Type="http://schemas.openxmlformats.org/officeDocument/2006/relationships/image" Target="media/image5.png"/><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registrai.lt/login" TargetMode="External"/><Relationship Id="rId24"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3.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6b9ca2c0-3a7a-41be-9098-0b8cd20186d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EB986F58FC9454E90DB1B7A5938FC08" ma:contentTypeVersion="9" ma:contentTypeDescription="Create a new document." ma:contentTypeScope="" ma:versionID="21c15dbbf3e9c1feb071b00a4ce779f7">
  <xsd:schema xmlns:xsd="http://www.w3.org/2001/XMLSchema" xmlns:xs="http://www.w3.org/2001/XMLSchema" xmlns:p="http://schemas.microsoft.com/office/2006/metadata/properties" xmlns:ns3="6b9ca2c0-3a7a-41be-9098-0b8cd20186d7" targetNamespace="http://schemas.microsoft.com/office/2006/metadata/properties" ma:root="true" ma:fieldsID="7454a6ddacb2f20610954deeb7d934b1" ns3:_="">
    <xsd:import namespace="6b9ca2c0-3a7a-41be-9098-0b8cd20186d7"/>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9ca2c0-3a7a-41be-9098-0b8cd20186d7"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B557E48-4E37-4DEE-9FFA-51D7C61AEE50}">
  <ds:schemaRefs>
    <ds:schemaRef ds:uri="http://schemas.microsoft.com/sharepoint/v3/contenttype/forms"/>
  </ds:schemaRefs>
</ds:datastoreItem>
</file>

<file path=customXml/itemProps2.xml><?xml version="1.0" encoding="utf-8"?>
<ds:datastoreItem xmlns:ds="http://schemas.openxmlformats.org/officeDocument/2006/customXml" ds:itemID="{F316B480-DFA6-4E9F-B15B-511FCAF20EA0}">
  <ds:schemaRefs>
    <ds:schemaRef ds:uri="http://schemas.openxmlformats.org/officeDocument/2006/bibliography"/>
  </ds:schemaRefs>
</ds:datastoreItem>
</file>

<file path=customXml/itemProps3.xml><?xml version="1.0" encoding="utf-8"?>
<ds:datastoreItem xmlns:ds="http://schemas.openxmlformats.org/officeDocument/2006/customXml" ds:itemID="{50059623-C086-4662-86AC-CB1B47FD7CD2}">
  <ds:schemaRefs>
    <ds:schemaRef ds:uri="http://schemas.microsoft.com/office/2006/metadata/properties"/>
    <ds:schemaRef ds:uri="http://schemas.microsoft.com/office/infopath/2007/PartnerControls"/>
    <ds:schemaRef ds:uri="6b9ca2c0-3a7a-41be-9098-0b8cd20186d7"/>
  </ds:schemaRefs>
</ds:datastoreItem>
</file>

<file path=customXml/itemProps4.xml><?xml version="1.0" encoding="utf-8"?>
<ds:datastoreItem xmlns:ds="http://schemas.openxmlformats.org/officeDocument/2006/customXml" ds:itemID="{0D54ED59-14AC-4B1C-8D08-0D449180EF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9ca2c0-3a7a-41be-9098-0b8cd20186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78250</Words>
  <Characters>44603</Characters>
  <Application>Microsoft Office Word</Application>
  <DocSecurity>0</DocSecurity>
  <Lines>371</Lines>
  <Paragraphs>245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122608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2026-02-03T08:19:00Z</dcterms:created>
  <dcterms:modified xsi:type="dcterms:W3CDTF">2026-02-03T14:18:00Z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0x0101009EB986F58FC9454E90DB1B7A5938FC08</vt:lpwstr>
  </property>
</Properties>
</file>